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507E8732" w14:textId="77777777" w:rsidR="002F3D8F" w:rsidRPr="002F69E7" w:rsidRDefault="002F3D8F" w:rsidP="002F3D8F">
      <w:pPr>
        <w:ind w:firstLine="560"/>
        <w:rPr>
          <w:noProof/>
          <w:shd w:val="pct15" w:color="auto" w:fill="FFFFFF"/>
        </w:rPr>
      </w:pPr>
      <w:bookmarkStart w:id="0" w:name="_Hlk50988464"/>
      <w:bookmarkEnd w:id="0"/>
    </w:p>
    <w:p w14:paraId="1539B1DE" w14:textId="77777777" w:rsidR="00F9563C" w:rsidRPr="002F69E7" w:rsidRDefault="00F9563C" w:rsidP="002F3D8F">
      <w:pPr>
        <w:ind w:firstLine="560"/>
        <w:rPr>
          <w:noProof/>
        </w:rPr>
      </w:pPr>
    </w:p>
    <w:p w14:paraId="616955E8" w14:textId="77777777" w:rsidR="00F9563C" w:rsidRPr="002F69E7" w:rsidRDefault="00F9563C" w:rsidP="002F3D8F">
      <w:pPr>
        <w:ind w:firstLine="560"/>
        <w:rPr>
          <w:noProof/>
        </w:rPr>
      </w:pPr>
    </w:p>
    <w:p w14:paraId="176240D9" w14:textId="3EA01FC6" w:rsidR="0038219F" w:rsidRPr="002F69E7" w:rsidRDefault="00C958B0" w:rsidP="001B22D1">
      <w:pPr>
        <w:pStyle w:val="1f0"/>
        <w:ind w:firstLineChars="0" w:firstLine="0"/>
        <w:jc w:val="center"/>
        <w:textAlignment w:val="auto"/>
        <w:rPr>
          <w:rFonts w:ascii="Times New Roman"/>
          <w:b/>
          <w:color w:val="000000"/>
          <w:spacing w:val="0"/>
          <w:kern w:val="2"/>
          <w:sz w:val="44"/>
          <w:szCs w:val="44"/>
        </w:rPr>
      </w:pPr>
      <w:bookmarkStart w:id="1" w:name="_Hlk110861804"/>
      <w:bookmarkStart w:id="2" w:name="_Hlk104553177"/>
      <w:bookmarkStart w:id="3" w:name="_Hlk51318782"/>
      <w:r w:rsidRPr="002F69E7">
        <w:rPr>
          <w:rFonts w:ascii="Times New Roman"/>
          <w:b/>
          <w:sz w:val="44"/>
          <w:szCs w:val="44"/>
        </w:rPr>
        <w:t>东辛采油厂</w:t>
      </w:r>
      <w:r w:rsidRPr="002F69E7">
        <w:rPr>
          <w:rFonts w:ascii="Times New Roman"/>
          <w:b/>
          <w:color w:val="000000"/>
          <w:spacing w:val="0"/>
          <w:kern w:val="2"/>
          <w:sz w:val="44"/>
          <w:szCs w:val="44"/>
        </w:rPr>
        <w:t>盐家管理区采油一站</w:t>
      </w:r>
    </w:p>
    <w:bookmarkEnd w:id="1"/>
    <w:p w14:paraId="02D2107B" w14:textId="3D4BE075" w:rsidR="002F3D8F" w:rsidRPr="002F69E7" w:rsidRDefault="00C958B0" w:rsidP="001B22D1">
      <w:pPr>
        <w:pStyle w:val="1f0"/>
        <w:ind w:firstLineChars="0" w:firstLine="0"/>
        <w:jc w:val="center"/>
        <w:textAlignment w:val="auto"/>
        <w:rPr>
          <w:rFonts w:ascii="Times New Roman"/>
          <w:b/>
          <w:color w:val="000000"/>
          <w:spacing w:val="0"/>
          <w:kern w:val="2"/>
          <w:sz w:val="44"/>
          <w:szCs w:val="44"/>
        </w:rPr>
      </w:pPr>
      <w:r w:rsidRPr="002F69E7">
        <w:rPr>
          <w:rFonts w:ascii="Times New Roman"/>
          <w:b/>
          <w:color w:val="000000"/>
          <w:spacing w:val="0"/>
          <w:kern w:val="2"/>
          <w:sz w:val="44"/>
          <w:szCs w:val="44"/>
        </w:rPr>
        <w:t>管网</w:t>
      </w:r>
      <w:r w:rsidR="007F634C" w:rsidRPr="002F69E7">
        <w:rPr>
          <w:rFonts w:ascii="Times New Roman"/>
          <w:b/>
          <w:color w:val="000000"/>
          <w:spacing w:val="0"/>
          <w:kern w:val="2"/>
          <w:sz w:val="44"/>
          <w:szCs w:val="44"/>
        </w:rPr>
        <w:t>更新工程</w:t>
      </w:r>
      <w:bookmarkEnd w:id="2"/>
    </w:p>
    <w:bookmarkEnd w:id="3"/>
    <w:p w14:paraId="4FCEFEAC" w14:textId="77777777" w:rsidR="002F3D8F" w:rsidRPr="002F69E7" w:rsidRDefault="002F3D8F" w:rsidP="001B22D1">
      <w:pPr>
        <w:ind w:firstLineChars="0" w:firstLine="0"/>
        <w:jc w:val="center"/>
        <w:rPr>
          <w:rFonts w:eastAsia="黑体"/>
          <w:b/>
          <w:bCs/>
          <w:color w:val="000000"/>
          <w:sz w:val="52"/>
          <w:szCs w:val="52"/>
        </w:rPr>
      </w:pPr>
      <w:r w:rsidRPr="002F69E7">
        <w:rPr>
          <w:rFonts w:eastAsia="黑体"/>
          <w:b/>
          <w:bCs/>
          <w:color w:val="000000"/>
          <w:sz w:val="52"/>
          <w:szCs w:val="52"/>
        </w:rPr>
        <w:t>安全预评价报告</w:t>
      </w:r>
    </w:p>
    <w:p w14:paraId="530CEAF8" w14:textId="77777777" w:rsidR="002F3D8F" w:rsidRPr="002F69E7" w:rsidRDefault="002F3D8F" w:rsidP="002F3D8F">
      <w:pPr>
        <w:ind w:firstLine="1044"/>
        <w:jc w:val="center"/>
        <w:rPr>
          <w:b/>
          <w:bCs/>
          <w:color w:val="000000"/>
          <w:kern w:val="0"/>
          <w:sz w:val="52"/>
        </w:rPr>
      </w:pPr>
    </w:p>
    <w:p w14:paraId="319F1ECF" w14:textId="77777777" w:rsidR="002F3D8F" w:rsidRPr="002F69E7" w:rsidRDefault="002F3D8F" w:rsidP="00DD5F4C">
      <w:pPr>
        <w:ind w:firstLine="562"/>
        <w:rPr>
          <w:b/>
          <w:bCs/>
          <w:color w:val="000000"/>
          <w:kern w:val="0"/>
          <w:szCs w:val="28"/>
        </w:rPr>
      </w:pPr>
    </w:p>
    <w:p w14:paraId="406DC88F" w14:textId="77777777" w:rsidR="002F3D8F" w:rsidRPr="002F69E7" w:rsidRDefault="002F3D8F" w:rsidP="00DD5F4C">
      <w:pPr>
        <w:ind w:firstLine="562"/>
        <w:rPr>
          <w:b/>
          <w:bCs/>
          <w:color w:val="000000"/>
          <w:kern w:val="0"/>
          <w:szCs w:val="28"/>
        </w:rPr>
      </w:pPr>
    </w:p>
    <w:p w14:paraId="4EB3FC3A" w14:textId="45C58FAD" w:rsidR="002F3D8F" w:rsidRPr="002F69E7" w:rsidRDefault="002F3D8F" w:rsidP="00DD5F4C">
      <w:pPr>
        <w:ind w:firstLine="562"/>
        <w:rPr>
          <w:b/>
          <w:bCs/>
          <w:color w:val="000000"/>
          <w:kern w:val="0"/>
          <w:szCs w:val="28"/>
        </w:rPr>
      </w:pPr>
    </w:p>
    <w:p w14:paraId="4725A741" w14:textId="53B64A28" w:rsidR="00E853FB" w:rsidRPr="002F69E7" w:rsidRDefault="00E853FB" w:rsidP="00DD5F4C">
      <w:pPr>
        <w:ind w:firstLine="562"/>
        <w:rPr>
          <w:b/>
          <w:bCs/>
          <w:color w:val="000000"/>
          <w:kern w:val="0"/>
          <w:szCs w:val="28"/>
        </w:rPr>
      </w:pPr>
    </w:p>
    <w:p w14:paraId="1347C29E" w14:textId="77777777" w:rsidR="00E853FB" w:rsidRPr="002F69E7" w:rsidRDefault="00E853FB" w:rsidP="00DD5F4C">
      <w:pPr>
        <w:ind w:firstLine="562"/>
        <w:rPr>
          <w:b/>
          <w:bCs/>
          <w:color w:val="000000"/>
          <w:kern w:val="0"/>
          <w:szCs w:val="28"/>
        </w:rPr>
      </w:pPr>
    </w:p>
    <w:p w14:paraId="69E01496" w14:textId="77777777" w:rsidR="002F3D8F" w:rsidRPr="002F69E7" w:rsidRDefault="002F3D8F" w:rsidP="00DD5F4C">
      <w:pPr>
        <w:ind w:firstLine="562"/>
        <w:rPr>
          <w:b/>
          <w:bCs/>
          <w:color w:val="000000"/>
          <w:kern w:val="0"/>
          <w:szCs w:val="28"/>
        </w:rPr>
      </w:pPr>
    </w:p>
    <w:p w14:paraId="54829E53" w14:textId="73C9ECF0" w:rsidR="002F3D8F" w:rsidRPr="002F69E7" w:rsidRDefault="002F3D8F" w:rsidP="00DD5F4C">
      <w:pPr>
        <w:ind w:firstLine="562"/>
        <w:rPr>
          <w:b/>
          <w:bCs/>
          <w:color w:val="000000"/>
          <w:kern w:val="0"/>
          <w:szCs w:val="28"/>
        </w:rPr>
      </w:pPr>
    </w:p>
    <w:p w14:paraId="2493B6C3" w14:textId="77777777" w:rsidR="00682FA8" w:rsidRPr="002F69E7" w:rsidRDefault="00682FA8" w:rsidP="00DD5F4C">
      <w:pPr>
        <w:ind w:firstLine="562"/>
        <w:rPr>
          <w:b/>
          <w:bCs/>
          <w:color w:val="000000"/>
          <w:kern w:val="0"/>
          <w:szCs w:val="28"/>
        </w:rPr>
      </w:pPr>
    </w:p>
    <w:p w14:paraId="3200BC35" w14:textId="77777777" w:rsidR="00DD5F4C" w:rsidRPr="002F69E7" w:rsidRDefault="00DD5F4C" w:rsidP="00DD5F4C">
      <w:pPr>
        <w:ind w:firstLine="562"/>
        <w:rPr>
          <w:b/>
          <w:bCs/>
          <w:color w:val="000000"/>
          <w:kern w:val="0"/>
          <w:szCs w:val="28"/>
        </w:rPr>
      </w:pPr>
    </w:p>
    <w:p w14:paraId="6140FFDD" w14:textId="77777777" w:rsidR="002F3D8F" w:rsidRPr="002F69E7" w:rsidRDefault="002F3D8F" w:rsidP="00DD5F4C">
      <w:pPr>
        <w:ind w:firstLine="562"/>
        <w:rPr>
          <w:b/>
          <w:bCs/>
          <w:color w:val="000000"/>
          <w:kern w:val="0"/>
          <w:szCs w:val="28"/>
        </w:rPr>
      </w:pPr>
    </w:p>
    <w:p w14:paraId="15A4AD7C" w14:textId="5A1F1849" w:rsidR="002F3D8F" w:rsidRPr="002F69E7" w:rsidRDefault="003D16E1" w:rsidP="001B22D1">
      <w:pPr>
        <w:spacing w:beforeLines="150" w:before="360" w:line="520" w:lineRule="exact"/>
        <w:ind w:firstLineChars="0" w:firstLine="0"/>
        <w:jc w:val="center"/>
        <w:rPr>
          <w:b/>
          <w:bCs/>
          <w:color w:val="000000"/>
          <w:sz w:val="44"/>
          <w:szCs w:val="44"/>
        </w:rPr>
      </w:pPr>
      <w:r w:rsidRPr="002F69E7">
        <w:rPr>
          <w:b/>
          <w:bCs/>
          <w:color w:val="000000"/>
          <w:sz w:val="44"/>
          <w:szCs w:val="44"/>
        </w:rPr>
        <w:t>山东实华安全技术有限公司</w:t>
      </w:r>
    </w:p>
    <w:p w14:paraId="69A02C9C" w14:textId="77777777" w:rsidR="002F3D8F" w:rsidRPr="002F69E7" w:rsidRDefault="002F3D8F" w:rsidP="001B22D1">
      <w:pPr>
        <w:spacing w:beforeLines="50" w:before="120" w:line="520" w:lineRule="exact"/>
        <w:ind w:firstLineChars="0" w:firstLine="0"/>
        <w:jc w:val="center"/>
        <w:rPr>
          <w:b/>
          <w:color w:val="000000"/>
          <w:sz w:val="32"/>
          <w:szCs w:val="32"/>
        </w:rPr>
      </w:pPr>
      <w:r w:rsidRPr="002F69E7">
        <w:rPr>
          <w:b/>
          <w:color w:val="000000"/>
          <w:sz w:val="32"/>
          <w:szCs w:val="32"/>
        </w:rPr>
        <w:t>资质证书编号：</w:t>
      </w:r>
      <w:r w:rsidR="00986EB0" w:rsidRPr="002F69E7">
        <w:rPr>
          <w:b/>
          <w:color w:val="000000"/>
          <w:sz w:val="32"/>
          <w:szCs w:val="32"/>
        </w:rPr>
        <w:t>APJ-</w:t>
      </w:r>
      <w:r w:rsidR="00986EB0" w:rsidRPr="002F69E7">
        <w:rPr>
          <w:b/>
          <w:color w:val="000000"/>
          <w:sz w:val="32"/>
          <w:szCs w:val="32"/>
        </w:rPr>
        <w:t>（鲁）</w:t>
      </w:r>
      <w:r w:rsidR="00986EB0" w:rsidRPr="002F69E7">
        <w:rPr>
          <w:b/>
          <w:color w:val="000000"/>
          <w:sz w:val="32"/>
          <w:szCs w:val="32"/>
        </w:rPr>
        <w:t>-013</w:t>
      </w:r>
    </w:p>
    <w:p w14:paraId="40DC5036" w14:textId="78B33201" w:rsidR="002F3D8F" w:rsidRPr="002F69E7" w:rsidRDefault="002F3D8F" w:rsidP="001B22D1">
      <w:pPr>
        <w:spacing w:beforeLines="100" w:before="240"/>
        <w:ind w:firstLineChars="0" w:firstLine="0"/>
        <w:jc w:val="center"/>
        <w:rPr>
          <w:b/>
          <w:bCs/>
          <w:color w:val="000000"/>
          <w:kern w:val="0"/>
          <w:sz w:val="32"/>
        </w:rPr>
      </w:pPr>
      <w:r w:rsidRPr="002F69E7">
        <w:rPr>
          <w:b/>
          <w:color w:val="000000"/>
          <w:sz w:val="32"/>
          <w:szCs w:val="32"/>
        </w:rPr>
        <w:t>20</w:t>
      </w:r>
      <w:r w:rsidR="00986EB0" w:rsidRPr="002F69E7">
        <w:rPr>
          <w:b/>
          <w:color w:val="000000"/>
          <w:sz w:val="32"/>
          <w:szCs w:val="32"/>
        </w:rPr>
        <w:t>2</w:t>
      </w:r>
      <w:r w:rsidR="009C7B66" w:rsidRPr="002F69E7">
        <w:rPr>
          <w:b/>
          <w:color w:val="000000"/>
          <w:sz w:val="32"/>
          <w:szCs w:val="32"/>
        </w:rPr>
        <w:t>2</w:t>
      </w:r>
      <w:r w:rsidRPr="002F69E7">
        <w:rPr>
          <w:b/>
          <w:color w:val="000000"/>
          <w:sz w:val="32"/>
          <w:szCs w:val="32"/>
        </w:rPr>
        <w:t>年</w:t>
      </w:r>
      <w:r w:rsidR="0081521E">
        <w:rPr>
          <w:b/>
          <w:color w:val="000000"/>
          <w:sz w:val="32"/>
          <w:szCs w:val="32"/>
        </w:rPr>
        <w:t>12</w:t>
      </w:r>
      <w:r w:rsidRPr="002F69E7">
        <w:rPr>
          <w:b/>
          <w:color w:val="000000"/>
          <w:sz w:val="32"/>
          <w:szCs w:val="32"/>
        </w:rPr>
        <w:t>月</w:t>
      </w:r>
      <w:r w:rsidR="0081521E">
        <w:rPr>
          <w:b/>
          <w:color w:val="000000"/>
          <w:sz w:val="32"/>
          <w:szCs w:val="32"/>
        </w:rPr>
        <w:t>19</w:t>
      </w:r>
      <w:r w:rsidRPr="002F69E7">
        <w:rPr>
          <w:b/>
          <w:color w:val="000000"/>
          <w:sz w:val="32"/>
          <w:szCs w:val="32"/>
        </w:rPr>
        <w:t>日</w:t>
      </w:r>
    </w:p>
    <w:p w14:paraId="5EFE04E7" w14:textId="77777777" w:rsidR="002F3D8F" w:rsidRPr="002F69E7" w:rsidRDefault="002F3D8F" w:rsidP="002F3D8F">
      <w:pPr>
        <w:ind w:firstLine="643"/>
        <w:jc w:val="left"/>
        <w:rPr>
          <w:b/>
          <w:bCs/>
          <w:color w:val="000000"/>
          <w:kern w:val="0"/>
          <w:sz w:val="32"/>
        </w:rPr>
      </w:pPr>
    </w:p>
    <w:p w14:paraId="520EF13A" w14:textId="77777777" w:rsidR="002F3D8F" w:rsidRPr="002F69E7" w:rsidRDefault="002F3D8F" w:rsidP="002F3D8F">
      <w:pPr>
        <w:ind w:firstLine="643"/>
        <w:jc w:val="left"/>
        <w:rPr>
          <w:b/>
          <w:bCs/>
          <w:color w:val="000000"/>
          <w:kern w:val="0"/>
          <w:sz w:val="32"/>
        </w:rPr>
        <w:sectPr w:rsidR="002F3D8F" w:rsidRPr="002F69E7" w:rsidSect="002F69E7">
          <w:headerReference w:type="even" r:id="rId8"/>
          <w:headerReference w:type="default" r:id="rId9"/>
          <w:footerReference w:type="even" r:id="rId10"/>
          <w:footerReference w:type="default" r:id="rId11"/>
          <w:headerReference w:type="first" r:id="rId12"/>
          <w:footerReference w:type="first" r:id="rId13"/>
          <w:pgSz w:w="11906" w:h="16838"/>
          <w:pgMar w:top="1985" w:right="1814" w:bottom="1985" w:left="1814" w:header="1361" w:footer="964" w:gutter="0"/>
          <w:cols w:space="720"/>
          <w:docGrid w:linePitch="312"/>
        </w:sectPr>
      </w:pPr>
    </w:p>
    <w:p w14:paraId="224919B6" w14:textId="77777777" w:rsidR="002F3D8F" w:rsidRPr="002F69E7" w:rsidRDefault="002F3D8F" w:rsidP="002F3D8F">
      <w:pPr>
        <w:ind w:firstLine="643"/>
        <w:jc w:val="center"/>
        <w:rPr>
          <w:b/>
          <w:bCs/>
          <w:color w:val="000000"/>
          <w:kern w:val="0"/>
          <w:sz w:val="32"/>
        </w:rPr>
        <w:sectPr w:rsidR="002F3D8F" w:rsidRPr="002F69E7" w:rsidSect="002F69E7">
          <w:pgSz w:w="11906" w:h="16838"/>
          <w:pgMar w:top="1985" w:right="1814" w:bottom="1985" w:left="1814" w:header="1361" w:footer="964" w:gutter="0"/>
          <w:cols w:space="720"/>
          <w:docGrid w:linePitch="312"/>
        </w:sectPr>
      </w:pPr>
    </w:p>
    <w:p w14:paraId="696C1436" w14:textId="77777777" w:rsidR="002F3D8F" w:rsidRPr="002F69E7" w:rsidRDefault="002F3D8F" w:rsidP="002F3D8F">
      <w:pPr>
        <w:ind w:firstLine="643"/>
        <w:jc w:val="center"/>
        <w:rPr>
          <w:b/>
          <w:bCs/>
          <w:color w:val="000000"/>
          <w:kern w:val="0"/>
          <w:sz w:val="32"/>
        </w:rPr>
      </w:pPr>
    </w:p>
    <w:p w14:paraId="72504530" w14:textId="77777777" w:rsidR="002F3D8F" w:rsidRPr="002F69E7" w:rsidRDefault="002F3D8F" w:rsidP="002F3D8F">
      <w:pPr>
        <w:ind w:firstLine="643"/>
        <w:jc w:val="center"/>
        <w:rPr>
          <w:b/>
          <w:bCs/>
          <w:color w:val="000000"/>
          <w:kern w:val="0"/>
          <w:sz w:val="32"/>
        </w:rPr>
      </w:pPr>
    </w:p>
    <w:p w14:paraId="6F53C3C6" w14:textId="77777777" w:rsidR="009F4FD5" w:rsidRPr="002F69E7" w:rsidRDefault="009F4FD5" w:rsidP="002F3D8F">
      <w:pPr>
        <w:ind w:firstLine="643"/>
        <w:jc w:val="center"/>
        <w:rPr>
          <w:b/>
          <w:bCs/>
          <w:color w:val="000000"/>
          <w:kern w:val="0"/>
          <w:sz w:val="32"/>
        </w:rPr>
      </w:pPr>
    </w:p>
    <w:p w14:paraId="61C26CD3" w14:textId="3633A8FB" w:rsidR="00284A2F" w:rsidRPr="002F69E7" w:rsidRDefault="00C958B0" w:rsidP="001B22D1">
      <w:pPr>
        <w:ind w:firstLineChars="0" w:firstLine="0"/>
        <w:jc w:val="center"/>
        <w:rPr>
          <w:b/>
          <w:color w:val="000000"/>
          <w:sz w:val="32"/>
          <w:szCs w:val="32"/>
        </w:rPr>
      </w:pPr>
      <w:r w:rsidRPr="002F69E7">
        <w:rPr>
          <w:b/>
          <w:color w:val="000000"/>
          <w:sz w:val="32"/>
          <w:szCs w:val="32"/>
        </w:rPr>
        <w:t>东辛采油厂盐家管理区采油一站</w:t>
      </w:r>
    </w:p>
    <w:p w14:paraId="0A62B1DC" w14:textId="3A43F6EE" w:rsidR="002F3D8F" w:rsidRPr="002F69E7" w:rsidRDefault="00C958B0" w:rsidP="001B22D1">
      <w:pPr>
        <w:ind w:firstLineChars="0" w:firstLine="0"/>
        <w:jc w:val="center"/>
        <w:rPr>
          <w:b/>
          <w:color w:val="000000"/>
          <w:sz w:val="32"/>
          <w:szCs w:val="32"/>
        </w:rPr>
      </w:pPr>
      <w:r w:rsidRPr="002F69E7">
        <w:rPr>
          <w:b/>
          <w:color w:val="000000"/>
          <w:sz w:val="32"/>
          <w:szCs w:val="32"/>
        </w:rPr>
        <w:t>管网</w:t>
      </w:r>
      <w:r w:rsidR="007F634C" w:rsidRPr="002F69E7">
        <w:rPr>
          <w:b/>
          <w:color w:val="000000"/>
          <w:sz w:val="32"/>
          <w:szCs w:val="32"/>
        </w:rPr>
        <w:t>更新工程</w:t>
      </w:r>
    </w:p>
    <w:p w14:paraId="074E007E" w14:textId="77777777" w:rsidR="002F3D8F" w:rsidRPr="002F69E7" w:rsidRDefault="002F3D8F" w:rsidP="001B22D1">
      <w:pPr>
        <w:ind w:firstLineChars="0" w:firstLine="0"/>
        <w:jc w:val="center"/>
        <w:rPr>
          <w:b/>
          <w:bCs/>
          <w:color w:val="000000"/>
          <w:sz w:val="44"/>
          <w:szCs w:val="52"/>
        </w:rPr>
      </w:pPr>
      <w:r w:rsidRPr="002F69E7">
        <w:rPr>
          <w:b/>
          <w:bCs/>
          <w:color w:val="000000"/>
          <w:sz w:val="44"/>
          <w:szCs w:val="52"/>
        </w:rPr>
        <w:t>安全预评价报告</w:t>
      </w:r>
    </w:p>
    <w:p w14:paraId="5675A4C2" w14:textId="77777777" w:rsidR="002F3D8F" w:rsidRPr="002F69E7" w:rsidRDefault="002F3D8F" w:rsidP="001B22D1">
      <w:pPr>
        <w:ind w:firstLineChars="0" w:firstLine="0"/>
        <w:rPr>
          <w:b/>
          <w:bCs/>
          <w:color w:val="000000"/>
          <w:spacing w:val="60"/>
          <w:sz w:val="32"/>
          <w:szCs w:val="32"/>
        </w:rPr>
      </w:pPr>
    </w:p>
    <w:p w14:paraId="7A3E8F26" w14:textId="77777777" w:rsidR="002F3D8F" w:rsidRPr="002F69E7" w:rsidRDefault="002F3D8F" w:rsidP="001B22D1">
      <w:pPr>
        <w:ind w:firstLineChars="0" w:firstLine="0"/>
        <w:rPr>
          <w:b/>
          <w:bCs/>
          <w:color w:val="000000"/>
          <w:sz w:val="13"/>
        </w:rPr>
      </w:pPr>
    </w:p>
    <w:p w14:paraId="4D069B7E" w14:textId="77777777" w:rsidR="002F3D8F" w:rsidRPr="002F69E7" w:rsidRDefault="002F3D8F" w:rsidP="001B22D1">
      <w:pPr>
        <w:ind w:firstLineChars="0" w:firstLine="0"/>
        <w:jc w:val="center"/>
        <w:rPr>
          <w:b/>
          <w:bCs/>
          <w:color w:val="000000"/>
          <w:kern w:val="0"/>
          <w:szCs w:val="28"/>
        </w:rPr>
      </w:pPr>
    </w:p>
    <w:p w14:paraId="1187FFD3" w14:textId="77777777" w:rsidR="002F3D8F" w:rsidRPr="002F69E7" w:rsidRDefault="002F3D8F" w:rsidP="001B22D1">
      <w:pPr>
        <w:ind w:firstLineChars="0" w:firstLine="0"/>
        <w:rPr>
          <w:b/>
          <w:bCs/>
          <w:color w:val="000000"/>
          <w:kern w:val="0"/>
          <w:sz w:val="32"/>
        </w:rPr>
      </w:pPr>
    </w:p>
    <w:p w14:paraId="296E0D55" w14:textId="77777777" w:rsidR="002F3D8F" w:rsidRPr="002F69E7" w:rsidRDefault="002F3D8F" w:rsidP="001B22D1">
      <w:pPr>
        <w:spacing w:line="800" w:lineRule="exact"/>
        <w:ind w:firstLineChars="0" w:firstLine="0"/>
        <w:jc w:val="center"/>
        <w:rPr>
          <w:color w:val="000000"/>
          <w:szCs w:val="32"/>
        </w:rPr>
      </w:pPr>
    </w:p>
    <w:p w14:paraId="7E023AE2" w14:textId="77777777" w:rsidR="002F3D8F" w:rsidRPr="002F69E7" w:rsidRDefault="002F3D8F" w:rsidP="001B22D1">
      <w:pPr>
        <w:spacing w:line="800" w:lineRule="exact"/>
        <w:ind w:firstLineChars="0" w:firstLine="0"/>
        <w:jc w:val="center"/>
        <w:rPr>
          <w:color w:val="000000"/>
          <w:szCs w:val="32"/>
        </w:rPr>
      </w:pPr>
    </w:p>
    <w:p w14:paraId="3699FB78" w14:textId="38E9383D" w:rsidR="002F3D8F" w:rsidRPr="002F69E7" w:rsidRDefault="002F3D8F" w:rsidP="001B22D1">
      <w:pPr>
        <w:spacing w:line="800" w:lineRule="exact"/>
        <w:ind w:firstLineChars="0" w:firstLine="0"/>
        <w:jc w:val="center"/>
        <w:rPr>
          <w:color w:val="000000"/>
          <w:szCs w:val="32"/>
        </w:rPr>
      </w:pPr>
      <w:r w:rsidRPr="002F69E7">
        <w:rPr>
          <w:color w:val="000000"/>
          <w:szCs w:val="32"/>
        </w:rPr>
        <w:t>法定代表人：</w:t>
      </w:r>
      <w:r w:rsidR="00A021FE" w:rsidRPr="002F69E7">
        <w:rPr>
          <w:color w:val="000000"/>
          <w:szCs w:val="32"/>
        </w:rPr>
        <w:t>任红艳</w:t>
      </w:r>
    </w:p>
    <w:p w14:paraId="4C50FEBD" w14:textId="5AEE12C6" w:rsidR="002F3D8F" w:rsidRPr="002F69E7" w:rsidRDefault="00A021FE" w:rsidP="001B22D1">
      <w:pPr>
        <w:spacing w:line="800" w:lineRule="exact"/>
        <w:ind w:firstLineChars="0" w:firstLine="0"/>
        <w:jc w:val="center"/>
        <w:rPr>
          <w:color w:val="000000"/>
          <w:szCs w:val="32"/>
        </w:rPr>
      </w:pPr>
      <w:r w:rsidRPr="002F69E7">
        <w:rPr>
          <w:color w:val="000000"/>
          <w:szCs w:val="32"/>
        </w:rPr>
        <w:t>技术负责</w:t>
      </w:r>
      <w:r w:rsidR="002F3D8F" w:rsidRPr="002F69E7">
        <w:rPr>
          <w:color w:val="000000"/>
          <w:szCs w:val="32"/>
        </w:rPr>
        <w:t>人：</w:t>
      </w:r>
      <w:r w:rsidR="007971C9" w:rsidRPr="002F69E7">
        <w:rPr>
          <w:color w:val="000000"/>
          <w:szCs w:val="32"/>
        </w:rPr>
        <w:t>安风菊</w:t>
      </w:r>
    </w:p>
    <w:p w14:paraId="5A4971D3" w14:textId="440EB4A7" w:rsidR="002F3D8F" w:rsidRPr="002F69E7" w:rsidRDefault="002F3D8F" w:rsidP="001B22D1">
      <w:pPr>
        <w:spacing w:line="800" w:lineRule="exact"/>
        <w:ind w:firstLineChars="0" w:firstLine="0"/>
        <w:jc w:val="center"/>
        <w:rPr>
          <w:color w:val="000000"/>
          <w:szCs w:val="32"/>
        </w:rPr>
      </w:pPr>
      <w:r w:rsidRPr="002F69E7">
        <w:rPr>
          <w:color w:val="000000"/>
          <w:szCs w:val="32"/>
        </w:rPr>
        <w:t>评价项目负责人：</w:t>
      </w:r>
      <w:r w:rsidR="007971C9" w:rsidRPr="002F69E7">
        <w:rPr>
          <w:color w:val="000000"/>
          <w:szCs w:val="32"/>
        </w:rPr>
        <w:t>杨志刚</w:t>
      </w:r>
    </w:p>
    <w:p w14:paraId="4EA08B56" w14:textId="5247C154" w:rsidR="002F3D8F" w:rsidRPr="002F69E7" w:rsidRDefault="002F3D8F" w:rsidP="001B22D1">
      <w:pPr>
        <w:spacing w:line="480" w:lineRule="auto"/>
        <w:ind w:firstLineChars="0" w:firstLine="0"/>
        <w:jc w:val="center"/>
        <w:rPr>
          <w:color w:val="000000"/>
          <w:kern w:val="0"/>
          <w:sz w:val="32"/>
        </w:rPr>
      </w:pPr>
    </w:p>
    <w:p w14:paraId="25D09E24" w14:textId="77777777" w:rsidR="000F2716" w:rsidRPr="002F69E7" w:rsidRDefault="000F2716" w:rsidP="001B22D1">
      <w:pPr>
        <w:spacing w:line="480" w:lineRule="auto"/>
        <w:ind w:firstLineChars="0" w:firstLine="0"/>
        <w:jc w:val="center"/>
        <w:rPr>
          <w:color w:val="000000"/>
          <w:kern w:val="0"/>
          <w:sz w:val="32"/>
        </w:rPr>
      </w:pPr>
    </w:p>
    <w:p w14:paraId="000E3A5D" w14:textId="64DFA298" w:rsidR="002F3D8F" w:rsidRPr="002F69E7" w:rsidRDefault="002F3D8F" w:rsidP="001B22D1">
      <w:pPr>
        <w:ind w:firstLineChars="0" w:firstLine="0"/>
        <w:jc w:val="center"/>
        <w:rPr>
          <w:b/>
          <w:bCs/>
          <w:color w:val="000000"/>
          <w:kern w:val="0"/>
          <w:sz w:val="24"/>
        </w:rPr>
      </w:pPr>
      <w:r w:rsidRPr="002F69E7">
        <w:rPr>
          <w:b/>
          <w:bCs/>
          <w:color w:val="000000"/>
          <w:kern w:val="0"/>
          <w:sz w:val="24"/>
        </w:rPr>
        <w:t>报告完成日期：</w:t>
      </w:r>
      <w:r w:rsidRPr="002F69E7">
        <w:rPr>
          <w:b/>
          <w:bCs/>
          <w:color w:val="000000"/>
          <w:kern w:val="0"/>
          <w:sz w:val="24"/>
        </w:rPr>
        <w:t>20</w:t>
      </w:r>
      <w:r w:rsidR="00986EB0" w:rsidRPr="002F69E7">
        <w:rPr>
          <w:b/>
          <w:bCs/>
          <w:color w:val="000000"/>
          <w:kern w:val="0"/>
          <w:sz w:val="24"/>
        </w:rPr>
        <w:t>2</w:t>
      </w:r>
      <w:r w:rsidR="00A021FE" w:rsidRPr="002F69E7">
        <w:rPr>
          <w:b/>
          <w:bCs/>
          <w:color w:val="000000"/>
          <w:kern w:val="0"/>
          <w:sz w:val="24"/>
        </w:rPr>
        <w:t>2</w:t>
      </w:r>
      <w:r w:rsidRPr="002F69E7">
        <w:rPr>
          <w:b/>
          <w:bCs/>
          <w:color w:val="000000"/>
          <w:kern w:val="0"/>
          <w:sz w:val="24"/>
        </w:rPr>
        <w:t>年</w:t>
      </w:r>
      <w:r w:rsidR="002657B3" w:rsidRPr="002F69E7">
        <w:rPr>
          <w:b/>
          <w:bCs/>
          <w:color w:val="000000"/>
          <w:kern w:val="0"/>
          <w:sz w:val="24"/>
        </w:rPr>
        <w:t>1</w:t>
      </w:r>
      <w:r w:rsidR="0020207D">
        <w:rPr>
          <w:b/>
          <w:bCs/>
          <w:color w:val="000000"/>
          <w:kern w:val="0"/>
          <w:sz w:val="24"/>
        </w:rPr>
        <w:t>2</w:t>
      </w:r>
      <w:r w:rsidRPr="002F69E7">
        <w:rPr>
          <w:b/>
          <w:bCs/>
          <w:color w:val="000000"/>
          <w:kern w:val="0"/>
          <w:sz w:val="24"/>
        </w:rPr>
        <w:t>月</w:t>
      </w:r>
      <w:r w:rsidR="0020207D">
        <w:rPr>
          <w:b/>
          <w:bCs/>
          <w:color w:val="000000"/>
          <w:kern w:val="0"/>
          <w:sz w:val="24"/>
        </w:rPr>
        <w:t>19</w:t>
      </w:r>
      <w:r w:rsidRPr="002F69E7">
        <w:rPr>
          <w:b/>
          <w:bCs/>
          <w:color w:val="000000"/>
          <w:kern w:val="0"/>
          <w:sz w:val="24"/>
        </w:rPr>
        <w:t>日</w:t>
      </w:r>
    </w:p>
    <w:p w14:paraId="3CE1A647" w14:textId="77777777" w:rsidR="002F3D8F" w:rsidRPr="002F69E7" w:rsidRDefault="002F3D8F" w:rsidP="001B22D1">
      <w:pPr>
        <w:ind w:firstLineChars="0" w:firstLine="0"/>
        <w:jc w:val="center"/>
        <w:rPr>
          <w:b/>
          <w:bCs/>
          <w:color w:val="000000"/>
          <w:kern w:val="0"/>
          <w:sz w:val="24"/>
        </w:rPr>
        <w:sectPr w:rsidR="002F3D8F" w:rsidRPr="002F69E7" w:rsidSect="002F69E7">
          <w:pgSz w:w="11906" w:h="16838"/>
          <w:pgMar w:top="1985" w:right="1814" w:bottom="1985" w:left="1814" w:header="1361" w:footer="964" w:gutter="0"/>
          <w:cols w:space="720"/>
          <w:docGrid w:linePitch="312"/>
        </w:sectPr>
      </w:pPr>
    </w:p>
    <w:p w14:paraId="4B91A42C" w14:textId="77777777" w:rsidR="00464CE8" w:rsidRPr="002F69E7" w:rsidRDefault="002F3D8F" w:rsidP="002F3D8F">
      <w:pPr>
        <w:ind w:firstLine="482"/>
        <w:jc w:val="center"/>
        <w:rPr>
          <w:b/>
          <w:bCs/>
          <w:color w:val="000000"/>
          <w:kern w:val="0"/>
          <w:sz w:val="24"/>
        </w:rPr>
        <w:sectPr w:rsidR="00464CE8" w:rsidRPr="002F69E7" w:rsidSect="002F69E7">
          <w:pgSz w:w="11906" w:h="16838"/>
          <w:pgMar w:top="1985" w:right="1814" w:bottom="1985" w:left="1814" w:header="1361" w:footer="964" w:gutter="0"/>
          <w:cols w:space="720"/>
          <w:docGrid w:linePitch="312"/>
        </w:sectPr>
      </w:pPr>
      <w:r w:rsidRPr="002F69E7">
        <w:rPr>
          <w:b/>
          <w:bCs/>
          <w:color w:val="000000"/>
          <w:kern w:val="0"/>
          <w:sz w:val="24"/>
        </w:rPr>
        <w:lastRenderedPageBreak/>
        <w:br w:type="page"/>
      </w:r>
    </w:p>
    <w:p w14:paraId="51DFF339" w14:textId="77777777" w:rsidR="002F3D8F" w:rsidRPr="002F69E7" w:rsidRDefault="002F3D8F" w:rsidP="00D454B5">
      <w:pPr>
        <w:spacing w:beforeLines="50" w:before="120"/>
        <w:ind w:firstLineChars="0" w:firstLine="0"/>
        <w:jc w:val="center"/>
        <w:rPr>
          <w:b/>
          <w:color w:val="000000"/>
          <w:sz w:val="32"/>
          <w:szCs w:val="32"/>
        </w:rPr>
      </w:pPr>
      <w:bookmarkStart w:id="4" w:name="_Toc535137502"/>
      <w:bookmarkStart w:id="5" w:name="_Toc536643909"/>
      <w:bookmarkStart w:id="6" w:name="_Toc3385598"/>
      <w:bookmarkStart w:id="7" w:name="_Toc6989593"/>
      <w:bookmarkStart w:id="8" w:name="_Toc7425116"/>
      <w:bookmarkStart w:id="9" w:name="_Toc18680408"/>
      <w:bookmarkStart w:id="10" w:name="_Toc19176693"/>
      <w:bookmarkStart w:id="11" w:name="_Toc24222459"/>
      <w:bookmarkStart w:id="12" w:name="_Toc26889448"/>
      <w:bookmarkStart w:id="13" w:name="_Toc34720874"/>
      <w:bookmarkStart w:id="14" w:name="_Toc34933876"/>
      <w:r w:rsidRPr="002F69E7">
        <w:rPr>
          <w:b/>
          <w:color w:val="000000"/>
          <w:sz w:val="32"/>
          <w:szCs w:val="32"/>
        </w:rPr>
        <w:lastRenderedPageBreak/>
        <w:t>前</w:t>
      </w:r>
      <w:r w:rsidR="00C94DE9" w:rsidRPr="002F69E7">
        <w:rPr>
          <w:b/>
          <w:color w:val="000000"/>
          <w:sz w:val="32"/>
          <w:szCs w:val="32"/>
        </w:rPr>
        <w:t xml:space="preserve">  </w:t>
      </w:r>
      <w:r w:rsidRPr="002F69E7">
        <w:rPr>
          <w:b/>
          <w:color w:val="000000"/>
          <w:sz w:val="32"/>
          <w:szCs w:val="32"/>
        </w:rPr>
        <w:t>言</w:t>
      </w:r>
      <w:bookmarkEnd w:id="4"/>
      <w:bookmarkEnd w:id="5"/>
      <w:bookmarkEnd w:id="6"/>
      <w:bookmarkEnd w:id="7"/>
      <w:bookmarkEnd w:id="8"/>
      <w:bookmarkEnd w:id="9"/>
      <w:bookmarkEnd w:id="10"/>
      <w:bookmarkEnd w:id="11"/>
      <w:bookmarkEnd w:id="12"/>
      <w:bookmarkEnd w:id="13"/>
      <w:bookmarkEnd w:id="14"/>
    </w:p>
    <w:p w14:paraId="2BDB05DF" w14:textId="783698C5" w:rsidR="00E308F7" w:rsidRPr="002F69E7" w:rsidRDefault="002657B3" w:rsidP="00E308F7">
      <w:pPr>
        <w:ind w:firstLine="560"/>
        <w:rPr>
          <w:color w:val="000000"/>
          <w:szCs w:val="28"/>
        </w:rPr>
      </w:pPr>
      <w:r w:rsidRPr="002F69E7">
        <w:rPr>
          <w:bCs/>
          <w:color w:val="000000"/>
          <w:szCs w:val="28"/>
        </w:rPr>
        <w:t>本工程主要对</w:t>
      </w:r>
      <w:r w:rsidR="00C958B0" w:rsidRPr="002F69E7">
        <w:rPr>
          <w:bCs/>
          <w:color w:val="000000"/>
          <w:szCs w:val="28"/>
        </w:rPr>
        <w:t>盐家管理区</w:t>
      </w:r>
      <w:r w:rsidRPr="002F69E7">
        <w:rPr>
          <w:bCs/>
          <w:color w:val="000000"/>
          <w:szCs w:val="28"/>
        </w:rPr>
        <w:t>采油</w:t>
      </w:r>
      <w:r w:rsidR="00742850">
        <w:rPr>
          <w:bCs/>
          <w:color w:val="000000"/>
          <w:szCs w:val="28"/>
        </w:rPr>
        <w:t>一站</w:t>
      </w:r>
      <w:r w:rsidRPr="002F69E7">
        <w:rPr>
          <w:bCs/>
          <w:color w:val="000000"/>
          <w:szCs w:val="28"/>
        </w:rPr>
        <w:t>集油干线、注水干线进行更新改造，解决目前管线老化严重，维修、赔偿费用高，管线穿越敏感区域，安全及环保隐患风险大等问题，保证集输系统的安全生产运行</w:t>
      </w:r>
      <w:r w:rsidR="00E308F7" w:rsidRPr="002F69E7">
        <w:rPr>
          <w:color w:val="000000"/>
          <w:szCs w:val="28"/>
        </w:rPr>
        <w:t>。</w:t>
      </w:r>
      <w:r w:rsidRPr="002F69E7">
        <w:rPr>
          <w:color w:val="000000"/>
          <w:szCs w:val="28"/>
        </w:rPr>
        <w:t>主要工程量：</w:t>
      </w:r>
      <w:r w:rsidRPr="002F69E7">
        <w:rPr>
          <w:szCs w:val="28"/>
        </w:rPr>
        <w:t>更新河西阀组至永一联合站段集油干线</w:t>
      </w:r>
      <w:r w:rsidRPr="002F69E7">
        <w:rPr>
          <w:szCs w:val="28"/>
        </w:rPr>
        <w:t>Ф325×9-6.53km</w:t>
      </w:r>
      <w:r w:rsidRPr="002F69E7">
        <w:rPr>
          <w:szCs w:val="28"/>
        </w:rPr>
        <w:t>、</w:t>
      </w:r>
      <w:r w:rsidRPr="002F69E7">
        <w:rPr>
          <w:szCs w:val="28"/>
        </w:rPr>
        <w:t>Ф273×9-1.17km</w:t>
      </w:r>
      <w:r w:rsidRPr="002F69E7">
        <w:rPr>
          <w:szCs w:val="28"/>
        </w:rPr>
        <w:t>、</w:t>
      </w:r>
      <w:r w:rsidRPr="002F69E7">
        <w:rPr>
          <w:szCs w:val="28"/>
        </w:rPr>
        <w:t>Ф273×11-0.3km</w:t>
      </w:r>
      <w:r w:rsidRPr="002F69E7">
        <w:rPr>
          <w:szCs w:val="28"/>
        </w:rPr>
        <w:t>；更新永</w:t>
      </w:r>
      <w:r w:rsidRPr="002F69E7">
        <w:rPr>
          <w:szCs w:val="28"/>
        </w:rPr>
        <w:t>30</w:t>
      </w:r>
      <w:r w:rsidRPr="002F69E7">
        <w:rPr>
          <w:szCs w:val="28"/>
        </w:rPr>
        <w:t>斜</w:t>
      </w:r>
      <w:r w:rsidRPr="002F69E7">
        <w:rPr>
          <w:szCs w:val="28"/>
        </w:rPr>
        <w:t>3</w:t>
      </w:r>
      <w:r w:rsidRPr="002F69E7">
        <w:rPr>
          <w:szCs w:val="28"/>
        </w:rPr>
        <w:t>计量站至永</w:t>
      </w:r>
      <w:r w:rsidRPr="002F69E7">
        <w:rPr>
          <w:szCs w:val="28"/>
        </w:rPr>
        <w:t>CB30</w:t>
      </w:r>
      <w:r w:rsidRPr="002F69E7">
        <w:rPr>
          <w:szCs w:val="28"/>
        </w:rPr>
        <w:t>井段注水干线</w:t>
      </w:r>
      <w:r w:rsidRPr="002F69E7">
        <w:rPr>
          <w:szCs w:val="28"/>
        </w:rPr>
        <w:t>Ф168×13-2.2km</w:t>
      </w:r>
      <w:r w:rsidRPr="002F69E7">
        <w:rPr>
          <w:szCs w:val="28"/>
        </w:rPr>
        <w:t>，管线均采用</w:t>
      </w:r>
      <w:r w:rsidRPr="002F69E7">
        <w:rPr>
          <w:szCs w:val="28"/>
        </w:rPr>
        <w:t>3PE</w:t>
      </w:r>
      <w:r w:rsidRPr="002F69E7">
        <w:rPr>
          <w:szCs w:val="28"/>
        </w:rPr>
        <w:t>外防腐、环氧陶瓷内防腐。</w:t>
      </w:r>
    </w:p>
    <w:p w14:paraId="73E0E0BD" w14:textId="7782C911" w:rsidR="002F3D8F" w:rsidRPr="002F69E7" w:rsidRDefault="006D304F" w:rsidP="00BE5AA9">
      <w:pPr>
        <w:ind w:firstLine="560"/>
        <w:rPr>
          <w:color w:val="000000"/>
          <w:szCs w:val="28"/>
        </w:rPr>
      </w:pPr>
      <w:r w:rsidRPr="002F69E7">
        <w:rPr>
          <w:color w:val="000000"/>
          <w:szCs w:val="28"/>
        </w:rPr>
        <w:t>本</w:t>
      </w:r>
      <w:r w:rsidR="00BE5AA9" w:rsidRPr="002F69E7">
        <w:rPr>
          <w:color w:val="000000"/>
          <w:szCs w:val="28"/>
        </w:rPr>
        <w:t>工程投资</w:t>
      </w:r>
      <w:r w:rsidR="002657B3" w:rsidRPr="002F69E7">
        <w:rPr>
          <w:color w:val="000000"/>
          <w:szCs w:val="28"/>
          <w:lang w:bidi="en-US"/>
        </w:rPr>
        <w:t>1586</w:t>
      </w:r>
      <w:r w:rsidR="00BE5AA9" w:rsidRPr="002F69E7">
        <w:rPr>
          <w:color w:val="000000"/>
          <w:szCs w:val="28"/>
          <w:lang w:bidi="en-US"/>
        </w:rPr>
        <w:t>万元</w:t>
      </w:r>
      <w:r w:rsidR="00BE5AA9" w:rsidRPr="002F69E7">
        <w:rPr>
          <w:color w:val="000000"/>
          <w:szCs w:val="28"/>
        </w:rPr>
        <w:t>。</w:t>
      </w:r>
    </w:p>
    <w:p w14:paraId="151AA813" w14:textId="7D24CC34" w:rsidR="002F3D8F" w:rsidRPr="002F69E7" w:rsidRDefault="002022AD" w:rsidP="002F3D8F">
      <w:pPr>
        <w:ind w:firstLine="560"/>
        <w:rPr>
          <w:color w:val="000000"/>
          <w:szCs w:val="28"/>
        </w:rPr>
      </w:pPr>
      <w:r w:rsidRPr="002F69E7">
        <w:rPr>
          <w:color w:val="000000"/>
          <w:szCs w:val="28"/>
        </w:rPr>
        <w:t>根据</w:t>
      </w:r>
      <w:r w:rsidRPr="002F69E7">
        <w:rPr>
          <w:szCs w:val="28"/>
        </w:rPr>
        <w:t>《中华人民共和国安全生产法》（</w:t>
      </w:r>
      <w:r w:rsidRPr="002F69E7">
        <w:rPr>
          <w:snapToGrid w:val="0"/>
          <w:color w:val="000000"/>
          <w:kern w:val="0"/>
          <w:szCs w:val="28"/>
        </w:rPr>
        <w:t>主席令</w:t>
      </w:r>
      <w:r w:rsidRPr="002F69E7">
        <w:rPr>
          <w:snapToGrid w:val="0"/>
          <w:color w:val="000000"/>
          <w:kern w:val="0"/>
          <w:szCs w:val="28"/>
        </w:rPr>
        <w:t>[2021]</w:t>
      </w:r>
      <w:r w:rsidRPr="002F69E7">
        <w:rPr>
          <w:snapToGrid w:val="0"/>
          <w:color w:val="000000"/>
          <w:kern w:val="0"/>
          <w:szCs w:val="28"/>
        </w:rPr>
        <w:t>第</w:t>
      </w:r>
      <w:r w:rsidRPr="002F69E7">
        <w:rPr>
          <w:snapToGrid w:val="0"/>
          <w:color w:val="000000"/>
          <w:kern w:val="0"/>
          <w:szCs w:val="28"/>
        </w:rPr>
        <w:t>88</w:t>
      </w:r>
      <w:r w:rsidRPr="002F69E7">
        <w:rPr>
          <w:snapToGrid w:val="0"/>
          <w:color w:val="000000"/>
          <w:kern w:val="0"/>
          <w:szCs w:val="28"/>
        </w:rPr>
        <w:t>号修正</w:t>
      </w:r>
      <w:r w:rsidRPr="002F69E7">
        <w:rPr>
          <w:szCs w:val="28"/>
        </w:rPr>
        <w:t>）</w:t>
      </w:r>
      <w:r w:rsidR="002F3D8F" w:rsidRPr="002F69E7">
        <w:rPr>
          <w:color w:val="000000"/>
          <w:szCs w:val="28"/>
        </w:rPr>
        <w:t>、</w:t>
      </w:r>
      <w:r w:rsidR="002F3D8F" w:rsidRPr="002F69E7">
        <w:rPr>
          <w:szCs w:val="28"/>
        </w:rPr>
        <w:t>《建设项目安全设施</w:t>
      </w:r>
      <w:r w:rsidR="001F6AF0" w:rsidRPr="002F69E7">
        <w:rPr>
          <w:szCs w:val="28"/>
        </w:rPr>
        <w:t>”</w:t>
      </w:r>
      <w:r w:rsidR="002F3D8F" w:rsidRPr="002F69E7">
        <w:rPr>
          <w:szCs w:val="28"/>
        </w:rPr>
        <w:t>三同时</w:t>
      </w:r>
      <w:r w:rsidR="001F6AF0" w:rsidRPr="002F69E7">
        <w:rPr>
          <w:szCs w:val="28"/>
        </w:rPr>
        <w:t>”</w:t>
      </w:r>
      <w:r w:rsidR="002F3D8F" w:rsidRPr="002F69E7">
        <w:rPr>
          <w:szCs w:val="28"/>
        </w:rPr>
        <w:t>监督管理办法》（</w:t>
      </w:r>
      <w:r w:rsidR="00B36369" w:rsidRPr="002F69E7">
        <w:rPr>
          <w:szCs w:val="28"/>
        </w:rPr>
        <w:t>国家安全生产监督管理总局令第</w:t>
      </w:r>
      <w:r w:rsidR="00B36369" w:rsidRPr="002F69E7">
        <w:rPr>
          <w:szCs w:val="28"/>
        </w:rPr>
        <w:t xml:space="preserve">36 </w:t>
      </w:r>
      <w:r w:rsidR="00B36369" w:rsidRPr="002F69E7">
        <w:rPr>
          <w:szCs w:val="28"/>
        </w:rPr>
        <w:t>号，总局令第</w:t>
      </w:r>
      <w:r w:rsidR="00B36369" w:rsidRPr="002F69E7">
        <w:rPr>
          <w:szCs w:val="28"/>
        </w:rPr>
        <w:t>77</w:t>
      </w:r>
      <w:r w:rsidR="00B36369" w:rsidRPr="002F69E7">
        <w:rPr>
          <w:szCs w:val="28"/>
        </w:rPr>
        <w:t>号修正</w:t>
      </w:r>
      <w:r w:rsidR="002F3D8F" w:rsidRPr="002F69E7">
        <w:rPr>
          <w:szCs w:val="28"/>
        </w:rPr>
        <w:t>）</w:t>
      </w:r>
      <w:r w:rsidR="002F3D8F" w:rsidRPr="002F69E7">
        <w:rPr>
          <w:color w:val="000000"/>
          <w:szCs w:val="28"/>
        </w:rPr>
        <w:t>等规定的要求，为实现建设项目的本质安全和生产、经济的同步增长，</w:t>
      </w:r>
      <w:r w:rsidR="00DA0AAA" w:rsidRPr="002F69E7">
        <w:rPr>
          <w:color w:val="000000"/>
          <w:szCs w:val="28"/>
        </w:rPr>
        <w:t>胜利油田</w:t>
      </w:r>
      <w:r w:rsidR="001C333F" w:rsidRPr="002F69E7">
        <w:rPr>
          <w:color w:val="000000"/>
          <w:szCs w:val="28"/>
        </w:rPr>
        <w:t>分公司</w:t>
      </w:r>
      <w:r w:rsidR="00C958B0" w:rsidRPr="002F69E7">
        <w:rPr>
          <w:color w:val="000000"/>
          <w:szCs w:val="28"/>
        </w:rPr>
        <w:t>东辛采油厂</w:t>
      </w:r>
      <w:r w:rsidR="002F3D8F" w:rsidRPr="002F69E7">
        <w:rPr>
          <w:color w:val="000000"/>
          <w:szCs w:val="28"/>
        </w:rPr>
        <w:t>委托我公司对本工程进行安全预评价。</w:t>
      </w:r>
    </w:p>
    <w:p w14:paraId="3AAEACA8" w14:textId="38B4B846" w:rsidR="002F3D8F" w:rsidRPr="002F69E7" w:rsidRDefault="002F3D8F" w:rsidP="002F3D8F">
      <w:pPr>
        <w:ind w:firstLine="560"/>
        <w:rPr>
          <w:color w:val="000000"/>
          <w:szCs w:val="28"/>
        </w:rPr>
      </w:pPr>
      <w:r w:rsidRPr="002F69E7">
        <w:rPr>
          <w:color w:val="000000"/>
          <w:szCs w:val="28"/>
        </w:rPr>
        <w:t>我公司接到委托后，成立了评价项目组，按照《安全预评价导则》（</w:t>
      </w:r>
      <w:r w:rsidRPr="002F69E7">
        <w:rPr>
          <w:color w:val="000000"/>
          <w:szCs w:val="28"/>
        </w:rPr>
        <w:t>AQ8002-2007</w:t>
      </w:r>
      <w:r w:rsidRPr="002F69E7">
        <w:rPr>
          <w:color w:val="000000"/>
          <w:szCs w:val="28"/>
        </w:rPr>
        <w:t>）</w:t>
      </w:r>
      <w:r w:rsidR="003B3B87" w:rsidRPr="002F69E7">
        <w:rPr>
          <w:color w:val="000000"/>
          <w:szCs w:val="28"/>
        </w:rPr>
        <w:t>和《石油天然气行业建设项目（工程）安全预评价报告编写细则》（</w:t>
      </w:r>
      <w:r w:rsidR="003B3B87" w:rsidRPr="002F69E7">
        <w:rPr>
          <w:color w:val="000000"/>
          <w:szCs w:val="28"/>
        </w:rPr>
        <w:t>SY/T6607-2019</w:t>
      </w:r>
      <w:r w:rsidR="003B3B87" w:rsidRPr="002F69E7">
        <w:rPr>
          <w:color w:val="000000"/>
          <w:szCs w:val="28"/>
        </w:rPr>
        <w:t>）</w:t>
      </w:r>
      <w:r w:rsidRPr="002F69E7">
        <w:rPr>
          <w:color w:val="000000"/>
          <w:szCs w:val="28"/>
        </w:rPr>
        <w:t>的要求，进行了资料与标准收集、现场调研、工程分析、危险与有害因素分析、评价，并在此基础上提出了安全对策措施建议，最后编制完成了本工程安全预评价报告。</w:t>
      </w:r>
    </w:p>
    <w:p w14:paraId="7EBF0C71" w14:textId="26E48531" w:rsidR="00B471EB" w:rsidRPr="002F69E7" w:rsidRDefault="002F3D8F" w:rsidP="00D150FF">
      <w:pPr>
        <w:ind w:firstLine="560"/>
        <w:rPr>
          <w:color w:val="000000"/>
          <w:szCs w:val="28"/>
        </w:rPr>
      </w:pPr>
      <w:r w:rsidRPr="002F69E7">
        <w:rPr>
          <w:color w:val="000000"/>
          <w:szCs w:val="28"/>
        </w:rPr>
        <w:t>此次安全评价工作，自始至终都得到了</w:t>
      </w:r>
      <w:r w:rsidR="00C958B0" w:rsidRPr="002F69E7">
        <w:rPr>
          <w:color w:val="000000"/>
          <w:szCs w:val="28"/>
        </w:rPr>
        <w:t>东辛采油厂</w:t>
      </w:r>
      <w:r w:rsidRPr="002F69E7">
        <w:rPr>
          <w:color w:val="000000"/>
          <w:szCs w:val="28"/>
        </w:rPr>
        <w:t>领导和员工的大力支持和配合，在此表示衷心的感谢！</w:t>
      </w:r>
    </w:p>
    <w:p w14:paraId="681687E9" w14:textId="77777777" w:rsidR="002F3D8F" w:rsidRPr="002F69E7" w:rsidRDefault="002F3D8F" w:rsidP="00BB4B7B">
      <w:pPr>
        <w:ind w:firstLine="560"/>
        <w:jc w:val="right"/>
        <w:rPr>
          <w:color w:val="000000"/>
          <w:szCs w:val="28"/>
        </w:rPr>
      </w:pPr>
      <w:r w:rsidRPr="002F69E7">
        <w:rPr>
          <w:color w:val="000000"/>
          <w:szCs w:val="28"/>
        </w:rPr>
        <w:t>评价项目组</w:t>
      </w:r>
    </w:p>
    <w:p w14:paraId="269CF152" w14:textId="5A7BD124" w:rsidR="00712814" w:rsidRPr="002F69E7" w:rsidRDefault="002F3D8F" w:rsidP="00BB4B7B">
      <w:pPr>
        <w:ind w:firstLine="560"/>
        <w:jc w:val="right"/>
        <w:rPr>
          <w:color w:val="000000"/>
          <w:szCs w:val="28"/>
        </w:rPr>
        <w:sectPr w:rsidR="00712814" w:rsidRPr="002F69E7" w:rsidSect="002F69E7">
          <w:headerReference w:type="default" r:id="rId14"/>
          <w:footerReference w:type="default" r:id="rId15"/>
          <w:pgSz w:w="11906" w:h="16838"/>
          <w:pgMar w:top="1985" w:right="1814" w:bottom="1985" w:left="1814" w:header="1361" w:footer="964" w:gutter="0"/>
          <w:pgNumType w:start="1"/>
          <w:cols w:space="720"/>
          <w:docGrid w:linePitch="312"/>
        </w:sectPr>
      </w:pPr>
      <w:r w:rsidRPr="002F69E7">
        <w:rPr>
          <w:color w:val="000000"/>
          <w:szCs w:val="28"/>
        </w:rPr>
        <w:t>20</w:t>
      </w:r>
      <w:r w:rsidR="000442F4" w:rsidRPr="002F69E7">
        <w:rPr>
          <w:color w:val="000000"/>
          <w:szCs w:val="28"/>
        </w:rPr>
        <w:t>2</w:t>
      </w:r>
      <w:r w:rsidR="00DA0AAA" w:rsidRPr="002F69E7">
        <w:rPr>
          <w:color w:val="000000"/>
          <w:szCs w:val="28"/>
        </w:rPr>
        <w:t>2</w:t>
      </w:r>
      <w:r w:rsidRPr="002F69E7">
        <w:rPr>
          <w:color w:val="000000"/>
          <w:szCs w:val="28"/>
        </w:rPr>
        <w:t>年</w:t>
      </w:r>
      <w:r w:rsidR="00F876A8" w:rsidRPr="002F69E7">
        <w:rPr>
          <w:color w:val="000000"/>
          <w:szCs w:val="28"/>
        </w:rPr>
        <w:t>1</w:t>
      </w:r>
      <w:r w:rsidR="008D0F97">
        <w:rPr>
          <w:color w:val="000000"/>
          <w:szCs w:val="28"/>
        </w:rPr>
        <w:t>2</w:t>
      </w:r>
      <w:r w:rsidRPr="002F69E7">
        <w:rPr>
          <w:color w:val="000000"/>
          <w:szCs w:val="28"/>
        </w:rPr>
        <w:t>月</w:t>
      </w:r>
    </w:p>
    <w:p w14:paraId="4368E331" w14:textId="177BE08F" w:rsidR="002F3D8F" w:rsidRPr="002F69E7" w:rsidRDefault="002F3D8F" w:rsidP="00BB4B7B">
      <w:pPr>
        <w:ind w:firstLine="560"/>
        <w:jc w:val="right"/>
        <w:rPr>
          <w:color w:val="000000"/>
          <w:szCs w:val="28"/>
        </w:rPr>
        <w:sectPr w:rsidR="002F3D8F" w:rsidRPr="002F69E7" w:rsidSect="002F69E7">
          <w:pgSz w:w="11906" w:h="16838"/>
          <w:pgMar w:top="1985" w:right="1814" w:bottom="1985" w:left="1814" w:header="1361" w:footer="964" w:gutter="0"/>
          <w:pgNumType w:start="1"/>
          <w:cols w:space="720"/>
          <w:docGrid w:linePitch="312"/>
        </w:sectPr>
      </w:pPr>
    </w:p>
    <w:p w14:paraId="29E0AEB6" w14:textId="77777777" w:rsidR="002F3D8F" w:rsidRPr="002F69E7" w:rsidRDefault="002F3D8F" w:rsidP="002F3D8F">
      <w:pPr>
        <w:ind w:firstLine="602"/>
        <w:jc w:val="center"/>
        <w:rPr>
          <w:b/>
          <w:bCs/>
          <w:color w:val="000000"/>
          <w:kern w:val="44"/>
          <w:sz w:val="30"/>
          <w:szCs w:val="30"/>
        </w:rPr>
        <w:sectPr w:rsidR="002F3D8F" w:rsidRPr="002F69E7" w:rsidSect="002F69E7">
          <w:footerReference w:type="default" r:id="rId16"/>
          <w:type w:val="continuous"/>
          <w:pgSz w:w="11906" w:h="16838" w:code="9"/>
          <w:pgMar w:top="1985" w:right="1814" w:bottom="1985" w:left="1814" w:header="1361" w:footer="964" w:gutter="0"/>
          <w:cols w:space="720"/>
          <w:docGrid w:linePitch="312"/>
        </w:sectPr>
      </w:pPr>
    </w:p>
    <w:p w14:paraId="2B9B42C7" w14:textId="77777777" w:rsidR="002F3D8F" w:rsidRPr="002F69E7" w:rsidRDefault="002F3D8F" w:rsidP="00D454B5">
      <w:pPr>
        <w:spacing w:beforeLines="50" w:before="120"/>
        <w:ind w:firstLineChars="0" w:firstLine="0"/>
        <w:jc w:val="center"/>
        <w:rPr>
          <w:b/>
          <w:color w:val="000000"/>
          <w:sz w:val="32"/>
          <w:szCs w:val="32"/>
        </w:rPr>
      </w:pPr>
      <w:bookmarkStart w:id="16" w:name="_Toc535137503"/>
      <w:bookmarkStart w:id="17" w:name="_Toc536643910"/>
      <w:bookmarkStart w:id="18" w:name="_Toc3385599"/>
      <w:bookmarkStart w:id="19" w:name="_Toc6989594"/>
      <w:bookmarkStart w:id="20" w:name="_Toc7425117"/>
      <w:bookmarkStart w:id="21" w:name="_Toc18680409"/>
      <w:bookmarkStart w:id="22" w:name="_Toc19176694"/>
      <w:bookmarkStart w:id="23" w:name="_Toc24222460"/>
      <w:bookmarkStart w:id="24" w:name="_Toc26889449"/>
      <w:bookmarkStart w:id="25" w:name="_Toc34720875"/>
      <w:bookmarkStart w:id="26" w:name="_Toc34933877"/>
      <w:r w:rsidRPr="002F69E7">
        <w:rPr>
          <w:b/>
          <w:color w:val="000000"/>
          <w:sz w:val="32"/>
          <w:szCs w:val="32"/>
        </w:rPr>
        <w:lastRenderedPageBreak/>
        <w:t>目</w:t>
      </w:r>
      <w:r w:rsidR="00C94DE9" w:rsidRPr="002F69E7">
        <w:rPr>
          <w:b/>
          <w:color w:val="000000"/>
          <w:sz w:val="32"/>
          <w:szCs w:val="32"/>
        </w:rPr>
        <w:t xml:space="preserve">  </w:t>
      </w:r>
      <w:r w:rsidRPr="002F69E7">
        <w:rPr>
          <w:b/>
          <w:color w:val="000000"/>
          <w:sz w:val="32"/>
          <w:szCs w:val="32"/>
        </w:rPr>
        <w:t>录</w:t>
      </w:r>
      <w:bookmarkEnd w:id="16"/>
      <w:bookmarkEnd w:id="17"/>
      <w:bookmarkEnd w:id="18"/>
      <w:bookmarkEnd w:id="19"/>
      <w:bookmarkEnd w:id="20"/>
      <w:bookmarkEnd w:id="21"/>
      <w:bookmarkEnd w:id="22"/>
      <w:bookmarkEnd w:id="23"/>
      <w:bookmarkEnd w:id="24"/>
      <w:bookmarkEnd w:id="25"/>
      <w:bookmarkEnd w:id="26"/>
    </w:p>
    <w:bookmarkStart w:id="27" w:name="_Toc202759397"/>
    <w:p w14:paraId="3260B60C" w14:textId="47E3F791" w:rsidR="00A5209F" w:rsidRDefault="00D454B5">
      <w:pPr>
        <w:pStyle w:val="TOC1"/>
        <w:rPr>
          <w:rFonts w:asciiTheme="minorHAnsi" w:eastAsiaTheme="minorEastAsia" w:hAnsiTheme="minorHAnsi" w:cstheme="minorBidi"/>
          <w:bCs w:val="0"/>
          <w:caps w:val="0"/>
          <w:noProof/>
          <w:sz w:val="21"/>
          <w:szCs w:val="22"/>
        </w:rPr>
      </w:pPr>
      <w:r w:rsidRPr="002F69E7">
        <w:rPr>
          <w:color w:val="000000"/>
          <w:sz w:val="24"/>
          <w:szCs w:val="24"/>
          <w:shd w:val="pct15" w:color="auto" w:fill="FFFFFF"/>
        </w:rPr>
        <w:fldChar w:fldCharType="begin"/>
      </w:r>
      <w:r w:rsidRPr="002F69E7">
        <w:rPr>
          <w:color w:val="000000"/>
          <w:sz w:val="24"/>
          <w:szCs w:val="24"/>
          <w:shd w:val="pct15" w:color="auto" w:fill="FFFFFF"/>
        </w:rPr>
        <w:instrText xml:space="preserve"> TOC \o "1-2" \h \z \u </w:instrText>
      </w:r>
      <w:r w:rsidRPr="002F69E7">
        <w:rPr>
          <w:color w:val="000000"/>
          <w:sz w:val="24"/>
          <w:szCs w:val="24"/>
          <w:shd w:val="pct15" w:color="auto" w:fill="FFFFFF"/>
        </w:rPr>
        <w:fldChar w:fldCharType="separate"/>
      </w:r>
      <w:hyperlink w:anchor="_Toc122337958" w:history="1">
        <w:r w:rsidR="00A5209F" w:rsidRPr="00F84FAD">
          <w:rPr>
            <w:rStyle w:val="aff0"/>
            <w:b/>
            <w:noProof/>
          </w:rPr>
          <w:t xml:space="preserve">1  </w:t>
        </w:r>
        <w:r w:rsidR="00A5209F" w:rsidRPr="00F84FAD">
          <w:rPr>
            <w:rStyle w:val="aff0"/>
            <w:b/>
            <w:noProof/>
          </w:rPr>
          <w:t>总</w:t>
        </w:r>
        <w:r w:rsidR="00A5209F" w:rsidRPr="00F84FAD">
          <w:rPr>
            <w:rStyle w:val="aff0"/>
            <w:b/>
            <w:noProof/>
          </w:rPr>
          <w:t xml:space="preserve"> </w:t>
        </w:r>
        <w:r w:rsidR="00A5209F" w:rsidRPr="00F84FAD">
          <w:rPr>
            <w:rStyle w:val="aff0"/>
            <w:b/>
            <w:noProof/>
          </w:rPr>
          <w:t>则</w:t>
        </w:r>
        <w:r w:rsidR="00A5209F">
          <w:rPr>
            <w:noProof/>
            <w:webHidden/>
          </w:rPr>
          <w:tab/>
        </w:r>
        <w:r w:rsidR="00A5209F">
          <w:rPr>
            <w:noProof/>
            <w:webHidden/>
          </w:rPr>
          <w:fldChar w:fldCharType="begin"/>
        </w:r>
        <w:r w:rsidR="00A5209F">
          <w:rPr>
            <w:noProof/>
            <w:webHidden/>
          </w:rPr>
          <w:instrText xml:space="preserve"> PAGEREF _Toc122337958 \h </w:instrText>
        </w:r>
        <w:r w:rsidR="00A5209F">
          <w:rPr>
            <w:noProof/>
            <w:webHidden/>
          </w:rPr>
        </w:r>
        <w:r w:rsidR="00A5209F">
          <w:rPr>
            <w:noProof/>
            <w:webHidden/>
          </w:rPr>
          <w:fldChar w:fldCharType="separate"/>
        </w:r>
        <w:r w:rsidR="00B9641A">
          <w:rPr>
            <w:noProof/>
            <w:webHidden/>
          </w:rPr>
          <w:t>1</w:t>
        </w:r>
        <w:r w:rsidR="00A5209F">
          <w:rPr>
            <w:noProof/>
            <w:webHidden/>
          </w:rPr>
          <w:fldChar w:fldCharType="end"/>
        </w:r>
      </w:hyperlink>
    </w:p>
    <w:p w14:paraId="4334AAA6" w14:textId="3B116924" w:rsidR="00A5209F" w:rsidRDefault="00000000">
      <w:pPr>
        <w:pStyle w:val="TOC2"/>
        <w:ind w:firstLine="560"/>
        <w:rPr>
          <w:rFonts w:asciiTheme="minorHAnsi" w:eastAsiaTheme="minorEastAsia" w:hAnsiTheme="minorHAnsi" w:cstheme="minorBidi"/>
          <w:smallCaps w:val="0"/>
          <w:noProof/>
          <w:sz w:val="21"/>
          <w:szCs w:val="22"/>
        </w:rPr>
      </w:pPr>
      <w:hyperlink w:anchor="_Toc122337959" w:history="1">
        <w:r w:rsidR="00A5209F" w:rsidRPr="00F84FAD">
          <w:rPr>
            <w:rStyle w:val="aff0"/>
            <w:noProof/>
          </w:rPr>
          <w:t xml:space="preserve">1.1  </w:t>
        </w:r>
        <w:r w:rsidR="00A5209F" w:rsidRPr="00F84FAD">
          <w:rPr>
            <w:rStyle w:val="aff0"/>
            <w:noProof/>
          </w:rPr>
          <w:t>评价目的</w:t>
        </w:r>
        <w:r w:rsidR="00A5209F">
          <w:rPr>
            <w:noProof/>
            <w:webHidden/>
          </w:rPr>
          <w:tab/>
        </w:r>
        <w:r w:rsidR="00A5209F">
          <w:rPr>
            <w:noProof/>
            <w:webHidden/>
          </w:rPr>
          <w:fldChar w:fldCharType="begin"/>
        </w:r>
        <w:r w:rsidR="00A5209F">
          <w:rPr>
            <w:noProof/>
            <w:webHidden/>
          </w:rPr>
          <w:instrText xml:space="preserve"> PAGEREF _Toc122337959 \h </w:instrText>
        </w:r>
        <w:r w:rsidR="00A5209F">
          <w:rPr>
            <w:noProof/>
            <w:webHidden/>
          </w:rPr>
        </w:r>
        <w:r w:rsidR="00A5209F">
          <w:rPr>
            <w:noProof/>
            <w:webHidden/>
          </w:rPr>
          <w:fldChar w:fldCharType="separate"/>
        </w:r>
        <w:r w:rsidR="00B9641A">
          <w:rPr>
            <w:noProof/>
            <w:webHidden/>
          </w:rPr>
          <w:t>1</w:t>
        </w:r>
        <w:r w:rsidR="00A5209F">
          <w:rPr>
            <w:noProof/>
            <w:webHidden/>
          </w:rPr>
          <w:fldChar w:fldCharType="end"/>
        </w:r>
      </w:hyperlink>
    </w:p>
    <w:p w14:paraId="5683764C" w14:textId="3FB4B562" w:rsidR="00A5209F" w:rsidRDefault="00000000">
      <w:pPr>
        <w:pStyle w:val="TOC2"/>
        <w:ind w:firstLine="560"/>
        <w:rPr>
          <w:rFonts w:asciiTheme="minorHAnsi" w:eastAsiaTheme="minorEastAsia" w:hAnsiTheme="minorHAnsi" w:cstheme="minorBidi"/>
          <w:smallCaps w:val="0"/>
          <w:noProof/>
          <w:sz w:val="21"/>
          <w:szCs w:val="22"/>
        </w:rPr>
      </w:pPr>
      <w:hyperlink w:anchor="_Toc122337960" w:history="1">
        <w:r w:rsidR="00A5209F" w:rsidRPr="00F84FAD">
          <w:rPr>
            <w:rStyle w:val="aff0"/>
            <w:noProof/>
          </w:rPr>
          <w:t xml:space="preserve">1.2  </w:t>
        </w:r>
        <w:r w:rsidR="00A5209F" w:rsidRPr="00F84FAD">
          <w:rPr>
            <w:rStyle w:val="aff0"/>
            <w:noProof/>
          </w:rPr>
          <w:t>评价依据</w:t>
        </w:r>
        <w:r w:rsidR="00A5209F">
          <w:rPr>
            <w:noProof/>
            <w:webHidden/>
          </w:rPr>
          <w:tab/>
        </w:r>
        <w:r w:rsidR="00A5209F">
          <w:rPr>
            <w:noProof/>
            <w:webHidden/>
          </w:rPr>
          <w:fldChar w:fldCharType="begin"/>
        </w:r>
        <w:r w:rsidR="00A5209F">
          <w:rPr>
            <w:noProof/>
            <w:webHidden/>
          </w:rPr>
          <w:instrText xml:space="preserve"> PAGEREF _Toc122337960 \h </w:instrText>
        </w:r>
        <w:r w:rsidR="00A5209F">
          <w:rPr>
            <w:noProof/>
            <w:webHidden/>
          </w:rPr>
        </w:r>
        <w:r w:rsidR="00A5209F">
          <w:rPr>
            <w:noProof/>
            <w:webHidden/>
          </w:rPr>
          <w:fldChar w:fldCharType="separate"/>
        </w:r>
        <w:r w:rsidR="00B9641A">
          <w:rPr>
            <w:noProof/>
            <w:webHidden/>
          </w:rPr>
          <w:t>1</w:t>
        </w:r>
        <w:r w:rsidR="00A5209F">
          <w:rPr>
            <w:noProof/>
            <w:webHidden/>
          </w:rPr>
          <w:fldChar w:fldCharType="end"/>
        </w:r>
      </w:hyperlink>
    </w:p>
    <w:p w14:paraId="0C5E3334" w14:textId="2A2E2D4D" w:rsidR="00A5209F" w:rsidRDefault="00000000">
      <w:pPr>
        <w:pStyle w:val="TOC2"/>
        <w:ind w:firstLine="560"/>
        <w:rPr>
          <w:rFonts w:asciiTheme="minorHAnsi" w:eastAsiaTheme="minorEastAsia" w:hAnsiTheme="minorHAnsi" w:cstheme="minorBidi"/>
          <w:smallCaps w:val="0"/>
          <w:noProof/>
          <w:sz w:val="21"/>
          <w:szCs w:val="22"/>
        </w:rPr>
      </w:pPr>
      <w:hyperlink w:anchor="_Toc122337961" w:history="1">
        <w:r w:rsidR="00A5209F" w:rsidRPr="00F84FAD">
          <w:rPr>
            <w:rStyle w:val="aff0"/>
            <w:noProof/>
          </w:rPr>
          <w:t xml:space="preserve">1.3  </w:t>
        </w:r>
        <w:r w:rsidR="00A5209F" w:rsidRPr="00F84FAD">
          <w:rPr>
            <w:rStyle w:val="aff0"/>
            <w:noProof/>
          </w:rPr>
          <w:t>评价范围</w:t>
        </w:r>
        <w:r w:rsidR="00A5209F">
          <w:rPr>
            <w:noProof/>
            <w:webHidden/>
          </w:rPr>
          <w:tab/>
        </w:r>
        <w:r w:rsidR="00A5209F">
          <w:rPr>
            <w:noProof/>
            <w:webHidden/>
          </w:rPr>
          <w:fldChar w:fldCharType="begin"/>
        </w:r>
        <w:r w:rsidR="00A5209F">
          <w:rPr>
            <w:noProof/>
            <w:webHidden/>
          </w:rPr>
          <w:instrText xml:space="preserve"> PAGEREF _Toc122337961 \h </w:instrText>
        </w:r>
        <w:r w:rsidR="00A5209F">
          <w:rPr>
            <w:noProof/>
            <w:webHidden/>
          </w:rPr>
        </w:r>
        <w:r w:rsidR="00A5209F">
          <w:rPr>
            <w:noProof/>
            <w:webHidden/>
          </w:rPr>
          <w:fldChar w:fldCharType="separate"/>
        </w:r>
        <w:r w:rsidR="00B9641A">
          <w:rPr>
            <w:noProof/>
            <w:webHidden/>
          </w:rPr>
          <w:t>5</w:t>
        </w:r>
        <w:r w:rsidR="00A5209F">
          <w:rPr>
            <w:noProof/>
            <w:webHidden/>
          </w:rPr>
          <w:fldChar w:fldCharType="end"/>
        </w:r>
      </w:hyperlink>
    </w:p>
    <w:p w14:paraId="14DF1375" w14:textId="759061ED" w:rsidR="00A5209F" w:rsidRDefault="00000000">
      <w:pPr>
        <w:pStyle w:val="TOC2"/>
        <w:ind w:firstLine="560"/>
        <w:rPr>
          <w:rFonts w:asciiTheme="minorHAnsi" w:eastAsiaTheme="minorEastAsia" w:hAnsiTheme="minorHAnsi" w:cstheme="minorBidi"/>
          <w:smallCaps w:val="0"/>
          <w:noProof/>
          <w:sz w:val="21"/>
          <w:szCs w:val="22"/>
        </w:rPr>
      </w:pPr>
      <w:hyperlink w:anchor="_Toc122337962" w:history="1">
        <w:r w:rsidR="00A5209F" w:rsidRPr="00F84FAD">
          <w:rPr>
            <w:rStyle w:val="aff0"/>
            <w:noProof/>
          </w:rPr>
          <w:t xml:space="preserve">1.4  </w:t>
        </w:r>
        <w:r w:rsidR="00A5209F" w:rsidRPr="00F84FAD">
          <w:rPr>
            <w:rStyle w:val="aff0"/>
            <w:noProof/>
          </w:rPr>
          <w:t>评价程序</w:t>
        </w:r>
        <w:r w:rsidR="00A5209F">
          <w:rPr>
            <w:noProof/>
            <w:webHidden/>
          </w:rPr>
          <w:tab/>
        </w:r>
        <w:r w:rsidR="00A5209F">
          <w:rPr>
            <w:noProof/>
            <w:webHidden/>
          </w:rPr>
          <w:fldChar w:fldCharType="begin"/>
        </w:r>
        <w:r w:rsidR="00A5209F">
          <w:rPr>
            <w:noProof/>
            <w:webHidden/>
          </w:rPr>
          <w:instrText xml:space="preserve"> PAGEREF _Toc122337962 \h </w:instrText>
        </w:r>
        <w:r w:rsidR="00A5209F">
          <w:rPr>
            <w:noProof/>
            <w:webHidden/>
          </w:rPr>
        </w:r>
        <w:r w:rsidR="00A5209F">
          <w:rPr>
            <w:noProof/>
            <w:webHidden/>
          </w:rPr>
          <w:fldChar w:fldCharType="separate"/>
        </w:r>
        <w:r w:rsidR="00B9641A">
          <w:rPr>
            <w:noProof/>
            <w:webHidden/>
          </w:rPr>
          <w:t>5</w:t>
        </w:r>
        <w:r w:rsidR="00A5209F">
          <w:rPr>
            <w:noProof/>
            <w:webHidden/>
          </w:rPr>
          <w:fldChar w:fldCharType="end"/>
        </w:r>
      </w:hyperlink>
    </w:p>
    <w:p w14:paraId="4CFA2082" w14:textId="4F15D833" w:rsidR="00A5209F" w:rsidRDefault="00000000">
      <w:pPr>
        <w:pStyle w:val="TOC1"/>
        <w:rPr>
          <w:rFonts w:asciiTheme="minorHAnsi" w:eastAsiaTheme="minorEastAsia" w:hAnsiTheme="minorHAnsi" w:cstheme="minorBidi"/>
          <w:bCs w:val="0"/>
          <w:caps w:val="0"/>
          <w:noProof/>
          <w:sz w:val="21"/>
          <w:szCs w:val="22"/>
        </w:rPr>
      </w:pPr>
      <w:hyperlink w:anchor="_Toc122337963" w:history="1">
        <w:r w:rsidR="00A5209F" w:rsidRPr="00F84FAD">
          <w:rPr>
            <w:rStyle w:val="aff0"/>
            <w:b/>
            <w:noProof/>
          </w:rPr>
          <w:t xml:space="preserve">2  </w:t>
        </w:r>
        <w:r w:rsidR="00A5209F" w:rsidRPr="00F84FAD">
          <w:rPr>
            <w:rStyle w:val="aff0"/>
            <w:b/>
            <w:noProof/>
          </w:rPr>
          <w:t>工程概况</w:t>
        </w:r>
        <w:r w:rsidR="00A5209F">
          <w:rPr>
            <w:noProof/>
            <w:webHidden/>
          </w:rPr>
          <w:tab/>
        </w:r>
        <w:r w:rsidR="00A5209F">
          <w:rPr>
            <w:noProof/>
            <w:webHidden/>
          </w:rPr>
          <w:fldChar w:fldCharType="begin"/>
        </w:r>
        <w:r w:rsidR="00A5209F">
          <w:rPr>
            <w:noProof/>
            <w:webHidden/>
          </w:rPr>
          <w:instrText xml:space="preserve"> PAGEREF _Toc122337963 \h </w:instrText>
        </w:r>
        <w:r w:rsidR="00A5209F">
          <w:rPr>
            <w:noProof/>
            <w:webHidden/>
          </w:rPr>
        </w:r>
        <w:r w:rsidR="00A5209F">
          <w:rPr>
            <w:noProof/>
            <w:webHidden/>
          </w:rPr>
          <w:fldChar w:fldCharType="separate"/>
        </w:r>
        <w:r w:rsidR="00B9641A">
          <w:rPr>
            <w:noProof/>
            <w:webHidden/>
          </w:rPr>
          <w:t>7</w:t>
        </w:r>
        <w:r w:rsidR="00A5209F">
          <w:rPr>
            <w:noProof/>
            <w:webHidden/>
          </w:rPr>
          <w:fldChar w:fldCharType="end"/>
        </w:r>
      </w:hyperlink>
    </w:p>
    <w:p w14:paraId="32BDED20" w14:textId="6973BD13" w:rsidR="00A5209F" w:rsidRDefault="00000000">
      <w:pPr>
        <w:pStyle w:val="TOC2"/>
        <w:ind w:firstLine="560"/>
        <w:rPr>
          <w:rFonts w:asciiTheme="minorHAnsi" w:eastAsiaTheme="minorEastAsia" w:hAnsiTheme="minorHAnsi" w:cstheme="minorBidi"/>
          <w:smallCaps w:val="0"/>
          <w:noProof/>
          <w:sz w:val="21"/>
          <w:szCs w:val="22"/>
        </w:rPr>
      </w:pPr>
      <w:hyperlink w:anchor="_Toc122337964" w:history="1">
        <w:r w:rsidR="00A5209F" w:rsidRPr="00F84FAD">
          <w:rPr>
            <w:rStyle w:val="aff0"/>
            <w:noProof/>
          </w:rPr>
          <w:t xml:space="preserve">2.1  </w:t>
        </w:r>
        <w:r w:rsidR="00A5209F" w:rsidRPr="00F84FAD">
          <w:rPr>
            <w:rStyle w:val="aff0"/>
            <w:noProof/>
          </w:rPr>
          <w:t>建设项目基本信息</w:t>
        </w:r>
        <w:r w:rsidR="00A5209F">
          <w:rPr>
            <w:noProof/>
            <w:webHidden/>
          </w:rPr>
          <w:tab/>
        </w:r>
        <w:r w:rsidR="00A5209F">
          <w:rPr>
            <w:noProof/>
            <w:webHidden/>
          </w:rPr>
          <w:fldChar w:fldCharType="begin"/>
        </w:r>
        <w:r w:rsidR="00A5209F">
          <w:rPr>
            <w:noProof/>
            <w:webHidden/>
          </w:rPr>
          <w:instrText xml:space="preserve"> PAGEREF _Toc122337964 \h </w:instrText>
        </w:r>
        <w:r w:rsidR="00A5209F">
          <w:rPr>
            <w:noProof/>
            <w:webHidden/>
          </w:rPr>
        </w:r>
        <w:r w:rsidR="00A5209F">
          <w:rPr>
            <w:noProof/>
            <w:webHidden/>
          </w:rPr>
          <w:fldChar w:fldCharType="separate"/>
        </w:r>
        <w:r w:rsidR="00B9641A">
          <w:rPr>
            <w:noProof/>
            <w:webHidden/>
          </w:rPr>
          <w:t>7</w:t>
        </w:r>
        <w:r w:rsidR="00A5209F">
          <w:rPr>
            <w:noProof/>
            <w:webHidden/>
          </w:rPr>
          <w:fldChar w:fldCharType="end"/>
        </w:r>
      </w:hyperlink>
    </w:p>
    <w:p w14:paraId="3B3EAC8F" w14:textId="6B3A79A1" w:rsidR="00A5209F" w:rsidRDefault="00000000">
      <w:pPr>
        <w:pStyle w:val="TOC2"/>
        <w:ind w:firstLine="560"/>
        <w:rPr>
          <w:rFonts w:asciiTheme="minorHAnsi" w:eastAsiaTheme="minorEastAsia" w:hAnsiTheme="minorHAnsi" w:cstheme="minorBidi"/>
          <w:smallCaps w:val="0"/>
          <w:noProof/>
          <w:sz w:val="21"/>
          <w:szCs w:val="22"/>
        </w:rPr>
      </w:pPr>
      <w:hyperlink w:anchor="_Toc122337965" w:history="1">
        <w:r w:rsidR="00A5209F" w:rsidRPr="00F84FAD">
          <w:rPr>
            <w:rStyle w:val="aff0"/>
            <w:noProof/>
          </w:rPr>
          <w:t xml:space="preserve">2.2  </w:t>
        </w:r>
        <w:r w:rsidR="00A5209F" w:rsidRPr="00F84FAD">
          <w:rPr>
            <w:rStyle w:val="aff0"/>
            <w:noProof/>
          </w:rPr>
          <w:t>建设及生产管理单位简介</w:t>
        </w:r>
        <w:r w:rsidR="00A5209F">
          <w:rPr>
            <w:noProof/>
            <w:webHidden/>
          </w:rPr>
          <w:tab/>
        </w:r>
        <w:r w:rsidR="00A5209F">
          <w:rPr>
            <w:noProof/>
            <w:webHidden/>
          </w:rPr>
          <w:fldChar w:fldCharType="begin"/>
        </w:r>
        <w:r w:rsidR="00A5209F">
          <w:rPr>
            <w:noProof/>
            <w:webHidden/>
          </w:rPr>
          <w:instrText xml:space="preserve"> PAGEREF _Toc122337965 \h </w:instrText>
        </w:r>
        <w:r w:rsidR="00A5209F">
          <w:rPr>
            <w:noProof/>
            <w:webHidden/>
          </w:rPr>
        </w:r>
        <w:r w:rsidR="00A5209F">
          <w:rPr>
            <w:noProof/>
            <w:webHidden/>
          </w:rPr>
          <w:fldChar w:fldCharType="separate"/>
        </w:r>
        <w:r w:rsidR="00B9641A">
          <w:rPr>
            <w:noProof/>
            <w:webHidden/>
          </w:rPr>
          <w:t>7</w:t>
        </w:r>
        <w:r w:rsidR="00A5209F">
          <w:rPr>
            <w:noProof/>
            <w:webHidden/>
          </w:rPr>
          <w:fldChar w:fldCharType="end"/>
        </w:r>
      </w:hyperlink>
    </w:p>
    <w:p w14:paraId="6E6EABCF" w14:textId="7C6994E4" w:rsidR="00A5209F" w:rsidRDefault="00000000">
      <w:pPr>
        <w:pStyle w:val="TOC2"/>
        <w:ind w:firstLine="560"/>
        <w:rPr>
          <w:rFonts w:asciiTheme="minorHAnsi" w:eastAsiaTheme="minorEastAsia" w:hAnsiTheme="minorHAnsi" w:cstheme="minorBidi"/>
          <w:smallCaps w:val="0"/>
          <w:noProof/>
          <w:sz w:val="21"/>
          <w:szCs w:val="22"/>
        </w:rPr>
      </w:pPr>
      <w:hyperlink w:anchor="_Toc122337966" w:history="1">
        <w:r w:rsidR="00A5209F" w:rsidRPr="00F84FAD">
          <w:rPr>
            <w:rStyle w:val="aff0"/>
            <w:noProof/>
          </w:rPr>
          <w:t xml:space="preserve">2.3  </w:t>
        </w:r>
        <w:r w:rsidR="00A5209F" w:rsidRPr="00F84FAD">
          <w:rPr>
            <w:rStyle w:val="aff0"/>
            <w:noProof/>
          </w:rPr>
          <w:t>自然条件与社会环境</w:t>
        </w:r>
        <w:r w:rsidR="00A5209F">
          <w:rPr>
            <w:noProof/>
            <w:webHidden/>
          </w:rPr>
          <w:tab/>
        </w:r>
        <w:r w:rsidR="00A5209F">
          <w:rPr>
            <w:noProof/>
            <w:webHidden/>
          </w:rPr>
          <w:fldChar w:fldCharType="begin"/>
        </w:r>
        <w:r w:rsidR="00A5209F">
          <w:rPr>
            <w:noProof/>
            <w:webHidden/>
          </w:rPr>
          <w:instrText xml:space="preserve"> PAGEREF _Toc122337966 \h </w:instrText>
        </w:r>
        <w:r w:rsidR="00A5209F">
          <w:rPr>
            <w:noProof/>
            <w:webHidden/>
          </w:rPr>
        </w:r>
        <w:r w:rsidR="00A5209F">
          <w:rPr>
            <w:noProof/>
            <w:webHidden/>
          </w:rPr>
          <w:fldChar w:fldCharType="separate"/>
        </w:r>
        <w:r w:rsidR="00B9641A">
          <w:rPr>
            <w:noProof/>
            <w:webHidden/>
          </w:rPr>
          <w:t>8</w:t>
        </w:r>
        <w:r w:rsidR="00A5209F">
          <w:rPr>
            <w:noProof/>
            <w:webHidden/>
          </w:rPr>
          <w:fldChar w:fldCharType="end"/>
        </w:r>
      </w:hyperlink>
    </w:p>
    <w:p w14:paraId="26C21771" w14:textId="5D6EE837" w:rsidR="00A5209F" w:rsidRDefault="00000000">
      <w:pPr>
        <w:pStyle w:val="TOC2"/>
        <w:ind w:firstLine="560"/>
        <w:rPr>
          <w:rFonts w:asciiTheme="minorHAnsi" w:eastAsiaTheme="minorEastAsia" w:hAnsiTheme="minorHAnsi" w:cstheme="minorBidi"/>
          <w:smallCaps w:val="0"/>
          <w:noProof/>
          <w:sz w:val="21"/>
          <w:szCs w:val="22"/>
        </w:rPr>
      </w:pPr>
      <w:hyperlink w:anchor="_Toc122337967" w:history="1">
        <w:r w:rsidR="00A5209F" w:rsidRPr="00F84FAD">
          <w:rPr>
            <w:rStyle w:val="aff0"/>
            <w:noProof/>
          </w:rPr>
          <w:t xml:space="preserve">2.4  </w:t>
        </w:r>
        <w:r w:rsidR="00A5209F" w:rsidRPr="00F84FAD">
          <w:rPr>
            <w:rStyle w:val="aff0"/>
            <w:noProof/>
          </w:rPr>
          <w:t>生产现状及存在问题</w:t>
        </w:r>
        <w:r w:rsidR="00A5209F">
          <w:rPr>
            <w:noProof/>
            <w:webHidden/>
          </w:rPr>
          <w:tab/>
        </w:r>
        <w:r w:rsidR="00A5209F">
          <w:rPr>
            <w:noProof/>
            <w:webHidden/>
          </w:rPr>
          <w:fldChar w:fldCharType="begin"/>
        </w:r>
        <w:r w:rsidR="00A5209F">
          <w:rPr>
            <w:noProof/>
            <w:webHidden/>
          </w:rPr>
          <w:instrText xml:space="preserve"> PAGEREF _Toc122337967 \h </w:instrText>
        </w:r>
        <w:r w:rsidR="00A5209F">
          <w:rPr>
            <w:noProof/>
            <w:webHidden/>
          </w:rPr>
        </w:r>
        <w:r w:rsidR="00A5209F">
          <w:rPr>
            <w:noProof/>
            <w:webHidden/>
          </w:rPr>
          <w:fldChar w:fldCharType="separate"/>
        </w:r>
        <w:r w:rsidR="00B9641A">
          <w:rPr>
            <w:noProof/>
            <w:webHidden/>
          </w:rPr>
          <w:t>9</w:t>
        </w:r>
        <w:r w:rsidR="00A5209F">
          <w:rPr>
            <w:noProof/>
            <w:webHidden/>
          </w:rPr>
          <w:fldChar w:fldCharType="end"/>
        </w:r>
      </w:hyperlink>
    </w:p>
    <w:p w14:paraId="7F0A0B9C" w14:textId="15850763" w:rsidR="00A5209F" w:rsidRDefault="00000000">
      <w:pPr>
        <w:pStyle w:val="TOC2"/>
        <w:ind w:firstLine="560"/>
        <w:rPr>
          <w:rFonts w:asciiTheme="minorHAnsi" w:eastAsiaTheme="minorEastAsia" w:hAnsiTheme="minorHAnsi" w:cstheme="minorBidi"/>
          <w:smallCaps w:val="0"/>
          <w:noProof/>
          <w:sz w:val="21"/>
          <w:szCs w:val="22"/>
        </w:rPr>
      </w:pPr>
      <w:hyperlink w:anchor="_Toc122337968" w:history="1">
        <w:r w:rsidR="00A5209F" w:rsidRPr="00F84FAD">
          <w:rPr>
            <w:rStyle w:val="aff0"/>
            <w:noProof/>
          </w:rPr>
          <w:t xml:space="preserve">2.5  </w:t>
        </w:r>
        <w:r w:rsidR="00A5209F" w:rsidRPr="00F84FAD">
          <w:rPr>
            <w:rStyle w:val="aff0"/>
            <w:noProof/>
          </w:rPr>
          <w:t>改造方案</w:t>
        </w:r>
        <w:r w:rsidR="00A5209F">
          <w:rPr>
            <w:noProof/>
            <w:webHidden/>
          </w:rPr>
          <w:tab/>
        </w:r>
        <w:r w:rsidR="00A5209F">
          <w:rPr>
            <w:noProof/>
            <w:webHidden/>
          </w:rPr>
          <w:fldChar w:fldCharType="begin"/>
        </w:r>
        <w:r w:rsidR="00A5209F">
          <w:rPr>
            <w:noProof/>
            <w:webHidden/>
          </w:rPr>
          <w:instrText xml:space="preserve"> PAGEREF _Toc122337968 \h </w:instrText>
        </w:r>
        <w:r w:rsidR="00A5209F">
          <w:rPr>
            <w:noProof/>
            <w:webHidden/>
          </w:rPr>
        </w:r>
        <w:r w:rsidR="00A5209F">
          <w:rPr>
            <w:noProof/>
            <w:webHidden/>
          </w:rPr>
          <w:fldChar w:fldCharType="separate"/>
        </w:r>
        <w:r w:rsidR="00B9641A">
          <w:rPr>
            <w:noProof/>
            <w:webHidden/>
          </w:rPr>
          <w:t>17</w:t>
        </w:r>
        <w:r w:rsidR="00A5209F">
          <w:rPr>
            <w:noProof/>
            <w:webHidden/>
          </w:rPr>
          <w:fldChar w:fldCharType="end"/>
        </w:r>
      </w:hyperlink>
    </w:p>
    <w:p w14:paraId="3F6C5D67" w14:textId="471E07C3" w:rsidR="00A5209F" w:rsidRDefault="00000000">
      <w:pPr>
        <w:pStyle w:val="TOC2"/>
        <w:ind w:firstLine="560"/>
        <w:rPr>
          <w:rFonts w:asciiTheme="minorHAnsi" w:eastAsiaTheme="minorEastAsia" w:hAnsiTheme="minorHAnsi" w:cstheme="minorBidi"/>
          <w:smallCaps w:val="0"/>
          <w:noProof/>
          <w:sz w:val="21"/>
          <w:szCs w:val="22"/>
        </w:rPr>
      </w:pPr>
      <w:hyperlink w:anchor="_Toc122337969" w:history="1">
        <w:r w:rsidR="00A5209F" w:rsidRPr="00F84FAD">
          <w:rPr>
            <w:rStyle w:val="aff0"/>
            <w:noProof/>
          </w:rPr>
          <w:t xml:space="preserve">2.6  </w:t>
        </w:r>
        <w:r w:rsidR="00A5209F" w:rsidRPr="00F84FAD">
          <w:rPr>
            <w:rStyle w:val="aff0"/>
            <w:noProof/>
          </w:rPr>
          <w:t>安全管理</w:t>
        </w:r>
        <w:r w:rsidR="00A5209F">
          <w:rPr>
            <w:noProof/>
            <w:webHidden/>
          </w:rPr>
          <w:tab/>
        </w:r>
        <w:r w:rsidR="00A5209F">
          <w:rPr>
            <w:noProof/>
            <w:webHidden/>
          </w:rPr>
          <w:fldChar w:fldCharType="begin"/>
        </w:r>
        <w:r w:rsidR="00A5209F">
          <w:rPr>
            <w:noProof/>
            <w:webHidden/>
          </w:rPr>
          <w:instrText xml:space="preserve"> PAGEREF _Toc122337969 \h </w:instrText>
        </w:r>
        <w:r w:rsidR="00A5209F">
          <w:rPr>
            <w:noProof/>
            <w:webHidden/>
          </w:rPr>
        </w:r>
        <w:r w:rsidR="00A5209F">
          <w:rPr>
            <w:noProof/>
            <w:webHidden/>
          </w:rPr>
          <w:fldChar w:fldCharType="separate"/>
        </w:r>
        <w:r w:rsidR="00B9641A">
          <w:rPr>
            <w:noProof/>
            <w:webHidden/>
          </w:rPr>
          <w:t>36</w:t>
        </w:r>
        <w:r w:rsidR="00A5209F">
          <w:rPr>
            <w:noProof/>
            <w:webHidden/>
          </w:rPr>
          <w:fldChar w:fldCharType="end"/>
        </w:r>
      </w:hyperlink>
    </w:p>
    <w:p w14:paraId="3B480A77" w14:textId="0486EBCD" w:rsidR="00A5209F" w:rsidRDefault="00000000">
      <w:pPr>
        <w:pStyle w:val="TOC1"/>
        <w:rPr>
          <w:rFonts w:asciiTheme="minorHAnsi" w:eastAsiaTheme="minorEastAsia" w:hAnsiTheme="minorHAnsi" w:cstheme="minorBidi"/>
          <w:bCs w:val="0"/>
          <w:caps w:val="0"/>
          <w:noProof/>
          <w:sz w:val="21"/>
          <w:szCs w:val="22"/>
        </w:rPr>
      </w:pPr>
      <w:hyperlink w:anchor="_Toc122337970" w:history="1">
        <w:r w:rsidR="00A5209F" w:rsidRPr="00F84FAD">
          <w:rPr>
            <w:rStyle w:val="aff0"/>
            <w:b/>
            <w:noProof/>
          </w:rPr>
          <w:t xml:space="preserve">3  </w:t>
        </w:r>
        <w:r w:rsidR="00A5209F" w:rsidRPr="00F84FAD">
          <w:rPr>
            <w:rStyle w:val="aff0"/>
            <w:b/>
            <w:noProof/>
          </w:rPr>
          <w:t>主要危险、有害因素分析</w:t>
        </w:r>
        <w:r w:rsidR="00A5209F">
          <w:rPr>
            <w:noProof/>
            <w:webHidden/>
          </w:rPr>
          <w:tab/>
        </w:r>
        <w:r w:rsidR="00A5209F">
          <w:rPr>
            <w:noProof/>
            <w:webHidden/>
          </w:rPr>
          <w:fldChar w:fldCharType="begin"/>
        </w:r>
        <w:r w:rsidR="00A5209F">
          <w:rPr>
            <w:noProof/>
            <w:webHidden/>
          </w:rPr>
          <w:instrText xml:space="preserve"> PAGEREF _Toc122337970 \h </w:instrText>
        </w:r>
        <w:r w:rsidR="00A5209F">
          <w:rPr>
            <w:noProof/>
            <w:webHidden/>
          </w:rPr>
        </w:r>
        <w:r w:rsidR="00A5209F">
          <w:rPr>
            <w:noProof/>
            <w:webHidden/>
          </w:rPr>
          <w:fldChar w:fldCharType="separate"/>
        </w:r>
        <w:r w:rsidR="00B9641A">
          <w:rPr>
            <w:noProof/>
            <w:webHidden/>
          </w:rPr>
          <w:t>40</w:t>
        </w:r>
        <w:r w:rsidR="00A5209F">
          <w:rPr>
            <w:noProof/>
            <w:webHidden/>
          </w:rPr>
          <w:fldChar w:fldCharType="end"/>
        </w:r>
      </w:hyperlink>
    </w:p>
    <w:p w14:paraId="55C64D19" w14:textId="787319BC" w:rsidR="00A5209F" w:rsidRDefault="00000000">
      <w:pPr>
        <w:pStyle w:val="TOC2"/>
        <w:ind w:firstLine="560"/>
        <w:rPr>
          <w:rFonts w:asciiTheme="minorHAnsi" w:eastAsiaTheme="minorEastAsia" w:hAnsiTheme="minorHAnsi" w:cstheme="minorBidi"/>
          <w:smallCaps w:val="0"/>
          <w:noProof/>
          <w:sz w:val="21"/>
          <w:szCs w:val="22"/>
        </w:rPr>
      </w:pPr>
      <w:hyperlink w:anchor="_Toc122337971" w:history="1">
        <w:r w:rsidR="00A5209F" w:rsidRPr="00F84FAD">
          <w:rPr>
            <w:rStyle w:val="aff0"/>
            <w:noProof/>
          </w:rPr>
          <w:t xml:space="preserve">3.1  </w:t>
        </w:r>
        <w:r w:rsidR="00A5209F" w:rsidRPr="00F84FAD">
          <w:rPr>
            <w:rStyle w:val="aff0"/>
            <w:noProof/>
          </w:rPr>
          <w:t>主要危险有害物质及其危害特性</w:t>
        </w:r>
        <w:r w:rsidR="00A5209F">
          <w:rPr>
            <w:noProof/>
            <w:webHidden/>
          </w:rPr>
          <w:tab/>
        </w:r>
        <w:r w:rsidR="00A5209F">
          <w:rPr>
            <w:noProof/>
            <w:webHidden/>
          </w:rPr>
          <w:fldChar w:fldCharType="begin"/>
        </w:r>
        <w:r w:rsidR="00A5209F">
          <w:rPr>
            <w:noProof/>
            <w:webHidden/>
          </w:rPr>
          <w:instrText xml:space="preserve"> PAGEREF _Toc122337971 \h </w:instrText>
        </w:r>
        <w:r w:rsidR="00A5209F">
          <w:rPr>
            <w:noProof/>
            <w:webHidden/>
          </w:rPr>
        </w:r>
        <w:r w:rsidR="00A5209F">
          <w:rPr>
            <w:noProof/>
            <w:webHidden/>
          </w:rPr>
          <w:fldChar w:fldCharType="separate"/>
        </w:r>
        <w:r w:rsidR="00B9641A">
          <w:rPr>
            <w:noProof/>
            <w:webHidden/>
          </w:rPr>
          <w:t>40</w:t>
        </w:r>
        <w:r w:rsidR="00A5209F">
          <w:rPr>
            <w:noProof/>
            <w:webHidden/>
          </w:rPr>
          <w:fldChar w:fldCharType="end"/>
        </w:r>
      </w:hyperlink>
    </w:p>
    <w:p w14:paraId="33889811" w14:textId="6045A970" w:rsidR="00A5209F" w:rsidRDefault="00000000">
      <w:pPr>
        <w:pStyle w:val="TOC2"/>
        <w:ind w:firstLine="560"/>
        <w:rPr>
          <w:rFonts w:asciiTheme="minorHAnsi" w:eastAsiaTheme="minorEastAsia" w:hAnsiTheme="minorHAnsi" w:cstheme="minorBidi"/>
          <w:smallCaps w:val="0"/>
          <w:noProof/>
          <w:sz w:val="21"/>
          <w:szCs w:val="22"/>
        </w:rPr>
      </w:pPr>
      <w:hyperlink w:anchor="_Toc122337972" w:history="1">
        <w:r w:rsidR="00A5209F" w:rsidRPr="00F84FAD">
          <w:rPr>
            <w:rStyle w:val="aff0"/>
            <w:noProof/>
          </w:rPr>
          <w:t xml:space="preserve">3.2  </w:t>
        </w:r>
        <w:r w:rsidR="00A5209F" w:rsidRPr="00F84FAD">
          <w:rPr>
            <w:rStyle w:val="aff0"/>
            <w:noProof/>
          </w:rPr>
          <w:t>施工过程危险、有害因素分析</w:t>
        </w:r>
        <w:r w:rsidR="00A5209F">
          <w:rPr>
            <w:noProof/>
            <w:webHidden/>
          </w:rPr>
          <w:tab/>
        </w:r>
        <w:r w:rsidR="00A5209F">
          <w:rPr>
            <w:noProof/>
            <w:webHidden/>
          </w:rPr>
          <w:fldChar w:fldCharType="begin"/>
        </w:r>
        <w:r w:rsidR="00A5209F">
          <w:rPr>
            <w:noProof/>
            <w:webHidden/>
          </w:rPr>
          <w:instrText xml:space="preserve"> PAGEREF _Toc122337972 \h </w:instrText>
        </w:r>
        <w:r w:rsidR="00A5209F">
          <w:rPr>
            <w:noProof/>
            <w:webHidden/>
          </w:rPr>
        </w:r>
        <w:r w:rsidR="00A5209F">
          <w:rPr>
            <w:noProof/>
            <w:webHidden/>
          </w:rPr>
          <w:fldChar w:fldCharType="separate"/>
        </w:r>
        <w:r w:rsidR="00B9641A">
          <w:rPr>
            <w:noProof/>
            <w:webHidden/>
          </w:rPr>
          <w:t>44</w:t>
        </w:r>
        <w:r w:rsidR="00A5209F">
          <w:rPr>
            <w:noProof/>
            <w:webHidden/>
          </w:rPr>
          <w:fldChar w:fldCharType="end"/>
        </w:r>
      </w:hyperlink>
    </w:p>
    <w:p w14:paraId="1A3E91CE" w14:textId="180C9081" w:rsidR="00A5209F" w:rsidRDefault="00000000">
      <w:pPr>
        <w:pStyle w:val="TOC2"/>
        <w:ind w:firstLine="560"/>
        <w:rPr>
          <w:rFonts w:asciiTheme="minorHAnsi" w:eastAsiaTheme="minorEastAsia" w:hAnsiTheme="minorHAnsi" w:cstheme="minorBidi"/>
          <w:smallCaps w:val="0"/>
          <w:noProof/>
          <w:sz w:val="21"/>
          <w:szCs w:val="22"/>
        </w:rPr>
      </w:pPr>
      <w:hyperlink w:anchor="_Toc122337973" w:history="1">
        <w:r w:rsidR="00A5209F" w:rsidRPr="00F84FAD">
          <w:rPr>
            <w:rStyle w:val="aff0"/>
            <w:noProof/>
          </w:rPr>
          <w:t xml:space="preserve">3.3  </w:t>
        </w:r>
        <w:r w:rsidR="00A5209F" w:rsidRPr="00F84FAD">
          <w:rPr>
            <w:rStyle w:val="aff0"/>
            <w:noProof/>
          </w:rPr>
          <w:t>生产运行过程中的危险有害因素分析</w:t>
        </w:r>
        <w:r w:rsidR="00A5209F">
          <w:rPr>
            <w:noProof/>
            <w:webHidden/>
          </w:rPr>
          <w:tab/>
        </w:r>
        <w:r w:rsidR="00A5209F">
          <w:rPr>
            <w:noProof/>
            <w:webHidden/>
          </w:rPr>
          <w:fldChar w:fldCharType="begin"/>
        </w:r>
        <w:r w:rsidR="00A5209F">
          <w:rPr>
            <w:noProof/>
            <w:webHidden/>
          </w:rPr>
          <w:instrText xml:space="preserve"> PAGEREF _Toc122337973 \h </w:instrText>
        </w:r>
        <w:r w:rsidR="00A5209F">
          <w:rPr>
            <w:noProof/>
            <w:webHidden/>
          </w:rPr>
        </w:r>
        <w:r w:rsidR="00A5209F">
          <w:rPr>
            <w:noProof/>
            <w:webHidden/>
          </w:rPr>
          <w:fldChar w:fldCharType="separate"/>
        </w:r>
        <w:r w:rsidR="00B9641A">
          <w:rPr>
            <w:noProof/>
            <w:webHidden/>
          </w:rPr>
          <w:t>50</w:t>
        </w:r>
        <w:r w:rsidR="00A5209F">
          <w:rPr>
            <w:noProof/>
            <w:webHidden/>
          </w:rPr>
          <w:fldChar w:fldCharType="end"/>
        </w:r>
      </w:hyperlink>
    </w:p>
    <w:p w14:paraId="6D6C4634" w14:textId="4962C0C9" w:rsidR="00A5209F" w:rsidRDefault="00000000">
      <w:pPr>
        <w:pStyle w:val="TOC2"/>
        <w:ind w:firstLine="560"/>
        <w:rPr>
          <w:rFonts w:asciiTheme="minorHAnsi" w:eastAsiaTheme="minorEastAsia" w:hAnsiTheme="minorHAnsi" w:cstheme="minorBidi"/>
          <w:smallCaps w:val="0"/>
          <w:noProof/>
          <w:sz w:val="21"/>
          <w:szCs w:val="22"/>
        </w:rPr>
      </w:pPr>
      <w:hyperlink w:anchor="_Toc122337974" w:history="1">
        <w:r w:rsidR="00A5209F" w:rsidRPr="00F84FAD">
          <w:rPr>
            <w:rStyle w:val="aff0"/>
            <w:noProof/>
          </w:rPr>
          <w:t xml:space="preserve">3.4  </w:t>
        </w:r>
        <w:r w:rsidR="00A5209F" w:rsidRPr="00F84FAD">
          <w:rPr>
            <w:rStyle w:val="aff0"/>
            <w:noProof/>
          </w:rPr>
          <w:t>环境因素分析</w:t>
        </w:r>
        <w:r w:rsidR="00A5209F">
          <w:rPr>
            <w:noProof/>
            <w:webHidden/>
          </w:rPr>
          <w:tab/>
        </w:r>
        <w:r w:rsidR="00A5209F">
          <w:rPr>
            <w:noProof/>
            <w:webHidden/>
          </w:rPr>
          <w:fldChar w:fldCharType="begin"/>
        </w:r>
        <w:r w:rsidR="00A5209F">
          <w:rPr>
            <w:noProof/>
            <w:webHidden/>
          </w:rPr>
          <w:instrText xml:space="preserve"> PAGEREF _Toc122337974 \h </w:instrText>
        </w:r>
        <w:r w:rsidR="00A5209F">
          <w:rPr>
            <w:noProof/>
            <w:webHidden/>
          </w:rPr>
        </w:r>
        <w:r w:rsidR="00A5209F">
          <w:rPr>
            <w:noProof/>
            <w:webHidden/>
          </w:rPr>
          <w:fldChar w:fldCharType="separate"/>
        </w:r>
        <w:r w:rsidR="00B9641A">
          <w:rPr>
            <w:noProof/>
            <w:webHidden/>
          </w:rPr>
          <w:t>52</w:t>
        </w:r>
        <w:r w:rsidR="00A5209F">
          <w:rPr>
            <w:noProof/>
            <w:webHidden/>
          </w:rPr>
          <w:fldChar w:fldCharType="end"/>
        </w:r>
      </w:hyperlink>
    </w:p>
    <w:p w14:paraId="6DCE25D5" w14:textId="29C45AF5" w:rsidR="00A5209F" w:rsidRDefault="00000000">
      <w:pPr>
        <w:pStyle w:val="TOC2"/>
        <w:ind w:firstLine="560"/>
        <w:rPr>
          <w:rFonts w:asciiTheme="minorHAnsi" w:eastAsiaTheme="minorEastAsia" w:hAnsiTheme="minorHAnsi" w:cstheme="minorBidi"/>
          <w:smallCaps w:val="0"/>
          <w:noProof/>
          <w:sz w:val="21"/>
          <w:szCs w:val="22"/>
        </w:rPr>
      </w:pPr>
      <w:hyperlink w:anchor="_Toc122337975" w:history="1">
        <w:r w:rsidR="00A5209F" w:rsidRPr="00F84FAD">
          <w:rPr>
            <w:rStyle w:val="aff0"/>
            <w:noProof/>
          </w:rPr>
          <w:t xml:space="preserve">3.5  </w:t>
        </w:r>
        <w:r w:rsidR="00A5209F" w:rsidRPr="00F84FAD">
          <w:rPr>
            <w:rStyle w:val="aff0"/>
            <w:noProof/>
          </w:rPr>
          <w:t>危险化学品重大危险源辨识</w:t>
        </w:r>
        <w:r w:rsidR="00A5209F">
          <w:rPr>
            <w:noProof/>
            <w:webHidden/>
          </w:rPr>
          <w:tab/>
        </w:r>
        <w:r w:rsidR="00A5209F">
          <w:rPr>
            <w:noProof/>
            <w:webHidden/>
          </w:rPr>
          <w:fldChar w:fldCharType="begin"/>
        </w:r>
        <w:r w:rsidR="00A5209F">
          <w:rPr>
            <w:noProof/>
            <w:webHidden/>
          </w:rPr>
          <w:instrText xml:space="preserve"> PAGEREF _Toc122337975 \h </w:instrText>
        </w:r>
        <w:r w:rsidR="00A5209F">
          <w:rPr>
            <w:noProof/>
            <w:webHidden/>
          </w:rPr>
        </w:r>
        <w:r w:rsidR="00A5209F">
          <w:rPr>
            <w:noProof/>
            <w:webHidden/>
          </w:rPr>
          <w:fldChar w:fldCharType="separate"/>
        </w:r>
        <w:r w:rsidR="00B9641A">
          <w:rPr>
            <w:noProof/>
            <w:webHidden/>
          </w:rPr>
          <w:t>54</w:t>
        </w:r>
        <w:r w:rsidR="00A5209F">
          <w:rPr>
            <w:noProof/>
            <w:webHidden/>
          </w:rPr>
          <w:fldChar w:fldCharType="end"/>
        </w:r>
      </w:hyperlink>
    </w:p>
    <w:p w14:paraId="188E60C8" w14:textId="3640F618" w:rsidR="00A5209F" w:rsidRDefault="00000000">
      <w:pPr>
        <w:pStyle w:val="TOC2"/>
        <w:ind w:firstLine="560"/>
        <w:rPr>
          <w:rFonts w:asciiTheme="minorHAnsi" w:eastAsiaTheme="minorEastAsia" w:hAnsiTheme="minorHAnsi" w:cstheme="minorBidi"/>
          <w:smallCaps w:val="0"/>
          <w:noProof/>
          <w:sz w:val="21"/>
          <w:szCs w:val="22"/>
        </w:rPr>
      </w:pPr>
      <w:hyperlink w:anchor="_Toc122337976" w:history="1">
        <w:r w:rsidR="00A5209F" w:rsidRPr="00F84FAD">
          <w:rPr>
            <w:rStyle w:val="aff0"/>
            <w:noProof/>
          </w:rPr>
          <w:t xml:space="preserve">3.6  </w:t>
        </w:r>
        <w:r w:rsidR="00A5209F" w:rsidRPr="00F84FAD">
          <w:rPr>
            <w:rStyle w:val="aff0"/>
            <w:noProof/>
          </w:rPr>
          <w:t>主要危险、有害因素分析结论</w:t>
        </w:r>
        <w:r w:rsidR="00A5209F">
          <w:rPr>
            <w:noProof/>
            <w:webHidden/>
          </w:rPr>
          <w:tab/>
        </w:r>
        <w:r w:rsidR="00A5209F">
          <w:rPr>
            <w:noProof/>
            <w:webHidden/>
          </w:rPr>
          <w:fldChar w:fldCharType="begin"/>
        </w:r>
        <w:r w:rsidR="00A5209F">
          <w:rPr>
            <w:noProof/>
            <w:webHidden/>
          </w:rPr>
          <w:instrText xml:space="preserve"> PAGEREF _Toc122337976 \h </w:instrText>
        </w:r>
        <w:r w:rsidR="00A5209F">
          <w:rPr>
            <w:noProof/>
            <w:webHidden/>
          </w:rPr>
        </w:r>
        <w:r w:rsidR="00A5209F">
          <w:rPr>
            <w:noProof/>
            <w:webHidden/>
          </w:rPr>
          <w:fldChar w:fldCharType="separate"/>
        </w:r>
        <w:r w:rsidR="00B9641A">
          <w:rPr>
            <w:noProof/>
            <w:webHidden/>
          </w:rPr>
          <w:t>54</w:t>
        </w:r>
        <w:r w:rsidR="00A5209F">
          <w:rPr>
            <w:noProof/>
            <w:webHidden/>
          </w:rPr>
          <w:fldChar w:fldCharType="end"/>
        </w:r>
      </w:hyperlink>
    </w:p>
    <w:p w14:paraId="29238AA3" w14:textId="0A0BFE66" w:rsidR="00A5209F" w:rsidRDefault="00000000">
      <w:pPr>
        <w:pStyle w:val="TOC1"/>
        <w:rPr>
          <w:rFonts w:asciiTheme="minorHAnsi" w:eastAsiaTheme="minorEastAsia" w:hAnsiTheme="minorHAnsi" w:cstheme="minorBidi"/>
          <w:bCs w:val="0"/>
          <w:caps w:val="0"/>
          <w:noProof/>
          <w:sz w:val="21"/>
          <w:szCs w:val="22"/>
        </w:rPr>
      </w:pPr>
      <w:hyperlink w:anchor="_Toc122337977" w:history="1">
        <w:r w:rsidR="00A5209F" w:rsidRPr="00F84FAD">
          <w:rPr>
            <w:rStyle w:val="aff0"/>
            <w:b/>
            <w:noProof/>
          </w:rPr>
          <w:t xml:space="preserve">4  </w:t>
        </w:r>
        <w:r w:rsidR="00A5209F" w:rsidRPr="00F84FAD">
          <w:rPr>
            <w:rStyle w:val="aff0"/>
            <w:b/>
            <w:noProof/>
          </w:rPr>
          <w:t>评价单元划分及评价方法选择</w:t>
        </w:r>
        <w:r w:rsidR="00A5209F">
          <w:rPr>
            <w:noProof/>
            <w:webHidden/>
          </w:rPr>
          <w:tab/>
        </w:r>
        <w:r w:rsidR="00A5209F">
          <w:rPr>
            <w:noProof/>
            <w:webHidden/>
          </w:rPr>
          <w:fldChar w:fldCharType="begin"/>
        </w:r>
        <w:r w:rsidR="00A5209F">
          <w:rPr>
            <w:noProof/>
            <w:webHidden/>
          </w:rPr>
          <w:instrText xml:space="preserve"> PAGEREF _Toc122337977 \h </w:instrText>
        </w:r>
        <w:r w:rsidR="00A5209F">
          <w:rPr>
            <w:noProof/>
            <w:webHidden/>
          </w:rPr>
        </w:r>
        <w:r w:rsidR="00A5209F">
          <w:rPr>
            <w:noProof/>
            <w:webHidden/>
          </w:rPr>
          <w:fldChar w:fldCharType="separate"/>
        </w:r>
        <w:r w:rsidR="00B9641A">
          <w:rPr>
            <w:noProof/>
            <w:webHidden/>
          </w:rPr>
          <w:t>55</w:t>
        </w:r>
        <w:r w:rsidR="00A5209F">
          <w:rPr>
            <w:noProof/>
            <w:webHidden/>
          </w:rPr>
          <w:fldChar w:fldCharType="end"/>
        </w:r>
      </w:hyperlink>
    </w:p>
    <w:p w14:paraId="538A489C" w14:textId="6868F66E" w:rsidR="00A5209F" w:rsidRDefault="00000000">
      <w:pPr>
        <w:pStyle w:val="TOC2"/>
        <w:ind w:firstLine="560"/>
        <w:rPr>
          <w:rFonts w:asciiTheme="minorHAnsi" w:eastAsiaTheme="minorEastAsia" w:hAnsiTheme="minorHAnsi" w:cstheme="minorBidi"/>
          <w:smallCaps w:val="0"/>
          <w:noProof/>
          <w:sz w:val="21"/>
          <w:szCs w:val="22"/>
        </w:rPr>
      </w:pPr>
      <w:hyperlink w:anchor="_Toc122337978" w:history="1">
        <w:r w:rsidR="00A5209F" w:rsidRPr="00F84FAD">
          <w:rPr>
            <w:rStyle w:val="aff0"/>
            <w:noProof/>
          </w:rPr>
          <w:t xml:space="preserve">4.1  </w:t>
        </w:r>
        <w:r w:rsidR="00A5209F" w:rsidRPr="00F84FAD">
          <w:rPr>
            <w:rStyle w:val="aff0"/>
            <w:noProof/>
          </w:rPr>
          <w:t>评价单元划分</w:t>
        </w:r>
        <w:r w:rsidR="00A5209F">
          <w:rPr>
            <w:noProof/>
            <w:webHidden/>
          </w:rPr>
          <w:tab/>
        </w:r>
        <w:r w:rsidR="00A5209F">
          <w:rPr>
            <w:noProof/>
            <w:webHidden/>
          </w:rPr>
          <w:fldChar w:fldCharType="begin"/>
        </w:r>
        <w:r w:rsidR="00A5209F">
          <w:rPr>
            <w:noProof/>
            <w:webHidden/>
          </w:rPr>
          <w:instrText xml:space="preserve"> PAGEREF _Toc122337978 \h </w:instrText>
        </w:r>
        <w:r w:rsidR="00A5209F">
          <w:rPr>
            <w:noProof/>
            <w:webHidden/>
          </w:rPr>
        </w:r>
        <w:r w:rsidR="00A5209F">
          <w:rPr>
            <w:noProof/>
            <w:webHidden/>
          </w:rPr>
          <w:fldChar w:fldCharType="separate"/>
        </w:r>
        <w:r w:rsidR="00B9641A">
          <w:rPr>
            <w:noProof/>
            <w:webHidden/>
          </w:rPr>
          <w:t>55</w:t>
        </w:r>
        <w:r w:rsidR="00A5209F">
          <w:rPr>
            <w:noProof/>
            <w:webHidden/>
          </w:rPr>
          <w:fldChar w:fldCharType="end"/>
        </w:r>
      </w:hyperlink>
    </w:p>
    <w:p w14:paraId="7B1067C1" w14:textId="5C778641" w:rsidR="00A5209F" w:rsidRDefault="00000000">
      <w:pPr>
        <w:pStyle w:val="TOC2"/>
        <w:ind w:firstLine="560"/>
        <w:rPr>
          <w:rFonts w:asciiTheme="minorHAnsi" w:eastAsiaTheme="minorEastAsia" w:hAnsiTheme="minorHAnsi" w:cstheme="minorBidi"/>
          <w:smallCaps w:val="0"/>
          <w:noProof/>
          <w:sz w:val="21"/>
          <w:szCs w:val="22"/>
        </w:rPr>
      </w:pPr>
      <w:hyperlink w:anchor="_Toc122337979" w:history="1">
        <w:r w:rsidR="00A5209F" w:rsidRPr="00F84FAD">
          <w:rPr>
            <w:rStyle w:val="aff0"/>
            <w:noProof/>
          </w:rPr>
          <w:t xml:space="preserve">4.2  </w:t>
        </w:r>
        <w:r w:rsidR="00A5209F" w:rsidRPr="00F84FAD">
          <w:rPr>
            <w:rStyle w:val="aff0"/>
            <w:noProof/>
          </w:rPr>
          <w:t>评价方法选择</w:t>
        </w:r>
        <w:r w:rsidR="00A5209F">
          <w:rPr>
            <w:noProof/>
            <w:webHidden/>
          </w:rPr>
          <w:tab/>
        </w:r>
        <w:r w:rsidR="00A5209F">
          <w:rPr>
            <w:noProof/>
            <w:webHidden/>
          </w:rPr>
          <w:fldChar w:fldCharType="begin"/>
        </w:r>
        <w:r w:rsidR="00A5209F">
          <w:rPr>
            <w:noProof/>
            <w:webHidden/>
          </w:rPr>
          <w:instrText xml:space="preserve"> PAGEREF _Toc122337979 \h </w:instrText>
        </w:r>
        <w:r w:rsidR="00A5209F">
          <w:rPr>
            <w:noProof/>
            <w:webHidden/>
          </w:rPr>
        </w:r>
        <w:r w:rsidR="00A5209F">
          <w:rPr>
            <w:noProof/>
            <w:webHidden/>
          </w:rPr>
          <w:fldChar w:fldCharType="separate"/>
        </w:r>
        <w:r w:rsidR="00B9641A">
          <w:rPr>
            <w:noProof/>
            <w:webHidden/>
          </w:rPr>
          <w:t>55</w:t>
        </w:r>
        <w:r w:rsidR="00A5209F">
          <w:rPr>
            <w:noProof/>
            <w:webHidden/>
          </w:rPr>
          <w:fldChar w:fldCharType="end"/>
        </w:r>
      </w:hyperlink>
    </w:p>
    <w:p w14:paraId="3F694436" w14:textId="034BCD07" w:rsidR="00A5209F" w:rsidRDefault="00000000">
      <w:pPr>
        <w:pStyle w:val="TOC1"/>
        <w:rPr>
          <w:rFonts w:asciiTheme="minorHAnsi" w:eastAsiaTheme="minorEastAsia" w:hAnsiTheme="minorHAnsi" w:cstheme="minorBidi"/>
          <w:bCs w:val="0"/>
          <w:caps w:val="0"/>
          <w:noProof/>
          <w:sz w:val="21"/>
          <w:szCs w:val="22"/>
        </w:rPr>
      </w:pPr>
      <w:hyperlink w:anchor="_Toc122337980" w:history="1">
        <w:r w:rsidR="00A5209F" w:rsidRPr="00F84FAD">
          <w:rPr>
            <w:rStyle w:val="aff0"/>
            <w:b/>
            <w:noProof/>
          </w:rPr>
          <w:t xml:space="preserve">5  </w:t>
        </w:r>
        <w:r w:rsidR="00A5209F" w:rsidRPr="00F84FAD">
          <w:rPr>
            <w:rStyle w:val="aff0"/>
            <w:b/>
            <w:noProof/>
          </w:rPr>
          <w:t>安全评价</w:t>
        </w:r>
        <w:r w:rsidR="00A5209F">
          <w:rPr>
            <w:noProof/>
            <w:webHidden/>
          </w:rPr>
          <w:tab/>
        </w:r>
        <w:r w:rsidR="00A5209F">
          <w:rPr>
            <w:noProof/>
            <w:webHidden/>
          </w:rPr>
          <w:fldChar w:fldCharType="begin"/>
        </w:r>
        <w:r w:rsidR="00A5209F">
          <w:rPr>
            <w:noProof/>
            <w:webHidden/>
          </w:rPr>
          <w:instrText xml:space="preserve"> PAGEREF _Toc122337980 \h </w:instrText>
        </w:r>
        <w:r w:rsidR="00A5209F">
          <w:rPr>
            <w:noProof/>
            <w:webHidden/>
          </w:rPr>
        </w:r>
        <w:r w:rsidR="00A5209F">
          <w:rPr>
            <w:noProof/>
            <w:webHidden/>
          </w:rPr>
          <w:fldChar w:fldCharType="separate"/>
        </w:r>
        <w:r w:rsidR="00B9641A">
          <w:rPr>
            <w:noProof/>
            <w:webHidden/>
          </w:rPr>
          <w:t>59</w:t>
        </w:r>
        <w:r w:rsidR="00A5209F">
          <w:rPr>
            <w:noProof/>
            <w:webHidden/>
          </w:rPr>
          <w:fldChar w:fldCharType="end"/>
        </w:r>
      </w:hyperlink>
    </w:p>
    <w:p w14:paraId="446A9113" w14:textId="528157BE" w:rsidR="00A5209F" w:rsidRDefault="00000000">
      <w:pPr>
        <w:pStyle w:val="TOC2"/>
        <w:ind w:firstLine="560"/>
        <w:rPr>
          <w:rFonts w:asciiTheme="minorHAnsi" w:eastAsiaTheme="minorEastAsia" w:hAnsiTheme="minorHAnsi" w:cstheme="minorBidi"/>
          <w:smallCaps w:val="0"/>
          <w:noProof/>
          <w:sz w:val="21"/>
          <w:szCs w:val="22"/>
        </w:rPr>
      </w:pPr>
      <w:hyperlink w:anchor="_Toc122337981" w:history="1">
        <w:r w:rsidR="00A5209F" w:rsidRPr="00F84FAD">
          <w:rPr>
            <w:rStyle w:val="aff0"/>
            <w:noProof/>
          </w:rPr>
          <w:t xml:space="preserve">5.1  </w:t>
        </w:r>
        <w:r w:rsidR="00A5209F" w:rsidRPr="00F84FAD">
          <w:rPr>
            <w:rStyle w:val="aff0"/>
            <w:noProof/>
          </w:rPr>
          <w:t>施工作业单元</w:t>
        </w:r>
        <w:r w:rsidR="00A5209F">
          <w:rPr>
            <w:noProof/>
            <w:webHidden/>
          </w:rPr>
          <w:tab/>
        </w:r>
        <w:r w:rsidR="00A5209F">
          <w:rPr>
            <w:noProof/>
            <w:webHidden/>
          </w:rPr>
          <w:fldChar w:fldCharType="begin"/>
        </w:r>
        <w:r w:rsidR="00A5209F">
          <w:rPr>
            <w:noProof/>
            <w:webHidden/>
          </w:rPr>
          <w:instrText xml:space="preserve"> PAGEREF _Toc122337981 \h </w:instrText>
        </w:r>
        <w:r w:rsidR="00A5209F">
          <w:rPr>
            <w:noProof/>
            <w:webHidden/>
          </w:rPr>
        </w:r>
        <w:r w:rsidR="00A5209F">
          <w:rPr>
            <w:noProof/>
            <w:webHidden/>
          </w:rPr>
          <w:fldChar w:fldCharType="separate"/>
        </w:r>
        <w:r w:rsidR="00B9641A">
          <w:rPr>
            <w:noProof/>
            <w:webHidden/>
          </w:rPr>
          <w:t>59</w:t>
        </w:r>
        <w:r w:rsidR="00A5209F">
          <w:rPr>
            <w:noProof/>
            <w:webHidden/>
          </w:rPr>
          <w:fldChar w:fldCharType="end"/>
        </w:r>
      </w:hyperlink>
    </w:p>
    <w:p w14:paraId="474C6E5A" w14:textId="290DDAB5" w:rsidR="00A5209F" w:rsidRDefault="00000000">
      <w:pPr>
        <w:pStyle w:val="TOC2"/>
        <w:ind w:firstLine="560"/>
        <w:rPr>
          <w:rFonts w:asciiTheme="minorHAnsi" w:eastAsiaTheme="minorEastAsia" w:hAnsiTheme="minorHAnsi" w:cstheme="minorBidi"/>
          <w:smallCaps w:val="0"/>
          <w:noProof/>
          <w:sz w:val="21"/>
          <w:szCs w:val="22"/>
        </w:rPr>
      </w:pPr>
      <w:hyperlink w:anchor="_Toc122337982" w:history="1">
        <w:r w:rsidR="00A5209F" w:rsidRPr="00F84FAD">
          <w:rPr>
            <w:rStyle w:val="aff0"/>
            <w:noProof/>
          </w:rPr>
          <w:t xml:space="preserve">5.2  </w:t>
        </w:r>
        <w:r w:rsidR="00A5209F" w:rsidRPr="00F84FAD">
          <w:rPr>
            <w:rStyle w:val="aff0"/>
            <w:noProof/>
          </w:rPr>
          <w:t>管线改造单元</w:t>
        </w:r>
        <w:r w:rsidR="00A5209F">
          <w:rPr>
            <w:noProof/>
            <w:webHidden/>
          </w:rPr>
          <w:tab/>
        </w:r>
        <w:r w:rsidR="00A5209F">
          <w:rPr>
            <w:noProof/>
            <w:webHidden/>
          </w:rPr>
          <w:fldChar w:fldCharType="begin"/>
        </w:r>
        <w:r w:rsidR="00A5209F">
          <w:rPr>
            <w:noProof/>
            <w:webHidden/>
          </w:rPr>
          <w:instrText xml:space="preserve"> PAGEREF _Toc122337982 \h </w:instrText>
        </w:r>
        <w:r w:rsidR="00A5209F">
          <w:rPr>
            <w:noProof/>
            <w:webHidden/>
          </w:rPr>
        </w:r>
        <w:r w:rsidR="00A5209F">
          <w:rPr>
            <w:noProof/>
            <w:webHidden/>
          </w:rPr>
          <w:fldChar w:fldCharType="separate"/>
        </w:r>
        <w:r w:rsidR="00B9641A">
          <w:rPr>
            <w:noProof/>
            <w:webHidden/>
          </w:rPr>
          <w:t>61</w:t>
        </w:r>
        <w:r w:rsidR="00A5209F">
          <w:rPr>
            <w:noProof/>
            <w:webHidden/>
          </w:rPr>
          <w:fldChar w:fldCharType="end"/>
        </w:r>
      </w:hyperlink>
    </w:p>
    <w:p w14:paraId="5A32547A" w14:textId="3F528E45" w:rsidR="00A5209F" w:rsidRDefault="00000000">
      <w:pPr>
        <w:pStyle w:val="TOC2"/>
        <w:ind w:firstLine="560"/>
        <w:rPr>
          <w:rFonts w:asciiTheme="minorHAnsi" w:eastAsiaTheme="minorEastAsia" w:hAnsiTheme="minorHAnsi" w:cstheme="minorBidi"/>
          <w:smallCaps w:val="0"/>
          <w:noProof/>
          <w:sz w:val="21"/>
          <w:szCs w:val="22"/>
        </w:rPr>
      </w:pPr>
      <w:hyperlink w:anchor="_Toc122337983" w:history="1">
        <w:r w:rsidR="00A5209F" w:rsidRPr="00F84FAD">
          <w:rPr>
            <w:rStyle w:val="aff0"/>
            <w:noProof/>
          </w:rPr>
          <w:t xml:space="preserve">5.3  </w:t>
        </w:r>
        <w:r w:rsidR="00A5209F" w:rsidRPr="00F84FAD">
          <w:rPr>
            <w:rStyle w:val="aff0"/>
            <w:noProof/>
          </w:rPr>
          <w:t>安全管理单元</w:t>
        </w:r>
        <w:r w:rsidR="00A5209F">
          <w:rPr>
            <w:noProof/>
            <w:webHidden/>
          </w:rPr>
          <w:tab/>
        </w:r>
        <w:r w:rsidR="00A5209F">
          <w:rPr>
            <w:noProof/>
            <w:webHidden/>
          </w:rPr>
          <w:fldChar w:fldCharType="begin"/>
        </w:r>
        <w:r w:rsidR="00A5209F">
          <w:rPr>
            <w:noProof/>
            <w:webHidden/>
          </w:rPr>
          <w:instrText xml:space="preserve"> PAGEREF _Toc122337983 \h </w:instrText>
        </w:r>
        <w:r w:rsidR="00A5209F">
          <w:rPr>
            <w:noProof/>
            <w:webHidden/>
          </w:rPr>
        </w:r>
        <w:r w:rsidR="00A5209F">
          <w:rPr>
            <w:noProof/>
            <w:webHidden/>
          </w:rPr>
          <w:fldChar w:fldCharType="separate"/>
        </w:r>
        <w:r w:rsidR="00B9641A">
          <w:rPr>
            <w:noProof/>
            <w:webHidden/>
          </w:rPr>
          <w:t>75</w:t>
        </w:r>
        <w:r w:rsidR="00A5209F">
          <w:rPr>
            <w:noProof/>
            <w:webHidden/>
          </w:rPr>
          <w:fldChar w:fldCharType="end"/>
        </w:r>
      </w:hyperlink>
    </w:p>
    <w:p w14:paraId="57DFA7BB" w14:textId="2AF6BB50" w:rsidR="00A5209F" w:rsidRDefault="00000000">
      <w:pPr>
        <w:pStyle w:val="TOC1"/>
        <w:rPr>
          <w:rFonts w:asciiTheme="minorHAnsi" w:eastAsiaTheme="minorEastAsia" w:hAnsiTheme="minorHAnsi" w:cstheme="minorBidi"/>
          <w:bCs w:val="0"/>
          <w:caps w:val="0"/>
          <w:noProof/>
          <w:sz w:val="21"/>
          <w:szCs w:val="22"/>
        </w:rPr>
      </w:pPr>
      <w:hyperlink w:anchor="_Toc122337984" w:history="1">
        <w:r w:rsidR="00A5209F" w:rsidRPr="00F84FAD">
          <w:rPr>
            <w:rStyle w:val="aff0"/>
            <w:b/>
            <w:noProof/>
          </w:rPr>
          <w:t xml:space="preserve">6  </w:t>
        </w:r>
        <w:r w:rsidR="00A5209F" w:rsidRPr="00F84FAD">
          <w:rPr>
            <w:rStyle w:val="aff0"/>
            <w:b/>
            <w:noProof/>
          </w:rPr>
          <w:t>典型事故案例</w:t>
        </w:r>
        <w:r w:rsidR="00A5209F">
          <w:rPr>
            <w:noProof/>
            <w:webHidden/>
          </w:rPr>
          <w:tab/>
        </w:r>
        <w:r w:rsidR="00A5209F">
          <w:rPr>
            <w:noProof/>
            <w:webHidden/>
          </w:rPr>
          <w:fldChar w:fldCharType="begin"/>
        </w:r>
        <w:r w:rsidR="00A5209F">
          <w:rPr>
            <w:noProof/>
            <w:webHidden/>
          </w:rPr>
          <w:instrText xml:space="preserve"> PAGEREF _Toc122337984 \h </w:instrText>
        </w:r>
        <w:r w:rsidR="00A5209F">
          <w:rPr>
            <w:noProof/>
            <w:webHidden/>
          </w:rPr>
        </w:r>
        <w:r w:rsidR="00A5209F">
          <w:rPr>
            <w:noProof/>
            <w:webHidden/>
          </w:rPr>
          <w:fldChar w:fldCharType="separate"/>
        </w:r>
        <w:r w:rsidR="00B9641A">
          <w:rPr>
            <w:noProof/>
            <w:webHidden/>
          </w:rPr>
          <w:t>79</w:t>
        </w:r>
        <w:r w:rsidR="00A5209F">
          <w:rPr>
            <w:noProof/>
            <w:webHidden/>
          </w:rPr>
          <w:fldChar w:fldCharType="end"/>
        </w:r>
      </w:hyperlink>
    </w:p>
    <w:p w14:paraId="3A32A1DA" w14:textId="7C068CA1" w:rsidR="00A5209F" w:rsidRDefault="00000000">
      <w:pPr>
        <w:pStyle w:val="TOC2"/>
        <w:ind w:firstLine="560"/>
        <w:rPr>
          <w:rFonts w:asciiTheme="minorHAnsi" w:eastAsiaTheme="minorEastAsia" w:hAnsiTheme="minorHAnsi" w:cstheme="minorBidi"/>
          <w:smallCaps w:val="0"/>
          <w:noProof/>
          <w:sz w:val="21"/>
          <w:szCs w:val="22"/>
        </w:rPr>
      </w:pPr>
      <w:hyperlink w:anchor="_Toc122337985" w:history="1">
        <w:r w:rsidR="00A5209F" w:rsidRPr="00F84FAD">
          <w:rPr>
            <w:rStyle w:val="aff0"/>
            <w:bCs/>
            <w:noProof/>
          </w:rPr>
          <w:t>6.1  “11•22”</w:t>
        </w:r>
        <w:r w:rsidR="00A5209F" w:rsidRPr="00F84FAD">
          <w:rPr>
            <w:rStyle w:val="aff0"/>
            <w:bCs/>
            <w:noProof/>
          </w:rPr>
          <w:t>东黄输油管道泄漏爆炸事故</w:t>
        </w:r>
        <w:r w:rsidR="00A5209F">
          <w:rPr>
            <w:noProof/>
            <w:webHidden/>
          </w:rPr>
          <w:tab/>
        </w:r>
        <w:r w:rsidR="00A5209F">
          <w:rPr>
            <w:noProof/>
            <w:webHidden/>
          </w:rPr>
          <w:fldChar w:fldCharType="begin"/>
        </w:r>
        <w:r w:rsidR="00A5209F">
          <w:rPr>
            <w:noProof/>
            <w:webHidden/>
          </w:rPr>
          <w:instrText xml:space="preserve"> PAGEREF _Toc122337985 \h </w:instrText>
        </w:r>
        <w:r w:rsidR="00A5209F">
          <w:rPr>
            <w:noProof/>
            <w:webHidden/>
          </w:rPr>
        </w:r>
        <w:r w:rsidR="00A5209F">
          <w:rPr>
            <w:noProof/>
            <w:webHidden/>
          </w:rPr>
          <w:fldChar w:fldCharType="separate"/>
        </w:r>
        <w:r w:rsidR="00B9641A">
          <w:rPr>
            <w:noProof/>
            <w:webHidden/>
          </w:rPr>
          <w:t>79</w:t>
        </w:r>
        <w:r w:rsidR="00A5209F">
          <w:rPr>
            <w:noProof/>
            <w:webHidden/>
          </w:rPr>
          <w:fldChar w:fldCharType="end"/>
        </w:r>
      </w:hyperlink>
    </w:p>
    <w:p w14:paraId="4377F7C5" w14:textId="662D5CE9" w:rsidR="00A5209F" w:rsidRDefault="00000000">
      <w:pPr>
        <w:pStyle w:val="TOC2"/>
        <w:ind w:firstLine="560"/>
        <w:rPr>
          <w:rFonts w:asciiTheme="minorHAnsi" w:eastAsiaTheme="minorEastAsia" w:hAnsiTheme="minorHAnsi" w:cstheme="minorBidi"/>
          <w:smallCaps w:val="0"/>
          <w:noProof/>
          <w:sz w:val="21"/>
          <w:szCs w:val="22"/>
        </w:rPr>
      </w:pPr>
      <w:hyperlink w:anchor="_Toc122337986" w:history="1">
        <w:r w:rsidR="00A5209F" w:rsidRPr="00F84FAD">
          <w:rPr>
            <w:rStyle w:val="aff0"/>
            <w:noProof/>
          </w:rPr>
          <w:t xml:space="preserve">6.2  </w:t>
        </w:r>
        <w:r w:rsidR="00A5209F" w:rsidRPr="00F84FAD">
          <w:rPr>
            <w:rStyle w:val="aff0"/>
            <w:noProof/>
          </w:rPr>
          <w:t>本工程借鉴</w:t>
        </w:r>
        <w:r w:rsidR="00A5209F">
          <w:rPr>
            <w:noProof/>
            <w:webHidden/>
          </w:rPr>
          <w:tab/>
        </w:r>
        <w:r w:rsidR="00A5209F">
          <w:rPr>
            <w:noProof/>
            <w:webHidden/>
          </w:rPr>
          <w:fldChar w:fldCharType="begin"/>
        </w:r>
        <w:r w:rsidR="00A5209F">
          <w:rPr>
            <w:noProof/>
            <w:webHidden/>
          </w:rPr>
          <w:instrText xml:space="preserve"> PAGEREF _Toc122337986 \h </w:instrText>
        </w:r>
        <w:r w:rsidR="00A5209F">
          <w:rPr>
            <w:noProof/>
            <w:webHidden/>
          </w:rPr>
        </w:r>
        <w:r w:rsidR="00A5209F">
          <w:rPr>
            <w:noProof/>
            <w:webHidden/>
          </w:rPr>
          <w:fldChar w:fldCharType="separate"/>
        </w:r>
        <w:r w:rsidR="00B9641A">
          <w:rPr>
            <w:noProof/>
            <w:webHidden/>
          </w:rPr>
          <w:t>80</w:t>
        </w:r>
        <w:r w:rsidR="00A5209F">
          <w:rPr>
            <w:noProof/>
            <w:webHidden/>
          </w:rPr>
          <w:fldChar w:fldCharType="end"/>
        </w:r>
      </w:hyperlink>
    </w:p>
    <w:p w14:paraId="6C6916A8" w14:textId="143B6D2E" w:rsidR="00A5209F" w:rsidRDefault="00000000">
      <w:pPr>
        <w:pStyle w:val="TOC1"/>
        <w:rPr>
          <w:rFonts w:asciiTheme="minorHAnsi" w:eastAsiaTheme="minorEastAsia" w:hAnsiTheme="minorHAnsi" w:cstheme="minorBidi"/>
          <w:bCs w:val="0"/>
          <w:caps w:val="0"/>
          <w:noProof/>
          <w:sz w:val="21"/>
          <w:szCs w:val="22"/>
        </w:rPr>
      </w:pPr>
      <w:hyperlink w:anchor="_Toc122337987" w:history="1">
        <w:r w:rsidR="00A5209F" w:rsidRPr="00F84FAD">
          <w:rPr>
            <w:rStyle w:val="aff0"/>
            <w:b/>
            <w:noProof/>
          </w:rPr>
          <w:t xml:space="preserve">7  </w:t>
        </w:r>
        <w:r w:rsidR="00A5209F" w:rsidRPr="00F84FAD">
          <w:rPr>
            <w:rStyle w:val="aff0"/>
            <w:b/>
            <w:noProof/>
          </w:rPr>
          <w:t>安全对策措施及建议</w:t>
        </w:r>
        <w:r w:rsidR="00A5209F">
          <w:rPr>
            <w:noProof/>
            <w:webHidden/>
          </w:rPr>
          <w:tab/>
        </w:r>
        <w:r w:rsidR="00A5209F">
          <w:rPr>
            <w:noProof/>
            <w:webHidden/>
          </w:rPr>
          <w:fldChar w:fldCharType="begin"/>
        </w:r>
        <w:r w:rsidR="00A5209F">
          <w:rPr>
            <w:noProof/>
            <w:webHidden/>
          </w:rPr>
          <w:instrText xml:space="preserve"> PAGEREF _Toc122337987 \h </w:instrText>
        </w:r>
        <w:r w:rsidR="00A5209F">
          <w:rPr>
            <w:noProof/>
            <w:webHidden/>
          </w:rPr>
        </w:r>
        <w:r w:rsidR="00A5209F">
          <w:rPr>
            <w:noProof/>
            <w:webHidden/>
          </w:rPr>
          <w:fldChar w:fldCharType="separate"/>
        </w:r>
        <w:r w:rsidR="00B9641A">
          <w:rPr>
            <w:noProof/>
            <w:webHidden/>
          </w:rPr>
          <w:t>82</w:t>
        </w:r>
        <w:r w:rsidR="00A5209F">
          <w:rPr>
            <w:noProof/>
            <w:webHidden/>
          </w:rPr>
          <w:fldChar w:fldCharType="end"/>
        </w:r>
      </w:hyperlink>
    </w:p>
    <w:p w14:paraId="16971FEC" w14:textId="3D432F3C" w:rsidR="00A5209F" w:rsidRDefault="00000000">
      <w:pPr>
        <w:pStyle w:val="TOC2"/>
        <w:ind w:firstLine="560"/>
        <w:rPr>
          <w:rFonts w:asciiTheme="minorHAnsi" w:eastAsiaTheme="minorEastAsia" w:hAnsiTheme="minorHAnsi" w:cstheme="minorBidi"/>
          <w:smallCaps w:val="0"/>
          <w:noProof/>
          <w:sz w:val="21"/>
          <w:szCs w:val="22"/>
        </w:rPr>
      </w:pPr>
      <w:hyperlink w:anchor="_Toc122337988" w:history="1">
        <w:r w:rsidR="00A5209F" w:rsidRPr="00F84FAD">
          <w:rPr>
            <w:rStyle w:val="aff0"/>
            <w:noProof/>
          </w:rPr>
          <w:t xml:space="preserve">7.1  </w:t>
        </w:r>
        <w:r w:rsidR="00A5209F" w:rsidRPr="00F84FAD">
          <w:rPr>
            <w:rStyle w:val="aff0"/>
            <w:noProof/>
          </w:rPr>
          <w:t>可研提出的安全对策措施</w:t>
        </w:r>
        <w:r w:rsidR="00A5209F">
          <w:rPr>
            <w:noProof/>
            <w:webHidden/>
          </w:rPr>
          <w:tab/>
        </w:r>
        <w:r w:rsidR="00A5209F">
          <w:rPr>
            <w:noProof/>
            <w:webHidden/>
          </w:rPr>
          <w:fldChar w:fldCharType="begin"/>
        </w:r>
        <w:r w:rsidR="00A5209F">
          <w:rPr>
            <w:noProof/>
            <w:webHidden/>
          </w:rPr>
          <w:instrText xml:space="preserve"> PAGEREF _Toc122337988 \h </w:instrText>
        </w:r>
        <w:r w:rsidR="00A5209F">
          <w:rPr>
            <w:noProof/>
            <w:webHidden/>
          </w:rPr>
        </w:r>
        <w:r w:rsidR="00A5209F">
          <w:rPr>
            <w:noProof/>
            <w:webHidden/>
          </w:rPr>
          <w:fldChar w:fldCharType="separate"/>
        </w:r>
        <w:r w:rsidR="00B9641A">
          <w:rPr>
            <w:noProof/>
            <w:webHidden/>
          </w:rPr>
          <w:t>82</w:t>
        </w:r>
        <w:r w:rsidR="00A5209F">
          <w:rPr>
            <w:noProof/>
            <w:webHidden/>
          </w:rPr>
          <w:fldChar w:fldCharType="end"/>
        </w:r>
      </w:hyperlink>
    </w:p>
    <w:p w14:paraId="3EB061FF" w14:textId="45FA3996" w:rsidR="00A5209F" w:rsidRDefault="00000000">
      <w:pPr>
        <w:pStyle w:val="TOC2"/>
        <w:ind w:firstLine="560"/>
        <w:rPr>
          <w:rFonts w:asciiTheme="minorHAnsi" w:eastAsiaTheme="minorEastAsia" w:hAnsiTheme="minorHAnsi" w:cstheme="minorBidi"/>
          <w:smallCaps w:val="0"/>
          <w:noProof/>
          <w:sz w:val="21"/>
          <w:szCs w:val="22"/>
        </w:rPr>
      </w:pPr>
      <w:hyperlink w:anchor="_Toc122337989" w:history="1">
        <w:r w:rsidR="00A5209F" w:rsidRPr="00F84FAD">
          <w:rPr>
            <w:rStyle w:val="aff0"/>
            <w:noProof/>
          </w:rPr>
          <w:t xml:space="preserve">7.2  </w:t>
        </w:r>
        <w:r w:rsidR="00A5209F" w:rsidRPr="00F84FAD">
          <w:rPr>
            <w:rStyle w:val="aff0"/>
            <w:noProof/>
          </w:rPr>
          <w:t>本次评价提出的安全技术措施</w:t>
        </w:r>
        <w:r w:rsidR="00A5209F">
          <w:rPr>
            <w:noProof/>
            <w:webHidden/>
          </w:rPr>
          <w:tab/>
        </w:r>
        <w:r w:rsidR="00A5209F">
          <w:rPr>
            <w:noProof/>
            <w:webHidden/>
          </w:rPr>
          <w:fldChar w:fldCharType="begin"/>
        </w:r>
        <w:r w:rsidR="00A5209F">
          <w:rPr>
            <w:noProof/>
            <w:webHidden/>
          </w:rPr>
          <w:instrText xml:space="preserve"> PAGEREF _Toc122337989 \h </w:instrText>
        </w:r>
        <w:r w:rsidR="00A5209F">
          <w:rPr>
            <w:noProof/>
            <w:webHidden/>
          </w:rPr>
        </w:r>
        <w:r w:rsidR="00A5209F">
          <w:rPr>
            <w:noProof/>
            <w:webHidden/>
          </w:rPr>
          <w:fldChar w:fldCharType="separate"/>
        </w:r>
        <w:r w:rsidR="00B9641A">
          <w:rPr>
            <w:noProof/>
            <w:webHidden/>
          </w:rPr>
          <w:t>83</w:t>
        </w:r>
        <w:r w:rsidR="00A5209F">
          <w:rPr>
            <w:noProof/>
            <w:webHidden/>
          </w:rPr>
          <w:fldChar w:fldCharType="end"/>
        </w:r>
      </w:hyperlink>
    </w:p>
    <w:p w14:paraId="0FAC557F" w14:textId="6727E9CC" w:rsidR="00A5209F" w:rsidRDefault="00000000">
      <w:pPr>
        <w:pStyle w:val="TOC2"/>
        <w:ind w:firstLine="560"/>
        <w:rPr>
          <w:rFonts w:asciiTheme="minorHAnsi" w:eastAsiaTheme="minorEastAsia" w:hAnsiTheme="minorHAnsi" w:cstheme="minorBidi"/>
          <w:smallCaps w:val="0"/>
          <w:noProof/>
          <w:sz w:val="21"/>
          <w:szCs w:val="22"/>
        </w:rPr>
      </w:pPr>
      <w:hyperlink w:anchor="_Toc122337990" w:history="1">
        <w:r w:rsidR="00A5209F" w:rsidRPr="00F84FAD">
          <w:rPr>
            <w:rStyle w:val="aff0"/>
            <w:noProof/>
          </w:rPr>
          <w:t xml:space="preserve">7.3  </w:t>
        </w:r>
        <w:r w:rsidR="00A5209F" w:rsidRPr="00F84FAD">
          <w:rPr>
            <w:rStyle w:val="aff0"/>
            <w:noProof/>
          </w:rPr>
          <w:t>本次评价提出的安全管理建议</w:t>
        </w:r>
        <w:r w:rsidR="00A5209F">
          <w:rPr>
            <w:noProof/>
            <w:webHidden/>
          </w:rPr>
          <w:tab/>
        </w:r>
        <w:r w:rsidR="00A5209F">
          <w:rPr>
            <w:noProof/>
            <w:webHidden/>
          </w:rPr>
          <w:fldChar w:fldCharType="begin"/>
        </w:r>
        <w:r w:rsidR="00A5209F">
          <w:rPr>
            <w:noProof/>
            <w:webHidden/>
          </w:rPr>
          <w:instrText xml:space="preserve"> PAGEREF _Toc122337990 \h </w:instrText>
        </w:r>
        <w:r w:rsidR="00A5209F">
          <w:rPr>
            <w:noProof/>
            <w:webHidden/>
          </w:rPr>
        </w:r>
        <w:r w:rsidR="00A5209F">
          <w:rPr>
            <w:noProof/>
            <w:webHidden/>
          </w:rPr>
          <w:fldChar w:fldCharType="separate"/>
        </w:r>
        <w:r w:rsidR="00B9641A">
          <w:rPr>
            <w:noProof/>
            <w:webHidden/>
          </w:rPr>
          <w:t>85</w:t>
        </w:r>
        <w:r w:rsidR="00A5209F">
          <w:rPr>
            <w:noProof/>
            <w:webHidden/>
          </w:rPr>
          <w:fldChar w:fldCharType="end"/>
        </w:r>
      </w:hyperlink>
    </w:p>
    <w:p w14:paraId="6158A527" w14:textId="62C2EFD9" w:rsidR="00A5209F" w:rsidRDefault="00000000">
      <w:pPr>
        <w:pStyle w:val="TOC1"/>
        <w:rPr>
          <w:rFonts w:asciiTheme="minorHAnsi" w:eastAsiaTheme="minorEastAsia" w:hAnsiTheme="minorHAnsi" w:cstheme="minorBidi"/>
          <w:bCs w:val="0"/>
          <w:caps w:val="0"/>
          <w:noProof/>
          <w:sz w:val="21"/>
          <w:szCs w:val="22"/>
        </w:rPr>
      </w:pPr>
      <w:hyperlink w:anchor="_Toc122337991" w:history="1">
        <w:r w:rsidR="00A5209F" w:rsidRPr="00F84FAD">
          <w:rPr>
            <w:rStyle w:val="aff0"/>
            <w:b/>
            <w:noProof/>
          </w:rPr>
          <w:t xml:space="preserve">8  </w:t>
        </w:r>
        <w:r w:rsidR="00A5209F" w:rsidRPr="00F84FAD">
          <w:rPr>
            <w:rStyle w:val="aff0"/>
            <w:b/>
            <w:noProof/>
          </w:rPr>
          <w:t>评价结论</w:t>
        </w:r>
        <w:r w:rsidR="00A5209F">
          <w:rPr>
            <w:noProof/>
            <w:webHidden/>
          </w:rPr>
          <w:tab/>
        </w:r>
        <w:r w:rsidR="00A5209F">
          <w:rPr>
            <w:noProof/>
            <w:webHidden/>
          </w:rPr>
          <w:fldChar w:fldCharType="begin"/>
        </w:r>
        <w:r w:rsidR="00A5209F">
          <w:rPr>
            <w:noProof/>
            <w:webHidden/>
          </w:rPr>
          <w:instrText xml:space="preserve"> PAGEREF _Toc122337991 \h </w:instrText>
        </w:r>
        <w:r w:rsidR="00A5209F">
          <w:rPr>
            <w:noProof/>
            <w:webHidden/>
          </w:rPr>
        </w:r>
        <w:r w:rsidR="00A5209F">
          <w:rPr>
            <w:noProof/>
            <w:webHidden/>
          </w:rPr>
          <w:fldChar w:fldCharType="separate"/>
        </w:r>
        <w:r w:rsidR="00B9641A">
          <w:rPr>
            <w:noProof/>
            <w:webHidden/>
          </w:rPr>
          <w:t>89</w:t>
        </w:r>
        <w:r w:rsidR="00A5209F">
          <w:rPr>
            <w:noProof/>
            <w:webHidden/>
          </w:rPr>
          <w:fldChar w:fldCharType="end"/>
        </w:r>
      </w:hyperlink>
    </w:p>
    <w:p w14:paraId="20C4B5F7" w14:textId="571E53C6" w:rsidR="00A5209F" w:rsidRDefault="00000000">
      <w:pPr>
        <w:pStyle w:val="TOC2"/>
        <w:ind w:firstLine="560"/>
        <w:rPr>
          <w:rFonts w:asciiTheme="minorHAnsi" w:eastAsiaTheme="minorEastAsia" w:hAnsiTheme="minorHAnsi" w:cstheme="minorBidi"/>
          <w:smallCaps w:val="0"/>
          <w:noProof/>
          <w:sz w:val="21"/>
          <w:szCs w:val="22"/>
        </w:rPr>
      </w:pPr>
      <w:hyperlink w:anchor="_Toc122337992" w:history="1">
        <w:r w:rsidR="00A5209F" w:rsidRPr="00F84FAD">
          <w:rPr>
            <w:rStyle w:val="aff0"/>
            <w:noProof/>
          </w:rPr>
          <w:t xml:space="preserve">8.1  </w:t>
        </w:r>
        <w:r w:rsidR="00A5209F" w:rsidRPr="00F84FAD">
          <w:rPr>
            <w:rStyle w:val="aff0"/>
            <w:noProof/>
          </w:rPr>
          <w:t>安全评价结果</w:t>
        </w:r>
        <w:r w:rsidR="00A5209F">
          <w:rPr>
            <w:noProof/>
            <w:webHidden/>
          </w:rPr>
          <w:tab/>
        </w:r>
        <w:r w:rsidR="00A5209F">
          <w:rPr>
            <w:noProof/>
            <w:webHidden/>
          </w:rPr>
          <w:fldChar w:fldCharType="begin"/>
        </w:r>
        <w:r w:rsidR="00A5209F">
          <w:rPr>
            <w:noProof/>
            <w:webHidden/>
          </w:rPr>
          <w:instrText xml:space="preserve"> PAGEREF _Toc122337992 \h </w:instrText>
        </w:r>
        <w:r w:rsidR="00A5209F">
          <w:rPr>
            <w:noProof/>
            <w:webHidden/>
          </w:rPr>
        </w:r>
        <w:r w:rsidR="00A5209F">
          <w:rPr>
            <w:noProof/>
            <w:webHidden/>
          </w:rPr>
          <w:fldChar w:fldCharType="separate"/>
        </w:r>
        <w:r w:rsidR="00B9641A">
          <w:rPr>
            <w:noProof/>
            <w:webHidden/>
          </w:rPr>
          <w:t>89</w:t>
        </w:r>
        <w:r w:rsidR="00A5209F">
          <w:rPr>
            <w:noProof/>
            <w:webHidden/>
          </w:rPr>
          <w:fldChar w:fldCharType="end"/>
        </w:r>
      </w:hyperlink>
    </w:p>
    <w:p w14:paraId="358594AE" w14:textId="3B8DB1B3" w:rsidR="00A5209F" w:rsidRDefault="00000000">
      <w:pPr>
        <w:pStyle w:val="TOC2"/>
        <w:ind w:firstLine="560"/>
        <w:rPr>
          <w:rFonts w:asciiTheme="minorHAnsi" w:eastAsiaTheme="minorEastAsia" w:hAnsiTheme="minorHAnsi" w:cstheme="minorBidi"/>
          <w:smallCaps w:val="0"/>
          <w:noProof/>
          <w:sz w:val="21"/>
          <w:szCs w:val="22"/>
        </w:rPr>
      </w:pPr>
      <w:hyperlink w:anchor="_Toc122337993" w:history="1">
        <w:r w:rsidR="00A5209F" w:rsidRPr="00F84FAD">
          <w:rPr>
            <w:rStyle w:val="aff0"/>
            <w:noProof/>
          </w:rPr>
          <w:t xml:space="preserve">8.2  </w:t>
        </w:r>
        <w:r w:rsidR="00A5209F" w:rsidRPr="00F84FAD">
          <w:rPr>
            <w:rStyle w:val="aff0"/>
            <w:noProof/>
          </w:rPr>
          <w:t>应重点防范的重大风险和应重视的安全对策措施建议</w:t>
        </w:r>
        <w:r w:rsidR="00A5209F">
          <w:rPr>
            <w:noProof/>
            <w:webHidden/>
          </w:rPr>
          <w:tab/>
        </w:r>
        <w:r w:rsidR="00A5209F">
          <w:rPr>
            <w:noProof/>
            <w:webHidden/>
          </w:rPr>
          <w:fldChar w:fldCharType="begin"/>
        </w:r>
        <w:r w:rsidR="00A5209F">
          <w:rPr>
            <w:noProof/>
            <w:webHidden/>
          </w:rPr>
          <w:instrText xml:space="preserve"> PAGEREF _Toc122337993 \h </w:instrText>
        </w:r>
        <w:r w:rsidR="00A5209F">
          <w:rPr>
            <w:noProof/>
            <w:webHidden/>
          </w:rPr>
        </w:r>
        <w:r w:rsidR="00A5209F">
          <w:rPr>
            <w:noProof/>
            <w:webHidden/>
          </w:rPr>
          <w:fldChar w:fldCharType="separate"/>
        </w:r>
        <w:r w:rsidR="00B9641A">
          <w:rPr>
            <w:noProof/>
            <w:webHidden/>
          </w:rPr>
          <w:t>90</w:t>
        </w:r>
        <w:r w:rsidR="00A5209F">
          <w:rPr>
            <w:noProof/>
            <w:webHidden/>
          </w:rPr>
          <w:fldChar w:fldCharType="end"/>
        </w:r>
      </w:hyperlink>
    </w:p>
    <w:p w14:paraId="60A5A9C8" w14:textId="621B83F5" w:rsidR="00A5209F" w:rsidRDefault="00000000">
      <w:pPr>
        <w:pStyle w:val="TOC2"/>
        <w:ind w:firstLine="560"/>
        <w:rPr>
          <w:rFonts w:asciiTheme="minorHAnsi" w:eastAsiaTheme="minorEastAsia" w:hAnsiTheme="minorHAnsi" w:cstheme="minorBidi"/>
          <w:smallCaps w:val="0"/>
          <w:noProof/>
          <w:sz w:val="21"/>
          <w:szCs w:val="22"/>
        </w:rPr>
      </w:pPr>
      <w:hyperlink w:anchor="_Toc122337994" w:history="1">
        <w:r w:rsidR="00A5209F" w:rsidRPr="00F84FAD">
          <w:rPr>
            <w:rStyle w:val="aff0"/>
            <w:noProof/>
          </w:rPr>
          <w:t xml:space="preserve">8.3  </w:t>
        </w:r>
        <w:r w:rsidR="00A5209F" w:rsidRPr="00F84FAD">
          <w:rPr>
            <w:rStyle w:val="aff0"/>
            <w:noProof/>
          </w:rPr>
          <w:t>安全评价结论</w:t>
        </w:r>
        <w:r w:rsidR="00A5209F">
          <w:rPr>
            <w:noProof/>
            <w:webHidden/>
          </w:rPr>
          <w:tab/>
        </w:r>
        <w:r w:rsidR="00A5209F">
          <w:rPr>
            <w:noProof/>
            <w:webHidden/>
          </w:rPr>
          <w:fldChar w:fldCharType="begin"/>
        </w:r>
        <w:r w:rsidR="00A5209F">
          <w:rPr>
            <w:noProof/>
            <w:webHidden/>
          </w:rPr>
          <w:instrText xml:space="preserve"> PAGEREF _Toc122337994 \h </w:instrText>
        </w:r>
        <w:r w:rsidR="00A5209F">
          <w:rPr>
            <w:noProof/>
            <w:webHidden/>
          </w:rPr>
        </w:r>
        <w:r w:rsidR="00A5209F">
          <w:rPr>
            <w:noProof/>
            <w:webHidden/>
          </w:rPr>
          <w:fldChar w:fldCharType="separate"/>
        </w:r>
        <w:r w:rsidR="00B9641A">
          <w:rPr>
            <w:noProof/>
            <w:webHidden/>
          </w:rPr>
          <w:t>90</w:t>
        </w:r>
        <w:r w:rsidR="00A5209F">
          <w:rPr>
            <w:noProof/>
            <w:webHidden/>
          </w:rPr>
          <w:fldChar w:fldCharType="end"/>
        </w:r>
      </w:hyperlink>
    </w:p>
    <w:p w14:paraId="4E6F3DF0" w14:textId="7915AF80" w:rsidR="00A5209F" w:rsidRDefault="00000000">
      <w:pPr>
        <w:pStyle w:val="TOC1"/>
        <w:rPr>
          <w:rFonts w:asciiTheme="minorHAnsi" w:eastAsiaTheme="minorEastAsia" w:hAnsiTheme="minorHAnsi" w:cstheme="minorBidi"/>
          <w:bCs w:val="0"/>
          <w:caps w:val="0"/>
          <w:noProof/>
          <w:sz w:val="21"/>
          <w:szCs w:val="22"/>
        </w:rPr>
      </w:pPr>
      <w:hyperlink w:anchor="_Toc122337995" w:history="1">
        <w:r w:rsidR="00A5209F" w:rsidRPr="00F84FAD">
          <w:rPr>
            <w:rStyle w:val="aff0"/>
            <w:b/>
            <w:noProof/>
          </w:rPr>
          <w:t>附表</w:t>
        </w:r>
        <w:r w:rsidR="00A5209F" w:rsidRPr="00F84FAD">
          <w:rPr>
            <w:rStyle w:val="aff0"/>
            <w:b/>
            <w:noProof/>
          </w:rPr>
          <w:t xml:space="preserve">1  </w:t>
        </w:r>
        <w:r w:rsidR="00A5209F" w:rsidRPr="00F84FAD">
          <w:rPr>
            <w:rStyle w:val="aff0"/>
            <w:b/>
            <w:noProof/>
          </w:rPr>
          <w:t>原油的物质特性及危险性分析表</w:t>
        </w:r>
        <w:r w:rsidR="00A5209F">
          <w:rPr>
            <w:noProof/>
            <w:webHidden/>
          </w:rPr>
          <w:tab/>
        </w:r>
        <w:r w:rsidR="00A5209F">
          <w:rPr>
            <w:noProof/>
            <w:webHidden/>
          </w:rPr>
          <w:fldChar w:fldCharType="begin"/>
        </w:r>
        <w:r w:rsidR="00A5209F">
          <w:rPr>
            <w:noProof/>
            <w:webHidden/>
          </w:rPr>
          <w:instrText xml:space="preserve"> PAGEREF _Toc122337995 \h </w:instrText>
        </w:r>
        <w:r w:rsidR="00A5209F">
          <w:rPr>
            <w:noProof/>
            <w:webHidden/>
          </w:rPr>
        </w:r>
        <w:r w:rsidR="00A5209F">
          <w:rPr>
            <w:noProof/>
            <w:webHidden/>
          </w:rPr>
          <w:fldChar w:fldCharType="separate"/>
        </w:r>
        <w:r w:rsidR="00B9641A">
          <w:rPr>
            <w:noProof/>
            <w:webHidden/>
          </w:rPr>
          <w:t>91</w:t>
        </w:r>
        <w:r w:rsidR="00A5209F">
          <w:rPr>
            <w:noProof/>
            <w:webHidden/>
          </w:rPr>
          <w:fldChar w:fldCharType="end"/>
        </w:r>
      </w:hyperlink>
    </w:p>
    <w:p w14:paraId="1CA809B0" w14:textId="61A28C93" w:rsidR="00A5209F" w:rsidRDefault="00000000">
      <w:pPr>
        <w:pStyle w:val="TOC1"/>
        <w:rPr>
          <w:rFonts w:asciiTheme="minorHAnsi" w:eastAsiaTheme="minorEastAsia" w:hAnsiTheme="minorHAnsi" w:cstheme="minorBidi"/>
          <w:bCs w:val="0"/>
          <w:caps w:val="0"/>
          <w:noProof/>
          <w:sz w:val="21"/>
          <w:szCs w:val="22"/>
        </w:rPr>
      </w:pPr>
      <w:hyperlink w:anchor="_Toc122337996" w:history="1">
        <w:r w:rsidR="00A5209F" w:rsidRPr="00F84FAD">
          <w:rPr>
            <w:rStyle w:val="aff0"/>
            <w:b/>
            <w:noProof/>
          </w:rPr>
          <w:t>附表</w:t>
        </w:r>
        <w:r w:rsidR="00A5209F" w:rsidRPr="00F84FAD">
          <w:rPr>
            <w:rStyle w:val="aff0"/>
            <w:b/>
            <w:noProof/>
          </w:rPr>
          <w:t xml:space="preserve">2  </w:t>
        </w:r>
        <w:r w:rsidR="00A5209F" w:rsidRPr="00F84FAD">
          <w:rPr>
            <w:rStyle w:val="aff0"/>
            <w:b/>
            <w:noProof/>
          </w:rPr>
          <w:t>天然气的物质特性及危险性分析表</w:t>
        </w:r>
        <w:r w:rsidR="00A5209F">
          <w:rPr>
            <w:noProof/>
            <w:webHidden/>
          </w:rPr>
          <w:tab/>
        </w:r>
        <w:r w:rsidR="00A5209F">
          <w:rPr>
            <w:noProof/>
            <w:webHidden/>
          </w:rPr>
          <w:fldChar w:fldCharType="begin"/>
        </w:r>
        <w:r w:rsidR="00A5209F">
          <w:rPr>
            <w:noProof/>
            <w:webHidden/>
          </w:rPr>
          <w:instrText xml:space="preserve"> PAGEREF _Toc122337996 \h </w:instrText>
        </w:r>
        <w:r w:rsidR="00A5209F">
          <w:rPr>
            <w:noProof/>
            <w:webHidden/>
          </w:rPr>
        </w:r>
        <w:r w:rsidR="00A5209F">
          <w:rPr>
            <w:noProof/>
            <w:webHidden/>
          </w:rPr>
          <w:fldChar w:fldCharType="separate"/>
        </w:r>
        <w:r w:rsidR="00B9641A">
          <w:rPr>
            <w:noProof/>
            <w:webHidden/>
          </w:rPr>
          <w:t>93</w:t>
        </w:r>
        <w:r w:rsidR="00A5209F">
          <w:rPr>
            <w:noProof/>
            <w:webHidden/>
          </w:rPr>
          <w:fldChar w:fldCharType="end"/>
        </w:r>
      </w:hyperlink>
    </w:p>
    <w:p w14:paraId="7588752F" w14:textId="4C57E52A" w:rsidR="00A5209F" w:rsidRDefault="00000000">
      <w:pPr>
        <w:pStyle w:val="TOC1"/>
        <w:rPr>
          <w:rFonts w:asciiTheme="minorHAnsi" w:eastAsiaTheme="minorEastAsia" w:hAnsiTheme="minorHAnsi" w:cstheme="minorBidi"/>
          <w:bCs w:val="0"/>
          <w:caps w:val="0"/>
          <w:noProof/>
          <w:sz w:val="21"/>
          <w:szCs w:val="22"/>
        </w:rPr>
      </w:pPr>
      <w:hyperlink w:anchor="_Toc122337997" w:history="1">
        <w:r w:rsidR="00A5209F" w:rsidRPr="00F84FAD">
          <w:rPr>
            <w:rStyle w:val="aff0"/>
            <w:b/>
            <w:noProof/>
          </w:rPr>
          <w:t>附件</w:t>
        </w:r>
        <w:r w:rsidR="00A5209F" w:rsidRPr="00F84FAD">
          <w:rPr>
            <w:rStyle w:val="aff0"/>
            <w:b/>
            <w:noProof/>
          </w:rPr>
          <w:t xml:space="preserve">1  </w:t>
        </w:r>
        <w:r w:rsidR="00A5209F" w:rsidRPr="00F84FAD">
          <w:rPr>
            <w:rStyle w:val="aff0"/>
            <w:b/>
            <w:noProof/>
          </w:rPr>
          <w:t>可行性研究报告的批复文件</w:t>
        </w:r>
        <w:r w:rsidR="00A5209F">
          <w:rPr>
            <w:noProof/>
            <w:webHidden/>
          </w:rPr>
          <w:tab/>
        </w:r>
        <w:r w:rsidR="00A5209F">
          <w:rPr>
            <w:noProof/>
            <w:webHidden/>
          </w:rPr>
          <w:fldChar w:fldCharType="begin"/>
        </w:r>
        <w:r w:rsidR="00A5209F">
          <w:rPr>
            <w:noProof/>
            <w:webHidden/>
          </w:rPr>
          <w:instrText xml:space="preserve"> PAGEREF _Toc122337997 \h </w:instrText>
        </w:r>
        <w:r w:rsidR="00A5209F">
          <w:rPr>
            <w:noProof/>
            <w:webHidden/>
          </w:rPr>
        </w:r>
        <w:r w:rsidR="00A5209F">
          <w:rPr>
            <w:noProof/>
            <w:webHidden/>
          </w:rPr>
          <w:fldChar w:fldCharType="separate"/>
        </w:r>
        <w:r w:rsidR="00B9641A">
          <w:rPr>
            <w:noProof/>
            <w:webHidden/>
          </w:rPr>
          <w:t>95</w:t>
        </w:r>
        <w:r w:rsidR="00A5209F">
          <w:rPr>
            <w:noProof/>
            <w:webHidden/>
          </w:rPr>
          <w:fldChar w:fldCharType="end"/>
        </w:r>
      </w:hyperlink>
    </w:p>
    <w:p w14:paraId="0F047A86" w14:textId="29603DA7" w:rsidR="00A5209F" w:rsidRDefault="00000000">
      <w:pPr>
        <w:pStyle w:val="TOC1"/>
        <w:rPr>
          <w:rFonts w:asciiTheme="minorHAnsi" w:eastAsiaTheme="minorEastAsia" w:hAnsiTheme="minorHAnsi" w:cstheme="minorBidi"/>
          <w:bCs w:val="0"/>
          <w:caps w:val="0"/>
          <w:noProof/>
          <w:sz w:val="21"/>
          <w:szCs w:val="22"/>
        </w:rPr>
      </w:pPr>
      <w:hyperlink w:anchor="_Toc122337998" w:history="1">
        <w:r w:rsidR="00A5209F" w:rsidRPr="00F84FAD">
          <w:rPr>
            <w:rStyle w:val="aff0"/>
            <w:b/>
            <w:noProof/>
          </w:rPr>
          <w:t>附件</w:t>
        </w:r>
        <w:r w:rsidR="00A5209F" w:rsidRPr="00F84FAD">
          <w:rPr>
            <w:rStyle w:val="aff0"/>
            <w:b/>
            <w:noProof/>
          </w:rPr>
          <w:t xml:space="preserve">2  </w:t>
        </w:r>
        <w:r w:rsidR="00A5209F" w:rsidRPr="00F84FAD">
          <w:rPr>
            <w:rStyle w:val="aff0"/>
            <w:b/>
            <w:noProof/>
          </w:rPr>
          <w:t>原油、天然气分析报告</w:t>
        </w:r>
        <w:r w:rsidR="00A5209F">
          <w:rPr>
            <w:noProof/>
            <w:webHidden/>
          </w:rPr>
          <w:tab/>
        </w:r>
        <w:r w:rsidR="00A5209F">
          <w:rPr>
            <w:noProof/>
            <w:webHidden/>
          </w:rPr>
          <w:fldChar w:fldCharType="begin"/>
        </w:r>
        <w:r w:rsidR="00A5209F">
          <w:rPr>
            <w:noProof/>
            <w:webHidden/>
          </w:rPr>
          <w:instrText xml:space="preserve"> PAGEREF _Toc122337998 \h </w:instrText>
        </w:r>
        <w:r w:rsidR="00A5209F">
          <w:rPr>
            <w:noProof/>
            <w:webHidden/>
          </w:rPr>
        </w:r>
        <w:r w:rsidR="00A5209F">
          <w:rPr>
            <w:noProof/>
            <w:webHidden/>
          </w:rPr>
          <w:fldChar w:fldCharType="separate"/>
        </w:r>
        <w:r w:rsidR="00B9641A">
          <w:rPr>
            <w:noProof/>
            <w:webHidden/>
          </w:rPr>
          <w:t>98</w:t>
        </w:r>
        <w:r w:rsidR="00A5209F">
          <w:rPr>
            <w:noProof/>
            <w:webHidden/>
          </w:rPr>
          <w:fldChar w:fldCharType="end"/>
        </w:r>
      </w:hyperlink>
    </w:p>
    <w:p w14:paraId="39DD1044" w14:textId="06978A1A" w:rsidR="00A5209F" w:rsidRDefault="00000000">
      <w:pPr>
        <w:pStyle w:val="TOC1"/>
        <w:rPr>
          <w:rFonts w:asciiTheme="minorHAnsi" w:eastAsiaTheme="minorEastAsia" w:hAnsiTheme="minorHAnsi" w:cstheme="minorBidi"/>
          <w:bCs w:val="0"/>
          <w:caps w:val="0"/>
          <w:noProof/>
          <w:sz w:val="21"/>
          <w:szCs w:val="22"/>
        </w:rPr>
      </w:pPr>
      <w:hyperlink w:anchor="_Toc122337999" w:history="1">
        <w:r w:rsidR="00A5209F" w:rsidRPr="00F84FAD">
          <w:rPr>
            <w:rStyle w:val="aff0"/>
            <w:b/>
            <w:noProof/>
          </w:rPr>
          <w:t>附件</w:t>
        </w:r>
        <w:r w:rsidR="00A5209F" w:rsidRPr="00F84FAD">
          <w:rPr>
            <w:rStyle w:val="aff0"/>
            <w:b/>
            <w:noProof/>
          </w:rPr>
          <w:t xml:space="preserve">3  </w:t>
        </w:r>
        <w:r w:rsidR="00A5209F" w:rsidRPr="00F84FAD">
          <w:rPr>
            <w:rStyle w:val="aff0"/>
            <w:b/>
            <w:noProof/>
          </w:rPr>
          <w:t>专家组意见</w:t>
        </w:r>
        <w:r w:rsidR="00A5209F">
          <w:rPr>
            <w:noProof/>
            <w:webHidden/>
          </w:rPr>
          <w:tab/>
        </w:r>
        <w:r w:rsidR="00A5209F">
          <w:rPr>
            <w:noProof/>
            <w:webHidden/>
          </w:rPr>
          <w:fldChar w:fldCharType="begin"/>
        </w:r>
        <w:r w:rsidR="00A5209F">
          <w:rPr>
            <w:noProof/>
            <w:webHidden/>
          </w:rPr>
          <w:instrText xml:space="preserve"> PAGEREF _Toc122337999 \h </w:instrText>
        </w:r>
        <w:r w:rsidR="00A5209F">
          <w:rPr>
            <w:noProof/>
            <w:webHidden/>
          </w:rPr>
        </w:r>
        <w:r w:rsidR="00A5209F">
          <w:rPr>
            <w:noProof/>
            <w:webHidden/>
          </w:rPr>
          <w:fldChar w:fldCharType="separate"/>
        </w:r>
        <w:r w:rsidR="00B9641A">
          <w:rPr>
            <w:noProof/>
            <w:webHidden/>
          </w:rPr>
          <w:t>100</w:t>
        </w:r>
        <w:r w:rsidR="00A5209F">
          <w:rPr>
            <w:noProof/>
            <w:webHidden/>
          </w:rPr>
          <w:fldChar w:fldCharType="end"/>
        </w:r>
      </w:hyperlink>
    </w:p>
    <w:p w14:paraId="70C5D345" w14:textId="33FA1CF0" w:rsidR="00A5209F" w:rsidRDefault="00000000">
      <w:pPr>
        <w:pStyle w:val="TOC1"/>
        <w:rPr>
          <w:rFonts w:asciiTheme="minorHAnsi" w:eastAsiaTheme="minorEastAsia" w:hAnsiTheme="minorHAnsi" w:cstheme="minorBidi"/>
          <w:bCs w:val="0"/>
          <w:caps w:val="0"/>
          <w:noProof/>
          <w:sz w:val="21"/>
          <w:szCs w:val="22"/>
        </w:rPr>
      </w:pPr>
      <w:hyperlink w:anchor="_Toc122338000" w:history="1">
        <w:r w:rsidR="00A5209F" w:rsidRPr="00F84FAD">
          <w:rPr>
            <w:rStyle w:val="aff0"/>
            <w:b/>
            <w:noProof/>
          </w:rPr>
          <w:t>附件</w:t>
        </w:r>
        <w:r w:rsidR="00A5209F" w:rsidRPr="00F84FAD">
          <w:rPr>
            <w:rStyle w:val="aff0"/>
            <w:b/>
            <w:noProof/>
          </w:rPr>
          <w:t xml:space="preserve">4  </w:t>
        </w:r>
        <w:r w:rsidR="00A5209F" w:rsidRPr="00F84FAD">
          <w:rPr>
            <w:rStyle w:val="aff0"/>
            <w:b/>
            <w:noProof/>
          </w:rPr>
          <w:t>报告修改说明</w:t>
        </w:r>
        <w:r w:rsidR="00A5209F">
          <w:rPr>
            <w:noProof/>
            <w:webHidden/>
          </w:rPr>
          <w:tab/>
        </w:r>
        <w:r w:rsidR="00A5209F">
          <w:rPr>
            <w:noProof/>
            <w:webHidden/>
          </w:rPr>
          <w:fldChar w:fldCharType="begin"/>
        </w:r>
        <w:r w:rsidR="00A5209F">
          <w:rPr>
            <w:noProof/>
            <w:webHidden/>
          </w:rPr>
          <w:instrText xml:space="preserve"> PAGEREF _Toc122338000 \h </w:instrText>
        </w:r>
        <w:r w:rsidR="00A5209F">
          <w:rPr>
            <w:noProof/>
            <w:webHidden/>
          </w:rPr>
        </w:r>
        <w:r w:rsidR="00A5209F">
          <w:rPr>
            <w:noProof/>
            <w:webHidden/>
          </w:rPr>
          <w:fldChar w:fldCharType="separate"/>
        </w:r>
        <w:r w:rsidR="00B9641A">
          <w:rPr>
            <w:noProof/>
            <w:webHidden/>
          </w:rPr>
          <w:t>102</w:t>
        </w:r>
        <w:r w:rsidR="00A5209F">
          <w:rPr>
            <w:noProof/>
            <w:webHidden/>
          </w:rPr>
          <w:fldChar w:fldCharType="end"/>
        </w:r>
      </w:hyperlink>
    </w:p>
    <w:p w14:paraId="49D8C421" w14:textId="704704B6" w:rsidR="000468E3" w:rsidRPr="002F69E7" w:rsidRDefault="00D454B5" w:rsidP="00D454B5">
      <w:pPr>
        <w:pStyle w:val="TOC1"/>
        <w:rPr>
          <w:shd w:val="pct15" w:color="auto" w:fill="FFFFFF"/>
        </w:rPr>
      </w:pPr>
      <w:r w:rsidRPr="002F69E7">
        <w:rPr>
          <w:shd w:val="pct15" w:color="auto" w:fill="FFFFFF"/>
        </w:rPr>
        <w:fldChar w:fldCharType="end"/>
      </w:r>
    </w:p>
    <w:p w14:paraId="0E352E48" w14:textId="16A81921" w:rsidR="00A22941" w:rsidRPr="002F69E7" w:rsidRDefault="00A22941" w:rsidP="00A22941">
      <w:pPr>
        <w:ind w:firstLine="560"/>
        <w:sectPr w:rsidR="00A22941" w:rsidRPr="002F69E7" w:rsidSect="002F69E7">
          <w:footerReference w:type="default" r:id="rId17"/>
          <w:pgSz w:w="11906" w:h="16838" w:code="9"/>
          <w:pgMar w:top="1985" w:right="1814" w:bottom="1985" w:left="1814" w:header="1361" w:footer="964" w:gutter="0"/>
          <w:pgNumType w:start="1"/>
          <w:cols w:space="720"/>
          <w:docGrid w:linePitch="312"/>
        </w:sectPr>
      </w:pPr>
    </w:p>
    <w:p w14:paraId="293D320F" w14:textId="77777777" w:rsidR="002F3D8F" w:rsidRPr="002F69E7" w:rsidRDefault="002F3D8F" w:rsidP="001B22D1">
      <w:pPr>
        <w:pStyle w:val="1"/>
        <w:keepNext w:val="0"/>
        <w:ind w:firstLineChars="0" w:firstLine="0"/>
        <w:rPr>
          <w:b/>
          <w:color w:val="000000"/>
          <w:sz w:val="36"/>
          <w:szCs w:val="36"/>
        </w:rPr>
      </w:pPr>
      <w:bookmarkStart w:id="28" w:name="_Toc122337958"/>
      <w:r w:rsidRPr="002F69E7">
        <w:rPr>
          <w:b/>
          <w:color w:val="000000"/>
          <w:sz w:val="36"/>
          <w:szCs w:val="36"/>
        </w:rPr>
        <w:lastRenderedPageBreak/>
        <w:t>1</w:t>
      </w:r>
      <w:bookmarkEnd w:id="27"/>
      <w:r w:rsidRPr="002F69E7">
        <w:rPr>
          <w:b/>
          <w:color w:val="000000"/>
          <w:sz w:val="36"/>
          <w:szCs w:val="36"/>
        </w:rPr>
        <w:t xml:space="preserve">  </w:t>
      </w:r>
      <w:r w:rsidRPr="002F69E7">
        <w:rPr>
          <w:b/>
          <w:color w:val="000000"/>
          <w:sz w:val="36"/>
          <w:szCs w:val="36"/>
        </w:rPr>
        <w:t>总</w:t>
      </w:r>
      <w:r w:rsidRPr="002F69E7">
        <w:rPr>
          <w:b/>
          <w:color w:val="000000"/>
          <w:sz w:val="36"/>
          <w:szCs w:val="36"/>
        </w:rPr>
        <w:t xml:space="preserve"> </w:t>
      </w:r>
      <w:r w:rsidRPr="002F69E7">
        <w:rPr>
          <w:b/>
          <w:color w:val="000000"/>
          <w:sz w:val="36"/>
          <w:szCs w:val="36"/>
        </w:rPr>
        <w:t>则</w:t>
      </w:r>
      <w:bookmarkEnd w:id="28"/>
    </w:p>
    <w:p w14:paraId="2BB6423E" w14:textId="77777777" w:rsidR="002F3D8F" w:rsidRPr="002F69E7" w:rsidRDefault="002F3D8F" w:rsidP="001B22D1">
      <w:pPr>
        <w:pStyle w:val="2Charlxb2Char2Char2Cha"/>
        <w:keepNext w:val="0"/>
        <w:keepLines w:val="0"/>
        <w:rPr>
          <w:rFonts w:cs="Times New Roman"/>
        </w:rPr>
      </w:pPr>
      <w:bookmarkStart w:id="29" w:name="_Toc202759398"/>
      <w:bookmarkStart w:id="30" w:name="_Toc122337959"/>
      <w:r w:rsidRPr="002F69E7">
        <w:rPr>
          <w:rFonts w:cs="Times New Roman"/>
        </w:rPr>
        <w:t xml:space="preserve">1.1  </w:t>
      </w:r>
      <w:r w:rsidRPr="002F69E7">
        <w:rPr>
          <w:rFonts w:cs="Times New Roman"/>
        </w:rPr>
        <w:t>评价目的</w:t>
      </w:r>
      <w:bookmarkEnd w:id="29"/>
      <w:bookmarkEnd w:id="30"/>
    </w:p>
    <w:p w14:paraId="0A18015E" w14:textId="4851DEC8" w:rsidR="002F3D8F" w:rsidRPr="002F69E7" w:rsidRDefault="002F3D8F" w:rsidP="002F3D8F">
      <w:pPr>
        <w:ind w:firstLine="560"/>
        <w:rPr>
          <w:snapToGrid w:val="0"/>
          <w:color w:val="000000"/>
          <w:kern w:val="0"/>
          <w:szCs w:val="28"/>
        </w:rPr>
      </w:pPr>
      <w:r w:rsidRPr="002F69E7">
        <w:rPr>
          <w:snapToGrid w:val="0"/>
          <w:color w:val="000000"/>
          <w:kern w:val="0"/>
          <w:szCs w:val="28"/>
        </w:rPr>
        <w:t>1</w:t>
      </w:r>
      <w:r w:rsidRPr="002F69E7">
        <w:rPr>
          <w:snapToGrid w:val="0"/>
          <w:color w:val="000000"/>
          <w:kern w:val="0"/>
          <w:szCs w:val="28"/>
        </w:rPr>
        <w:t>）贯彻</w:t>
      </w:r>
      <w:r w:rsidR="001F6AF0" w:rsidRPr="002F69E7">
        <w:rPr>
          <w:snapToGrid w:val="0"/>
          <w:color w:val="000000"/>
          <w:kern w:val="0"/>
          <w:szCs w:val="28"/>
        </w:rPr>
        <w:t>”</w:t>
      </w:r>
      <w:r w:rsidRPr="002F69E7">
        <w:rPr>
          <w:snapToGrid w:val="0"/>
          <w:color w:val="000000"/>
          <w:kern w:val="0"/>
          <w:szCs w:val="28"/>
        </w:rPr>
        <w:t>安全第一、预防为主、综合治理</w:t>
      </w:r>
      <w:r w:rsidR="001F6AF0" w:rsidRPr="002F69E7">
        <w:rPr>
          <w:snapToGrid w:val="0"/>
          <w:color w:val="000000"/>
          <w:kern w:val="0"/>
          <w:szCs w:val="28"/>
        </w:rPr>
        <w:t>”</w:t>
      </w:r>
      <w:r w:rsidRPr="002F69E7">
        <w:rPr>
          <w:snapToGrid w:val="0"/>
          <w:color w:val="000000"/>
          <w:kern w:val="0"/>
          <w:szCs w:val="28"/>
        </w:rPr>
        <w:t>的安全生产方针，确保建设项目中的安全设施与主体工程同时设计、同时施工、同时投入生产和使用，保证项目建成后在安全方面符合国家有关法律、法规和技术标准的要求。</w:t>
      </w:r>
    </w:p>
    <w:p w14:paraId="55F93981" w14:textId="234DAC8A" w:rsidR="002F3D8F" w:rsidRPr="002F69E7" w:rsidRDefault="002F3D8F" w:rsidP="002F3D8F">
      <w:pPr>
        <w:ind w:firstLine="560"/>
        <w:rPr>
          <w:snapToGrid w:val="0"/>
          <w:color w:val="000000"/>
          <w:kern w:val="0"/>
          <w:szCs w:val="28"/>
        </w:rPr>
      </w:pPr>
      <w:r w:rsidRPr="002F69E7">
        <w:rPr>
          <w:snapToGrid w:val="0"/>
          <w:color w:val="000000"/>
          <w:kern w:val="0"/>
          <w:szCs w:val="28"/>
        </w:rPr>
        <w:t>2</w:t>
      </w:r>
      <w:r w:rsidRPr="002F69E7">
        <w:rPr>
          <w:snapToGrid w:val="0"/>
          <w:color w:val="000000"/>
          <w:kern w:val="0"/>
          <w:szCs w:val="28"/>
        </w:rPr>
        <w:t>）通过对</w:t>
      </w:r>
      <w:r w:rsidR="00C958B0" w:rsidRPr="002F69E7">
        <w:rPr>
          <w:snapToGrid w:val="0"/>
          <w:color w:val="000000"/>
          <w:kern w:val="0"/>
          <w:szCs w:val="28"/>
        </w:rPr>
        <w:t>盐家管理区采油一站管网</w:t>
      </w:r>
      <w:r w:rsidR="007F634C" w:rsidRPr="002F69E7">
        <w:rPr>
          <w:snapToGrid w:val="0"/>
          <w:color w:val="000000"/>
          <w:kern w:val="0"/>
          <w:szCs w:val="28"/>
        </w:rPr>
        <w:t>更新工程</w:t>
      </w:r>
      <w:r w:rsidRPr="002F69E7">
        <w:rPr>
          <w:snapToGrid w:val="0"/>
          <w:color w:val="000000"/>
          <w:kern w:val="0"/>
          <w:szCs w:val="28"/>
        </w:rPr>
        <w:t>的环境条件、地理位置、物料特性、设备设施等进行调研、分析，辨识分析建设项目、生产经营活动潜在的危险、有害因素。</w:t>
      </w:r>
    </w:p>
    <w:p w14:paraId="551FF935" w14:textId="77777777" w:rsidR="002F3D8F" w:rsidRPr="002F69E7" w:rsidRDefault="002F3D8F" w:rsidP="002F3D8F">
      <w:pPr>
        <w:ind w:firstLine="560"/>
        <w:rPr>
          <w:snapToGrid w:val="0"/>
          <w:color w:val="000000"/>
          <w:kern w:val="0"/>
          <w:szCs w:val="28"/>
        </w:rPr>
      </w:pPr>
      <w:r w:rsidRPr="002F69E7">
        <w:rPr>
          <w:snapToGrid w:val="0"/>
          <w:color w:val="000000"/>
          <w:kern w:val="0"/>
          <w:szCs w:val="28"/>
        </w:rPr>
        <w:t>3</w:t>
      </w:r>
      <w:r w:rsidRPr="002F69E7">
        <w:rPr>
          <w:snapToGrid w:val="0"/>
          <w:color w:val="000000"/>
          <w:kern w:val="0"/>
          <w:szCs w:val="28"/>
        </w:rPr>
        <w:t>）通过本次安全预评价，针对主要危险、有害因素，提出科学、合理、可行的安全对策措施建议，以利于提高项目的本质安全化水平，避免和减少生产安全事故危害的发生。</w:t>
      </w:r>
    </w:p>
    <w:p w14:paraId="46A83CF2" w14:textId="44066726" w:rsidR="002F3D8F" w:rsidRPr="002F69E7" w:rsidRDefault="002F3D8F" w:rsidP="002F3D8F">
      <w:pPr>
        <w:ind w:firstLine="560"/>
        <w:rPr>
          <w:snapToGrid w:val="0"/>
          <w:color w:val="000000"/>
          <w:kern w:val="0"/>
          <w:szCs w:val="28"/>
        </w:rPr>
      </w:pPr>
      <w:r w:rsidRPr="002F69E7">
        <w:rPr>
          <w:snapToGrid w:val="0"/>
          <w:color w:val="000000"/>
          <w:kern w:val="0"/>
          <w:szCs w:val="28"/>
        </w:rPr>
        <w:t>4</w:t>
      </w:r>
      <w:r w:rsidRPr="002F69E7">
        <w:rPr>
          <w:snapToGrid w:val="0"/>
          <w:color w:val="000000"/>
          <w:kern w:val="0"/>
          <w:szCs w:val="28"/>
        </w:rPr>
        <w:t>）为建设单位安全管理的系统化、标准化和科学化提供依据和条件；为政府安全生产监管、监察部门、行业主管部门等相关单位实施监督、管理提供依据。</w:t>
      </w:r>
    </w:p>
    <w:p w14:paraId="3F36EFD3" w14:textId="77777777" w:rsidR="002F3D8F" w:rsidRPr="002F69E7" w:rsidRDefault="002F3D8F" w:rsidP="001B22D1">
      <w:pPr>
        <w:pStyle w:val="2Charlxb2Char2Char2Cha"/>
        <w:keepNext w:val="0"/>
        <w:keepLines w:val="0"/>
        <w:rPr>
          <w:rFonts w:cs="Times New Roman"/>
        </w:rPr>
      </w:pPr>
      <w:bookmarkStart w:id="31" w:name="_Toc122337960"/>
      <w:r w:rsidRPr="002F69E7">
        <w:rPr>
          <w:rFonts w:cs="Times New Roman"/>
        </w:rPr>
        <w:t xml:space="preserve">1.2  </w:t>
      </w:r>
      <w:r w:rsidRPr="002F69E7">
        <w:rPr>
          <w:rFonts w:cs="Times New Roman"/>
        </w:rPr>
        <w:t>评价依据</w:t>
      </w:r>
      <w:bookmarkEnd w:id="31"/>
    </w:p>
    <w:p w14:paraId="399B384F" w14:textId="77777777" w:rsidR="002F3D8F" w:rsidRPr="002F69E7" w:rsidRDefault="002F3D8F" w:rsidP="001B22D1">
      <w:pPr>
        <w:pStyle w:val="3Re1113CharCharSection111033"/>
        <w:keepNext w:val="0"/>
        <w:keepLines w:val="0"/>
        <w:ind w:firstLineChars="0" w:firstLine="0"/>
        <w:rPr>
          <w:rFonts w:cs="Times New Roman"/>
        </w:rPr>
      </w:pPr>
      <w:r w:rsidRPr="002F69E7">
        <w:rPr>
          <w:rFonts w:cs="Times New Roman"/>
        </w:rPr>
        <w:t xml:space="preserve">1.2.1 </w:t>
      </w:r>
      <w:r w:rsidRPr="002F69E7">
        <w:rPr>
          <w:rFonts w:cs="Times New Roman"/>
          <w:lang w:eastAsia="zh-CN"/>
        </w:rPr>
        <w:t xml:space="preserve"> </w:t>
      </w:r>
      <w:r w:rsidRPr="002F69E7">
        <w:rPr>
          <w:rFonts w:cs="Times New Roman"/>
        </w:rPr>
        <w:t>法律、法规</w:t>
      </w:r>
    </w:p>
    <w:p w14:paraId="12CC138E" w14:textId="1C13981B" w:rsidR="00F37987" w:rsidRPr="002F69E7" w:rsidRDefault="00F37987" w:rsidP="00F37987">
      <w:pPr>
        <w:ind w:firstLine="560"/>
        <w:rPr>
          <w:szCs w:val="28"/>
        </w:rPr>
      </w:pPr>
      <w:r w:rsidRPr="002F69E7">
        <w:rPr>
          <w:szCs w:val="28"/>
        </w:rPr>
        <w:t>1</w:t>
      </w:r>
      <w:r w:rsidRPr="002F69E7">
        <w:rPr>
          <w:szCs w:val="28"/>
        </w:rPr>
        <w:t>）《中华人民共和国安全生产法》（</w:t>
      </w:r>
      <w:r w:rsidR="00BF4C87" w:rsidRPr="002F69E7">
        <w:rPr>
          <w:szCs w:val="28"/>
        </w:rPr>
        <w:t>中华人民共和国</w:t>
      </w:r>
      <w:r w:rsidR="003B3B87" w:rsidRPr="002F69E7">
        <w:rPr>
          <w:szCs w:val="28"/>
        </w:rPr>
        <w:t>主席令</w:t>
      </w:r>
      <w:r w:rsidR="003B3B87" w:rsidRPr="002F69E7">
        <w:rPr>
          <w:szCs w:val="28"/>
        </w:rPr>
        <w:t>[2021]</w:t>
      </w:r>
      <w:r w:rsidR="003B3B87" w:rsidRPr="002F69E7">
        <w:rPr>
          <w:szCs w:val="28"/>
        </w:rPr>
        <w:t>第</w:t>
      </w:r>
      <w:r w:rsidR="003B3B87" w:rsidRPr="002F69E7">
        <w:rPr>
          <w:szCs w:val="28"/>
        </w:rPr>
        <w:t>88</w:t>
      </w:r>
      <w:r w:rsidR="003B3B87" w:rsidRPr="002F69E7">
        <w:rPr>
          <w:szCs w:val="28"/>
        </w:rPr>
        <w:t>号修正</w:t>
      </w:r>
      <w:r w:rsidRPr="002F69E7">
        <w:rPr>
          <w:szCs w:val="28"/>
        </w:rPr>
        <w:t>）</w:t>
      </w:r>
    </w:p>
    <w:p w14:paraId="3A16F4CB" w14:textId="46AA5B6B" w:rsidR="00F37987" w:rsidRPr="002F69E7" w:rsidRDefault="00F37987" w:rsidP="00F37987">
      <w:pPr>
        <w:ind w:firstLine="560"/>
        <w:rPr>
          <w:szCs w:val="28"/>
        </w:rPr>
      </w:pPr>
      <w:r w:rsidRPr="002F69E7">
        <w:rPr>
          <w:szCs w:val="28"/>
        </w:rPr>
        <w:t>2</w:t>
      </w:r>
      <w:r w:rsidRPr="002F69E7">
        <w:rPr>
          <w:szCs w:val="28"/>
        </w:rPr>
        <w:t>）《中华人民共和国突发事件应对法》（</w:t>
      </w:r>
      <w:r w:rsidR="00BF4C87" w:rsidRPr="002F69E7">
        <w:rPr>
          <w:szCs w:val="28"/>
        </w:rPr>
        <w:t>中华人民共和国</w:t>
      </w:r>
      <w:r w:rsidRPr="002F69E7">
        <w:rPr>
          <w:szCs w:val="28"/>
        </w:rPr>
        <w:t>主席令</w:t>
      </w:r>
      <w:r w:rsidRPr="002F69E7">
        <w:rPr>
          <w:szCs w:val="28"/>
        </w:rPr>
        <w:t>[2007]</w:t>
      </w:r>
      <w:r w:rsidRPr="002F69E7">
        <w:rPr>
          <w:szCs w:val="28"/>
        </w:rPr>
        <w:t>第</w:t>
      </w:r>
      <w:r w:rsidRPr="002F69E7">
        <w:rPr>
          <w:szCs w:val="28"/>
        </w:rPr>
        <w:t>69</w:t>
      </w:r>
      <w:r w:rsidRPr="002F69E7">
        <w:rPr>
          <w:szCs w:val="28"/>
        </w:rPr>
        <w:t>号）</w:t>
      </w:r>
    </w:p>
    <w:p w14:paraId="610C88DF" w14:textId="50609CF6" w:rsidR="00B43002" w:rsidRPr="002F69E7" w:rsidRDefault="00F37987" w:rsidP="00F37987">
      <w:pPr>
        <w:ind w:firstLine="560"/>
        <w:rPr>
          <w:szCs w:val="28"/>
        </w:rPr>
      </w:pPr>
      <w:r w:rsidRPr="002F69E7">
        <w:rPr>
          <w:szCs w:val="28"/>
        </w:rPr>
        <w:t>3</w:t>
      </w:r>
      <w:r w:rsidRPr="002F69E7">
        <w:rPr>
          <w:szCs w:val="28"/>
        </w:rPr>
        <w:t>）</w:t>
      </w:r>
      <w:r w:rsidR="00B43002" w:rsidRPr="002F69E7">
        <w:rPr>
          <w:szCs w:val="28"/>
        </w:rPr>
        <w:t>《中华人民共和国消防法》（</w:t>
      </w:r>
      <w:r w:rsidR="00BF4C87" w:rsidRPr="002F69E7">
        <w:rPr>
          <w:szCs w:val="28"/>
        </w:rPr>
        <w:t>中华人民共和国</w:t>
      </w:r>
      <w:r w:rsidR="003B3B87" w:rsidRPr="002F69E7">
        <w:rPr>
          <w:szCs w:val="28"/>
        </w:rPr>
        <w:t>主席令</w:t>
      </w:r>
      <w:r w:rsidR="003B3B87" w:rsidRPr="002F69E7">
        <w:rPr>
          <w:szCs w:val="28"/>
        </w:rPr>
        <w:t>[2021]</w:t>
      </w:r>
      <w:r w:rsidR="003B3B87" w:rsidRPr="002F69E7">
        <w:rPr>
          <w:szCs w:val="28"/>
        </w:rPr>
        <w:t>第</w:t>
      </w:r>
      <w:r w:rsidR="003B3B87" w:rsidRPr="002F69E7">
        <w:rPr>
          <w:szCs w:val="28"/>
        </w:rPr>
        <w:t>81</w:t>
      </w:r>
      <w:r w:rsidR="003B3B87" w:rsidRPr="002F69E7">
        <w:rPr>
          <w:szCs w:val="28"/>
        </w:rPr>
        <w:t>号修正</w:t>
      </w:r>
      <w:r w:rsidR="00B43002" w:rsidRPr="002F69E7">
        <w:rPr>
          <w:szCs w:val="28"/>
        </w:rPr>
        <w:t>）</w:t>
      </w:r>
    </w:p>
    <w:p w14:paraId="0165441B" w14:textId="7B8F8F10" w:rsidR="00F37987" w:rsidRPr="002F69E7" w:rsidRDefault="00F37987" w:rsidP="00F37987">
      <w:pPr>
        <w:ind w:firstLine="560"/>
        <w:rPr>
          <w:szCs w:val="28"/>
        </w:rPr>
      </w:pPr>
      <w:r w:rsidRPr="002F69E7">
        <w:rPr>
          <w:szCs w:val="28"/>
        </w:rPr>
        <w:lastRenderedPageBreak/>
        <w:t>4</w:t>
      </w:r>
      <w:r w:rsidRPr="002F69E7">
        <w:rPr>
          <w:szCs w:val="28"/>
        </w:rPr>
        <w:t>）《中华人民共和国防震减灾法》（</w:t>
      </w:r>
      <w:r w:rsidR="00BF4C87" w:rsidRPr="002F69E7">
        <w:rPr>
          <w:szCs w:val="28"/>
        </w:rPr>
        <w:t>中华人民共和国</w:t>
      </w:r>
      <w:r w:rsidRPr="002F69E7">
        <w:rPr>
          <w:szCs w:val="28"/>
        </w:rPr>
        <w:t>主席令</w:t>
      </w:r>
      <w:r w:rsidRPr="002F69E7">
        <w:rPr>
          <w:szCs w:val="28"/>
        </w:rPr>
        <w:t>[2008]</w:t>
      </w:r>
      <w:r w:rsidRPr="002F69E7">
        <w:rPr>
          <w:szCs w:val="28"/>
        </w:rPr>
        <w:t>第</w:t>
      </w:r>
      <w:r w:rsidRPr="002F69E7">
        <w:rPr>
          <w:szCs w:val="28"/>
        </w:rPr>
        <w:t>7</w:t>
      </w:r>
      <w:r w:rsidRPr="002F69E7">
        <w:rPr>
          <w:szCs w:val="28"/>
        </w:rPr>
        <w:t>号）</w:t>
      </w:r>
    </w:p>
    <w:p w14:paraId="6AD73767" w14:textId="591DCC96" w:rsidR="00BF4C87" w:rsidRPr="002F69E7" w:rsidRDefault="00BF4C87" w:rsidP="00BF4C87">
      <w:pPr>
        <w:ind w:firstLine="560"/>
        <w:rPr>
          <w:szCs w:val="28"/>
        </w:rPr>
      </w:pPr>
      <w:r w:rsidRPr="002F69E7">
        <w:rPr>
          <w:szCs w:val="28"/>
        </w:rPr>
        <w:t>5</w:t>
      </w:r>
      <w:r w:rsidRPr="002F69E7">
        <w:rPr>
          <w:szCs w:val="28"/>
        </w:rPr>
        <w:t>）《中华人民共和国职业病防治法》（中华人民共和国主席令</w:t>
      </w:r>
      <w:r w:rsidRPr="002F69E7">
        <w:rPr>
          <w:szCs w:val="28"/>
        </w:rPr>
        <w:t>[2018]</w:t>
      </w:r>
      <w:r w:rsidRPr="002F69E7">
        <w:rPr>
          <w:szCs w:val="28"/>
        </w:rPr>
        <w:t>第</w:t>
      </w:r>
      <w:r w:rsidRPr="002F69E7">
        <w:rPr>
          <w:szCs w:val="28"/>
        </w:rPr>
        <w:t>24</w:t>
      </w:r>
      <w:r w:rsidRPr="002F69E7">
        <w:rPr>
          <w:szCs w:val="28"/>
        </w:rPr>
        <w:t>号修正）</w:t>
      </w:r>
    </w:p>
    <w:p w14:paraId="24F2789B" w14:textId="4669D556" w:rsidR="00F37987" w:rsidRPr="002F69E7" w:rsidRDefault="00BF4C87" w:rsidP="00F37987">
      <w:pPr>
        <w:ind w:firstLine="560"/>
        <w:rPr>
          <w:szCs w:val="28"/>
        </w:rPr>
      </w:pPr>
      <w:r w:rsidRPr="002F69E7">
        <w:rPr>
          <w:szCs w:val="28"/>
        </w:rPr>
        <w:t>6</w:t>
      </w:r>
      <w:r w:rsidR="00F37987" w:rsidRPr="002F69E7">
        <w:rPr>
          <w:szCs w:val="28"/>
        </w:rPr>
        <w:t>）《中华人民共和国石油天然气管道保护法》（</w:t>
      </w:r>
      <w:r w:rsidRPr="002F69E7">
        <w:rPr>
          <w:szCs w:val="28"/>
        </w:rPr>
        <w:t>中华人民共和国</w:t>
      </w:r>
      <w:r w:rsidR="00F37987" w:rsidRPr="002F69E7">
        <w:rPr>
          <w:szCs w:val="28"/>
        </w:rPr>
        <w:t>主席令</w:t>
      </w:r>
      <w:r w:rsidR="00F37987" w:rsidRPr="002F69E7">
        <w:rPr>
          <w:szCs w:val="28"/>
        </w:rPr>
        <w:t>[2010]</w:t>
      </w:r>
      <w:r w:rsidR="00F37987" w:rsidRPr="002F69E7">
        <w:rPr>
          <w:szCs w:val="28"/>
        </w:rPr>
        <w:t>第</w:t>
      </w:r>
      <w:r w:rsidR="00F37987" w:rsidRPr="002F69E7">
        <w:rPr>
          <w:szCs w:val="28"/>
        </w:rPr>
        <w:t>30</w:t>
      </w:r>
      <w:r w:rsidR="00F37987" w:rsidRPr="002F69E7">
        <w:rPr>
          <w:szCs w:val="28"/>
        </w:rPr>
        <w:t>号）</w:t>
      </w:r>
    </w:p>
    <w:p w14:paraId="5D4C5FED" w14:textId="0B6E43FC" w:rsidR="002F3D8F" w:rsidRPr="002F69E7" w:rsidRDefault="00BF4C87" w:rsidP="00F37987">
      <w:pPr>
        <w:ind w:firstLine="560"/>
        <w:rPr>
          <w:szCs w:val="28"/>
        </w:rPr>
      </w:pPr>
      <w:r w:rsidRPr="002F69E7">
        <w:rPr>
          <w:szCs w:val="28"/>
        </w:rPr>
        <w:t>7</w:t>
      </w:r>
      <w:r w:rsidR="00F37987" w:rsidRPr="002F69E7">
        <w:rPr>
          <w:szCs w:val="28"/>
        </w:rPr>
        <w:t>）</w:t>
      </w:r>
      <w:r w:rsidR="003B3B87" w:rsidRPr="002F69E7">
        <w:rPr>
          <w:szCs w:val="28"/>
        </w:rPr>
        <w:t>《生产安全事故报告和调查处理条例》（</w:t>
      </w:r>
      <w:r w:rsidRPr="002F69E7">
        <w:rPr>
          <w:szCs w:val="28"/>
        </w:rPr>
        <w:t>中华人民共和国</w:t>
      </w:r>
      <w:r w:rsidR="003B3B87" w:rsidRPr="002F69E7">
        <w:rPr>
          <w:szCs w:val="28"/>
        </w:rPr>
        <w:t>国务院令</w:t>
      </w:r>
      <w:r w:rsidR="003B3B87" w:rsidRPr="002F69E7">
        <w:rPr>
          <w:szCs w:val="28"/>
        </w:rPr>
        <w:t>[2007]</w:t>
      </w:r>
      <w:r w:rsidR="003B3B87" w:rsidRPr="002F69E7">
        <w:rPr>
          <w:szCs w:val="28"/>
        </w:rPr>
        <w:t>第</w:t>
      </w:r>
      <w:r w:rsidR="003B3B87" w:rsidRPr="002F69E7">
        <w:rPr>
          <w:szCs w:val="28"/>
        </w:rPr>
        <w:t>493</w:t>
      </w:r>
      <w:r w:rsidR="003B3B87" w:rsidRPr="002F69E7">
        <w:rPr>
          <w:szCs w:val="28"/>
        </w:rPr>
        <w:t>号）</w:t>
      </w:r>
    </w:p>
    <w:p w14:paraId="5608FE92" w14:textId="77777777" w:rsidR="002F3D8F" w:rsidRPr="002F69E7" w:rsidRDefault="002F3D8F" w:rsidP="001B22D1">
      <w:pPr>
        <w:pStyle w:val="3Re1113CharCharSection111033"/>
        <w:keepNext w:val="0"/>
        <w:keepLines w:val="0"/>
        <w:ind w:firstLineChars="0" w:firstLine="0"/>
        <w:rPr>
          <w:rFonts w:cs="Times New Roman"/>
        </w:rPr>
      </w:pPr>
      <w:r w:rsidRPr="002F69E7">
        <w:rPr>
          <w:rFonts w:cs="Times New Roman"/>
        </w:rPr>
        <w:t xml:space="preserve">1.2.2 </w:t>
      </w:r>
      <w:r w:rsidRPr="002F69E7">
        <w:rPr>
          <w:rFonts w:cs="Times New Roman"/>
          <w:lang w:eastAsia="zh-CN"/>
        </w:rPr>
        <w:t xml:space="preserve"> </w:t>
      </w:r>
      <w:r w:rsidRPr="002F69E7">
        <w:rPr>
          <w:rFonts w:cs="Times New Roman"/>
        </w:rPr>
        <w:t>部门规章、地方政府规章</w:t>
      </w:r>
    </w:p>
    <w:p w14:paraId="321B05C0" w14:textId="255EB0E2" w:rsidR="00F37987" w:rsidRPr="002F69E7" w:rsidRDefault="00F37987" w:rsidP="00F37987">
      <w:pPr>
        <w:ind w:firstLine="560"/>
        <w:rPr>
          <w:szCs w:val="28"/>
        </w:rPr>
      </w:pPr>
      <w:r w:rsidRPr="002F69E7">
        <w:rPr>
          <w:szCs w:val="28"/>
        </w:rPr>
        <w:t>1</w:t>
      </w:r>
      <w:r w:rsidRPr="002F69E7">
        <w:rPr>
          <w:szCs w:val="28"/>
        </w:rPr>
        <w:t>）《建设项目安全设施</w:t>
      </w:r>
      <w:r w:rsidR="001F6AF0" w:rsidRPr="002F69E7">
        <w:rPr>
          <w:szCs w:val="28"/>
        </w:rPr>
        <w:t>”</w:t>
      </w:r>
      <w:r w:rsidRPr="002F69E7">
        <w:rPr>
          <w:szCs w:val="28"/>
        </w:rPr>
        <w:t>三同时</w:t>
      </w:r>
      <w:r w:rsidR="001F6AF0" w:rsidRPr="002F69E7">
        <w:rPr>
          <w:szCs w:val="28"/>
        </w:rPr>
        <w:t>”</w:t>
      </w:r>
      <w:r w:rsidRPr="002F69E7">
        <w:rPr>
          <w:szCs w:val="28"/>
        </w:rPr>
        <w:t>监督管理办法》（</w:t>
      </w:r>
      <w:r w:rsidR="00B36369" w:rsidRPr="002F69E7">
        <w:rPr>
          <w:szCs w:val="28"/>
        </w:rPr>
        <w:t>国家安全生产监督管理总局令第</w:t>
      </w:r>
      <w:r w:rsidR="00B36369" w:rsidRPr="002F69E7">
        <w:rPr>
          <w:szCs w:val="28"/>
        </w:rPr>
        <w:t xml:space="preserve">36 </w:t>
      </w:r>
      <w:r w:rsidR="00B36369" w:rsidRPr="002F69E7">
        <w:rPr>
          <w:szCs w:val="28"/>
        </w:rPr>
        <w:t>号，总局令第</w:t>
      </w:r>
      <w:r w:rsidR="00B36369" w:rsidRPr="002F69E7">
        <w:rPr>
          <w:szCs w:val="28"/>
        </w:rPr>
        <w:t>77</w:t>
      </w:r>
      <w:r w:rsidR="00B36369" w:rsidRPr="002F69E7">
        <w:rPr>
          <w:szCs w:val="28"/>
        </w:rPr>
        <w:t>号修正</w:t>
      </w:r>
      <w:r w:rsidRPr="002F69E7">
        <w:rPr>
          <w:szCs w:val="28"/>
        </w:rPr>
        <w:t>）</w:t>
      </w:r>
    </w:p>
    <w:p w14:paraId="51B86101" w14:textId="7B1D87C9" w:rsidR="00F37987" w:rsidRPr="002F69E7" w:rsidRDefault="00F37987" w:rsidP="00F37987">
      <w:pPr>
        <w:ind w:firstLine="560"/>
        <w:rPr>
          <w:szCs w:val="28"/>
        </w:rPr>
      </w:pPr>
      <w:r w:rsidRPr="002F69E7">
        <w:rPr>
          <w:szCs w:val="28"/>
        </w:rPr>
        <w:t>2</w:t>
      </w:r>
      <w:r w:rsidRPr="002F69E7">
        <w:rPr>
          <w:szCs w:val="28"/>
        </w:rPr>
        <w:t>）</w:t>
      </w:r>
      <w:r w:rsidR="00BB4B7B" w:rsidRPr="002F69E7">
        <w:rPr>
          <w:szCs w:val="28"/>
        </w:rPr>
        <w:t>《安全生产培训管理办法》（</w:t>
      </w:r>
      <w:r w:rsidR="00BF4C87" w:rsidRPr="002F69E7">
        <w:rPr>
          <w:szCs w:val="28"/>
        </w:rPr>
        <w:t>国家安全生产监督管理局令</w:t>
      </w:r>
      <w:r w:rsidR="00BF4C87" w:rsidRPr="002F69E7">
        <w:rPr>
          <w:szCs w:val="28"/>
        </w:rPr>
        <w:t>[2012]44</w:t>
      </w:r>
      <w:r w:rsidR="00BF4C87" w:rsidRPr="002F69E7">
        <w:rPr>
          <w:szCs w:val="28"/>
        </w:rPr>
        <w:t>号，</w:t>
      </w:r>
      <w:r w:rsidR="00BF4C87" w:rsidRPr="002F69E7">
        <w:rPr>
          <w:szCs w:val="28"/>
        </w:rPr>
        <w:t>2015</w:t>
      </w:r>
      <w:r w:rsidR="00BF4C87" w:rsidRPr="002F69E7">
        <w:rPr>
          <w:szCs w:val="28"/>
        </w:rPr>
        <w:t>年</w:t>
      </w:r>
      <w:r w:rsidR="00BF4C87" w:rsidRPr="002F69E7">
        <w:rPr>
          <w:szCs w:val="28"/>
        </w:rPr>
        <w:t>80</w:t>
      </w:r>
      <w:r w:rsidR="00BF4C87" w:rsidRPr="002F69E7">
        <w:rPr>
          <w:szCs w:val="28"/>
        </w:rPr>
        <w:t>号令修订</w:t>
      </w:r>
      <w:r w:rsidR="00BB4B7B" w:rsidRPr="002F69E7">
        <w:rPr>
          <w:szCs w:val="28"/>
        </w:rPr>
        <w:t>）</w:t>
      </w:r>
    </w:p>
    <w:p w14:paraId="5B98C1A3" w14:textId="248908C7" w:rsidR="00B36369" w:rsidRPr="002F69E7" w:rsidRDefault="00B36369" w:rsidP="00F37987">
      <w:pPr>
        <w:ind w:firstLine="560"/>
        <w:rPr>
          <w:szCs w:val="28"/>
        </w:rPr>
      </w:pPr>
      <w:r w:rsidRPr="002F69E7">
        <w:rPr>
          <w:szCs w:val="28"/>
        </w:rPr>
        <w:t>3</w:t>
      </w:r>
      <w:r w:rsidRPr="002F69E7">
        <w:rPr>
          <w:szCs w:val="28"/>
        </w:rPr>
        <w:t>）《生产安全事故应急预案管理办法》（</w:t>
      </w:r>
      <w:r w:rsidR="00BF4C87" w:rsidRPr="002F69E7">
        <w:rPr>
          <w:szCs w:val="28"/>
        </w:rPr>
        <w:t>国家安全生产监督管理总局令</w:t>
      </w:r>
      <w:r w:rsidR="00BF4C87" w:rsidRPr="002F69E7">
        <w:rPr>
          <w:szCs w:val="28"/>
        </w:rPr>
        <w:t>[2016]</w:t>
      </w:r>
      <w:r w:rsidR="00BF4C87" w:rsidRPr="002F69E7">
        <w:rPr>
          <w:szCs w:val="28"/>
        </w:rPr>
        <w:t>第</w:t>
      </w:r>
      <w:r w:rsidR="00BF4C87" w:rsidRPr="002F69E7">
        <w:rPr>
          <w:szCs w:val="28"/>
        </w:rPr>
        <w:t>88</w:t>
      </w:r>
      <w:r w:rsidR="00BF4C87" w:rsidRPr="002F69E7">
        <w:rPr>
          <w:szCs w:val="28"/>
        </w:rPr>
        <w:t>号，应急部</w:t>
      </w:r>
      <w:r w:rsidR="00BF4C87" w:rsidRPr="002F69E7">
        <w:rPr>
          <w:szCs w:val="28"/>
        </w:rPr>
        <w:t>[2019]2</w:t>
      </w:r>
      <w:r w:rsidR="00BF4C87" w:rsidRPr="002F69E7">
        <w:rPr>
          <w:szCs w:val="28"/>
        </w:rPr>
        <w:t>号令修订</w:t>
      </w:r>
      <w:r w:rsidRPr="002F69E7">
        <w:rPr>
          <w:szCs w:val="28"/>
        </w:rPr>
        <w:t>）</w:t>
      </w:r>
    </w:p>
    <w:p w14:paraId="39313C60" w14:textId="49A27ED6" w:rsidR="00F37987" w:rsidRPr="002F69E7" w:rsidRDefault="00F37987" w:rsidP="00F37987">
      <w:pPr>
        <w:ind w:firstLine="560"/>
        <w:rPr>
          <w:bCs/>
          <w:szCs w:val="28"/>
        </w:rPr>
      </w:pPr>
      <w:r w:rsidRPr="002F69E7">
        <w:rPr>
          <w:szCs w:val="28"/>
        </w:rPr>
        <w:t>4</w:t>
      </w:r>
      <w:r w:rsidRPr="002F69E7">
        <w:rPr>
          <w:szCs w:val="28"/>
        </w:rPr>
        <w:t>）</w:t>
      </w:r>
      <w:r w:rsidRPr="002F69E7">
        <w:rPr>
          <w:bCs/>
          <w:szCs w:val="28"/>
        </w:rPr>
        <w:t>《山东省安全生产条例》（</w:t>
      </w:r>
      <w:r w:rsidR="00B35856" w:rsidRPr="002F69E7">
        <w:t>山东省第十三届人民代表大会常务委员会</w:t>
      </w:r>
      <w:r w:rsidR="00B35856" w:rsidRPr="002F69E7">
        <w:t>[2021]</w:t>
      </w:r>
      <w:r w:rsidR="00B35856" w:rsidRPr="002F69E7">
        <w:t>第三十二次会议修订</w:t>
      </w:r>
      <w:r w:rsidRPr="002F69E7">
        <w:rPr>
          <w:bCs/>
          <w:szCs w:val="28"/>
        </w:rPr>
        <w:t>）</w:t>
      </w:r>
    </w:p>
    <w:p w14:paraId="41C26AC0" w14:textId="703BF93C" w:rsidR="00B36369" w:rsidRPr="002F69E7" w:rsidRDefault="00B36369" w:rsidP="00B36369">
      <w:pPr>
        <w:ind w:firstLine="560"/>
        <w:rPr>
          <w:szCs w:val="28"/>
        </w:rPr>
      </w:pPr>
      <w:r w:rsidRPr="002F69E7">
        <w:rPr>
          <w:szCs w:val="28"/>
        </w:rPr>
        <w:t>5</w:t>
      </w:r>
      <w:r w:rsidRPr="002F69E7">
        <w:rPr>
          <w:szCs w:val="28"/>
        </w:rPr>
        <w:t>）《山东省安全生产行政责任制规定》（山东省政府令</w:t>
      </w:r>
      <w:r w:rsidRPr="002F69E7">
        <w:rPr>
          <w:szCs w:val="28"/>
        </w:rPr>
        <w:t>[20</w:t>
      </w:r>
      <w:r w:rsidR="00C34CA0" w:rsidRPr="002F69E7">
        <w:rPr>
          <w:szCs w:val="28"/>
        </w:rPr>
        <w:t>22</w:t>
      </w:r>
      <w:r w:rsidRPr="002F69E7">
        <w:rPr>
          <w:szCs w:val="28"/>
        </w:rPr>
        <w:t>]</w:t>
      </w:r>
      <w:r w:rsidRPr="002F69E7">
        <w:rPr>
          <w:szCs w:val="28"/>
        </w:rPr>
        <w:t>第</w:t>
      </w:r>
      <w:r w:rsidR="00C34CA0" w:rsidRPr="002F69E7">
        <w:rPr>
          <w:szCs w:val="28"/>
        </w:rPr>
        <w:t>346</w:t>
      </w:r>
      <w:r w:rsidRPr="002F69E7">
        <w:rPr>
          <w:szCs w:val="28"/>
        </w:rPr>
        <w:t>号）</w:t>
      </w:r>
    </w:p>
    <w:p w14:paraId="30E5FE3A" w14:textId="0BA78C23" w:rsidR="00F37987" w:rsidRPr="002F69E7" w:rsidRDefault="00F37987" w:rsidP="00F37987">
      <w:pPr>
        <w:ind w:firstLine="560"/>
        <w:rPr>
          <w:szCs w:val="28"/>
        </w:rPr>
      </w:pPr>
      <w:r w:rsidRPr="002F69E7">
        <w:rPr>
          <w:szCs w:val="28"/>
        </w:rPr>
        <w:t>6</w:t>
      </w:r>
      <w:r w:rsidRPr="002F69E7">
        <w:rPr>
          <w:szCs w:val="28"/>
        </w:rPr>
        <w:t>）《山东省生产经营单位安全生产主体责任规定》（</w:t>
      </w:r>
      <w:r w:rsidR="00BF4C87" w:rsidRPr="002F69E7">
        <w:rPr>
          <w:szCs w:val="28"/>
        </w:rPr>
        <w:t>山东省人民政府令第</w:t>
      </w:r>
      <w:r w:rsidR="00BF4C87" w:rsidRPr="002F69E7">
        <w:rPr>
          <w:szCs w:val="28"/>
        </w:rPr>
        <w:t>260</w:t>
      </w:r>
      <w:r w:rsidR="00BF4C87" w:rsidRPr="002F69E7">
        <w:rPr>
          <w:szCs w:val="28"/>
        </w:rPr>
        <w:t>号，</w:t>
      </w:r>
      <w:r w:rsidR="00134C95" w:rsidRPr="002F69E7">
        <w:rPr>
          <w:szCs w:val="28"/>
        </w:rPr>
        <w:t>2018</w:t>
      </w:r>
      <w:r w:rsidR="00134C95" w:rsidRPr="002F69E7">
        <w:rPr>
          <w:szCs w:val="28"/>
        </w:rPr>
        <w:t>年</w:t>
      </w:r>
      <w:r w:rsidRPr="002F69E7">
        <w:rPr>
          <w:szCs w:val="28"/>
        </w:rPr>
        <w:t>第</w:t>
      </w:r>
      <w:r w:rsidRPr="002F69E7">
        <w:rPr>
          <w:szCs w:val="28"/>
        </w:rPr>
        <w:t>311</w:t>
      </w:r>
      <w:r w:rsidRPr="002F69E7">
        <w:rPr>
          <w:szCs w:val="28"/>
        </w:rPr>
        <w:t>号</w:t>
      </w:r>
      <w:r w:rsidR="003B3B87" w:rsidRPr="002F69E7">
        <w:rPr>
          <w:szCs w:val="28"/>
        </w:rPr>
        <w:t>修订</w:t>
      </w:r>
      <w:r w:rsidRPr="002F69E7">
        <w:rPr>
          <w:szCs w:val="28"/>
        </w:rPr>
        <w:t>）</w:t>
      </w:r>
    </w:p>
    <w:p w14:paraId="1C0FAA81" w14:textId="0EAD3462" w:rsidR="003B3B87" w:rsidRPr="002F69E7" w:rsidRDefault="003B3B87" w:rsidP="003B3B87">
      <w:pPr>
        <w:ind w:firstLine="560"/>
        <w:rPr>
          <w:szCs w:val="28"/>
        </w:rPr>
      </w:pPr>
      <w:r w:rsidRPr="002F69E7">
        <w:rPr>
          <w:szCs w:val="28"/>
        </w:rPr>
        <w:t>7</w:t>
      </w:r>
      <w:r w:rsidRPr="002F69E7">
        <w:rPr>
          <w:szCs w:val="28"/>
        </w:rPr>
        <w:t>）《山东省安全生产风险管控办法》（山东省政府令</w:t>
      </w:r>
      <w:r w:rsidRPr="002F69E7">
        <w:rPr>
          <w:szCs w:val="28"/>
        </w:rPr>
        <w:t>[2020]</w:t>
      </w:r>
      <w:r w:rsidRPr="002F69E7">
        <w:rPr>
          <w:szCs w:val="28"/>
        </w:rPr>
        <w:t>第</w:t>
      </w:r>
      <w:r w:rsidRPr="002F69E7">
        <w:rPr>
          <w:szCs w:val="28"/>
        </w:rPr>
        <w:t>331</w:t>
      </w:r>
      <w:r w:rsidRPr="002F69E7">
        <w:rPr>
          <w:szCs w:val="28"/>
        </w:rPr>
        <w:t>号）</w:t>
      </w:r>
    </w:p>
    <w:p w14:paraId="200CD6EE" w14:textId="6E805290" w:rsidR="003B3B87" w:rsidRPr="002F69E7" w:rsidRDefault="003B3B87" w:rsidP="003B3B87">
      <w:pPr>
        <w:ind w:firstLine="560"/>
        <w:rPr>
          <w:szCs w:val="28"/>
        </w:rPr>
      </w:pPr>
      <w:r w:rsidRPr="002F69E7">
        <w:rPr>
          <w:szCs w:val="28"/>
        </w:rPr>
        <w:lastRenderedPageBreak/>
        <w:t>8</w:t>
      </w:r>
      <w:r w:rsidRPr="002F69E7">
        <w:rPr>
          <w:szCs w:val="28"/>
        </w:rPr>
        <w:t>）《山东省生产安全事故应急办法》（山东省政府令</w:t>
      </w:r>
      <w:r w:rsidRPr="002F69E7">
        <w:rPr>
          <w:szCs w:val="28"/>
        </w:rPr>
        <w:t>[2021]</w:t>
      </w:r>
      <w:r w:rsidRPr="002F69E7">
        <w:rPr>
          <w:szCs w:val="28"/>
        </w:rPr>
        <w:t>第</w:t>
      </w:r>
      <w:r w:rsidRPr="002F69E7">
        <w:rPr>
          <w:szCs w:val="28"/>
        </w:rPr>
        <w:t>341</w:t>
      </w:r>
      <w:r w:rsidRPr="002F69E7">
        <w:rPr>
          <w:szCs w:val="28"/>
        </w:rPr>
        <w:t>号）</w:t>
      </w:r>
    </w:p>
    <w:p w14:paraId="4E37326A" w14:textId="4B03418D" w:rsidR="003B3B87" w:rsidRPr="002F69E7" w:rsidRDefault="003B3B87" w:rsidP="003B3B87">
      <w:pPr>
        <w:ind w:firstLine="560"/>
        <w:rPr>
          <w:szCs w:val="28"/>
        </w:rPr>
      </w:pPr>
      <w:r w:rsidRPr="002F69E7">
        <w:rPr>
          <w:szCs w:val="28"/>
        </w:rPr>
        <w:t>9</w:t>
      </w:r>
      <w:r w:rsidRPr="002F69E7">
        <w:rPr>
          <w:szCs w:val="28"/>
        </w:rPr>
        <w:t>）《山东省生产安全事故报告和调查处理办法》（山东省政府令</w:t>
      </w:r>
      <w:r w:rsidRPr="002F69E7">
        <w:rPr>
          <w:szCs w:val="28"/>
        </w:rPr>
        <w:t>[2021]</w:t>
      </w:r>
      <w:r w:rsidRPr="002F69E7">
        <w:rPr>
          <w:szCs w:val="28"/>
        </w:rPr>
        <w:t>第</w:t>
      </w:r>
      <w:r w:rsidRPr="002F69E7">
        <w:rPr>
          <w:szCs w:val="28"/>
        </w:rPr>
        <w:t>342</w:t>
      </w:r>
      <w:r w:rsidRPr="002F69E7">
        <w:rPr>
          <w:szCs w:val="28"/>
        </w:rPr>
        <w:t>号）</w:t>
      </w:r>
    </w:p>
    <w:p w14:paraId="0256B843" w14:textId="77777777" w:rsidR="002F3D8F" w:rsidRPr="002F69E7" w:rsidRDefault="002F3D8F" w:rsidP="001B22D1">
      <w:pPr>
        <w:pStyle w:val="3Re1113CharCharSection111033"/>
        <w:keepNext w:val="0"/>
        <w:keepLines w:val="0"/>
        <w:ind w:firstLineChars="0" w:firstLine="0"/>
        <w:rPr>
          <w:rFonts w:cs="Times New Roman"/>
          <w:lang w:eastAsia="zh-CN"/>
        </w:rPr>
      </w:pPr>
      <w:bookmarkStart w:id="32" w:name="_Toc215277128"/>
      <w:r w:rsidRPr="002F69E7">
        <w:rPr>
          <w:rFonts w:cs="Times New Roman"/>
        </w:rPr>
        <w:t>1.2.</w:t>
      </w:r>
      <w:r w:rsidRPr="002F69E7">
        <w:rPr>
          <w:rFonts w:cs="Times New Roman"/>
          <w:lang w:eastAsia="zh-CN"/>
        </w:rPr>
        <w:t>3</w:t>
      </w:r>
      <w:r w:rsidRPr="002F69E7">
        <w:rPr>
          <w:rFonts w:cs="Times New Roman"/>
        </w:rPr>
        <w:t xml:space="preserve"> </w:t>
      </w:r>
      <w:r w:rsidRPr="002F69E7">
        <w:rPr>
          <w:rFonts w:cs="Times New Roman"/>
          <w:lang w:eastAsia="zh-CN"/>
        </w:rPr>
        <w:t xml:space="preserve"> </w:t>
      </w:r>
      <w:r w:rsidRPr="002F69E7">
        <w:rPr>
          <w:rFonts w:cs="Times New Roman"/>
          <w:lang w:eastAsia="zh-CN"/>
        </w:rPr>
        <w:t>评价</w:t>
      </w:r>
      <w:r w:rsidRPr="002F69E7">
        <w:rPr>
          <w:rFonts w:cs="Times New Roman"/>
        </w:rPr>
        <w:t>标准</w:t>
      </w:r>
      <w:bookmarkEnd w:id="32"/>
    </w:p>
    <w:p w14:paraId="5621E97A" w14:textId="566E3D39" w:rsidR="00B36369" w:rsidRPr="002F69E7" w:rsidRDefault="00B36369">
      <w:pPr>
        <w:pStyle w:val="afffff2"/>
        <w:numPr>
          <w:ilvl w:val="0"/>
          <w:numId w:val="29"/>
        </w:numPr>
        <w:ind w:firstLine="560"/>
        <w:rPr>
          <w:rFonts w:ascii="Times New Roman" w:hAnsi="Times New Roman"/>
          <w:szCs w:val="28"/>
        </w:rPr>
      </w:pPr>
      <w:r w:rsidRPr="002F69E7">
        <w:rPr>
          <w:rFonts w:ascii="Times New Roman" w:hAnsi="Times New Roman"/>
          <w:szCs w:val="28"/>
        </w:rPr>
        <w:t>《企业职工伤亡事故分类》（</w:t>
      </w:r>
      <w:r w:rsidRPr="002F69E7">
        <w:rPr>
          <w:rFonts w:ascii="Times New Roman" w:hAnsi="Times New Roman"/>
          <w:szCs w:val="28"/>
        </w:rPr>
        <w:t>GB6441-86</w:t>
      </w:r>
      <w:r w:rsidRPr="002F69E7">
        <w:rPr>
          <w:rFonts w:ascii="Times New Roman" w:hAnsi="Times New Roman"/>
          <w:szCs w:val="28"/>
        </w:rPr>
        <w:t>）</w:t>
      </w:r>
    </w:p>
    <w:p w14:paraId="16F34BF9" w14:textId="23C1FE6A" w:rsidR="00B36369" w:rsidRPr="002F69E7" w:rsidRDefault="00B36369">
      <w:pPr>
        <w:pStyle w:val="afffff2"/>
        <w:numPr>
          <w:ilvl w:val="0"/>
          <w:numId w:val="29"/>
        </w:numPr>
        <w:ind w:firstLine="560"/>
        <w:rPr>
          <w:rFonts w:ascii="Times New Roman" w:hAnsi="Times New Roman"/>
          <w:szCs w:val="28"/>
        </w:rPr>
      </w:pPr>
      <w:r w:rsidRPr="002F69E7">
        <w:rPr>
          <w:rFonts w:ascii="Times New Roman" w:hAnsi="Times New Roman"/>
          <w:bCs/>
          <w:szCs w:val="28"/>
        </w:rPr>
        <w:t>《危险化学品重大危险源辨识》（</w:t>
      </w:r>
      <w:r w:rsidRPr="002F69E7">
        <w:rPr>
          <w:rFonts w:ascii="Times New Roman" w:hAnsi="Times New Roman"/>
          <w:bCs/>
          <w:szCs w:val="28"/>
        </w:rPr>
        <w:t>GB18218-2018</w:t>
      </w:r>
      <w:r w:rsidRPr="002F69E7">
        <w:rPr>
          <w:rFonts w:ascii="Times New Roman" w:hAnsi="Times New Roman"/>
          <w:bCs/>
          <w:szCs w:val="28"/>
        </w:rPr>
        <w:t>）</w:t>
      </w:r>
    </w:p>
    <w:p w14:paraId="61C507E0" w14:textId="7F816499" w:rsidR="00B36369" w:rsidRPr="002F69E7" w:rsidRDefault="00B36369">
      <w:pPr>
        <w:pStyle w:val="afffff2"/>
        <w:numPr>
          <w:ilvl w:val="0"/>
          <w:numId w:val="29"/>
        </w:numPr>
        <w:ind w:firstLine="560"/>
        <w:rPr>
          <w:rFonts w:ascii="Times New Roman" w:hAnsi="Times New Roman"/>
          <w:szCs w:val="28"/>
        </w:rPr>
      </w:pPr>
      <w:r w:rsidRPr="002F69E7">
        <w:rPr>
          <w:rFonts w:ascii="Times New Roman" w:hAnsi="Times New Roman"/>
          <w:szCs w:val="28"/>
        </w:rPr>
        <w:t>《爆炸危险环境电力装置设计规范》（</w:t>
      </w:r>
      <w:r w:rsidRPr="002F69E7">
        <w:rPr>
          <w:rFonts w:ascii="Times New Roman" w:hAnsi="Times New Roman"/>
          <w:szCs w:val="28"/>
        </w:rPr>
        <w:t>GB50058-2014</w:t>
      </w:r>
      <w:r w:rsidRPr="002F69E7">
        <w:rPr>
          <w:rFonts w:ascii="Times New Roman" w:hAnsi="Times New Roman"/>
          <w:szCs w:val="28"/>
        </w:rPr>
        <w:t>）</w:t>
      </w:r>
    </w:p>
    <w:p w14:paraId="5ECC080C" w14:textId="0A90B5BB" w:rsidR="00B36369" w:rsidRPr="002F69E7" w:rsidRDefault="00B36369">
      <w:pPr>
        <w:pStyle w:val="afffff2"/>
        <w:numPr>
          <w:ilvl w:val="0"/>
          <w:numId w:val="29"/>
        </w:numPr>
        <w:ind w:firstLine="560"/>
        <w:rPr>
          <w:rFonts w:ascii="Times New Roman" w:hAnsi="Times New Roman"/>
          <w:szCs w:val="28"/>
        </w:rPr>
      </w:pPr>
      <w:r w:rsidRPr="002F69E7">
        <w:rPr>
          <w:rFonts w:ascii="Times New Roman" w:hAnsi="Times New Roman"/>
          <w:szCs w:val="28"/>
        </w:rPr>
        <w:t>《石油天然气工程设计防火规范》（</w:t>
      </w:r>
      <w:r w:rsidRPr="002F69E7">
        <w:rPr>
          <w:rFonts w:ascii="Times New Roman" w:hAnsi="Times New Roman"/>
          <w:szCs w:val="28"/>
        </w:rPr>
        <w:t>GB50183-2004</w:t>
      </w:r>
      <w:r w:rsidRPr="002F69E7">
        <w:rPr>
          <w:rFonts w:ascii="Times New Roman" w:hAnsi="Times New Roman"/>
          <w:szCs w:val="28"/>
        </w:rPr>
        <w:t>）</w:t>
      </w:r>
    </w:p>
    <w:p w14:paraId="6F2668D1" w14:textId="77777777" w:rsidR="00712814" w:rsidRPr="002F69E7" w:rsidRDefault="00712814" w:rsidP="00712814">
      <w:pPr>
        <w:pStyle w:val="afffff2"/>
        <w:numPr>
          <w:ilvl w:val="0"/>
          <w:numId w:val="29"/>
        </w:numPr>
        <w:ind w:firstLine="560"/>
        <w:jc w:val="left"/>
        <w:rPr>
          <w:rFonts w:ascii="Times New Roman" w:hAnsi="Times New Roman"/>
          <w:szCs w:val="28"/>
        </w:rPr>
      </w:pPr>
      <w:r w:rsidRPr="002F69E7">
        <w:rPr>
          <w:rFonts w:ascii="Times New Roman" w:hAnsi="Times New Roman"/>
          <w:szCs w:val="28"/>
        </w:rPr>
        <w:t>《工业金属管道设计规范》（</w:t>
      </w:r>
      <w:r w:rsidRPr="002F69E7">
        <w:rPr>
          <w:rFonts w:ascii="Times New Roman" w:hAnsi="Times New Roman"/>
          <w:szCs w:val="28"/>
        </w:rPr>
        <w:t>2008</w:t>
      </w:r>
      <w:r w:rsidRPr="002F69E7">
        <w:rPr>
          <w:rFonts w:ascii="Times New Roman" w:hAnsi="Times New Roman"/>
          <w:szCs w:val="28"/>
        </w:rPr>
        <w:t>年版）（</w:t>
      </w:r>
      <w:r w:rsidRPr="002F69E7">
        <w:rPr>
          <w:rFonts w:ascii="Times New Roman" w:hAnsi="Times New Roman"/>
          <w:szCs w:val="28"/>
        </w:rPr>
        <w:t>GB 50316-2000</w:t>
      </w:r>
      <w:r w:rsidRPr="002F69E7">
        <w:rPr>
          <w:rFonts w:ascii="Times New Roman" w:hAnsi="Times New Roman"/>
          <w:szCs w:val="28"/>
        </w:rPr>
        <w:t>）</w:t>
      </w:r>
    </w:p>
    <w:p w14:paraId="545D8EDF" w14:textId="29F70401" w:rsidR="00B36369" w:rsidRPr="002F69E7" w:rsidRDefault="00B36369">
      <w:pPr>
        <w:pStyle w:val="afffff2"/>
        <w:numPr>
          <w:ilvl w:val="0"/>
          <w:numId w:val="29"/>
        </w:numPr>
        <w:ind w:firstLine="560"/>
        <w:rPr>
          <w:rFonts w:ascii="Times New Roman" w:hAnsi="Times New Roman"/>
          <w:szCs w:val="28"/>
        </w:rPr>
      </w:pPr>
      <w:r w:rsidRPr="002F69E7">
        <w:rPr>
          <w:rFonts w:ascii="Times New Roman" w:hAnsi="Times New Roman"/>
          <w:szCs w:val="28"/>
        </w:rPr>
        <w:t>《油田油气集输设计规范》（</w:t>
      </w:r>
      <w:r w:rsidRPr="002F69E7">
        <w:rPr>
          <w:rFonts w:ascii="Times New Roman" w:hAnsi="Times New Roman"/>
          <w:szCs w:val="28"/>
        </w:rPr>
        <w:t>GB50350-2015</w:t>
      </w:r>
      <w:r w:rsidRPr="002F69E7">
        <w:rPr>
          <w:rFonts w:ascii="Times New Roman" w:hAnsi="Times New Roman"/>
          <w:szCs w:val="28"/>
        </w:rPr>
        <w:t>）</w:t>
      </w:r>
    </w:p>
    <w:p w14:paraId="243EEB0A" w14:textId="0E9E7668" w:rsidR="00B36369" w:rsidRPr="002F69E7" w:rsidRDefault="00B36369">
      <w:pPr>
        <w:pStyle w:val="afffff2"/>
        <w:numPr>
          <w:ilvl w:val="0"/>
          <w:numId w:val="29"/>
        </w:numPr>
        <w:ind w:firstLine="560"/>
        <w:rPr>
          <w:rFonts w:ascii="Times New Roman" w:hAnsi="Times New Roman"/>
          <w:szCs w:val="28"/>
        </w:rPr>
      </w:pPr>
      <w:r w:rsidRPr="002F69E7">
        <w:rPr>
          <w:rFonts w:ascii="Times New Roman" w:hAnsi="Times New Roman"/>
          <w:szCs w:val="28"/>
        </w:rPr>
        <w:t>《油田注水工程设计规范》（</w:t>
      </w:r>
      <w:r w:rsidRPr="002F69E7">
        <w:rPr>
          <w:rFonts w:ascii="Times New Roman" w:hAnsi="Times New Roman"/>
          <w:szCs w:val="28"/>
        </w:rPr>
        <w:t>GB50391-2014</w:t>
      </w:r>
      <w:r w:rsidRPr="002F69E7">
        <w:rPr>
          <w:rFonts w:ascii="Times New Roman" w:hAnsi="Times New Roman"/>
          <w:szCs w:val="28"/>
        </w:rPr>
        <w:t>）</w:t>
      </w:r>
    </w:p>
    <w:p w14:paraId="1CCB92EF" w14:textId="74FB196E" w:rsidR="00B36369" w:rsidRPr="002F69E7" w:rsidRDefault="00B36369">
      <w:pPr>
        <w:pStyle w:val="afffff2"/>
        <w:numPr>
          <w:ilvl w:val="0"/>
          <w:numId w:val="29"/>
        </w:numPr>
        <w:ind w:firstLine="560"/>
        <w:rPr>
          <w:rFonts w:ascii="Times New Roman" w:hAnsi="Times New Roman"/>
          <w:szCs w:val="28"/>
        </w:rPr>
      </w:pPr>
      <w:r w:rsidRPr="002F69E7">
        <w:rPr>
          <w:rFonts w:ascii="Times New Roman" w:hAnsi="Times New Roman"/>
          <w:szCs w:val="28"/>
        </w:rPr>
        <w:t>《油气输送管道穿越工程设计规范》（</w:t>
      </w:r>
      <w:r w:rsidR="001B068D" w:rsidRPr="002F69E7">
        <w:rPr>
          <w:rFonts w:ascii="Times New Roman" w:hAnsi="Times New Roman"/>
          <w:szCs w:val="28"/>
        </w:rPr>
        <w:t>GB</w:t>
      </w:r>
      <w:r w:rsidRPr="002F69E7">
        <w:rPr>
          <w:rFonts w:ascii="Times New Roman" w:hAnsi="Times New Roman"/>
          <w:szCs w:val="28"/>
        </w:rPr>
        <w:t>50423-2013</w:t>
      </w:r>
      <w:r w:rsidRPr="002F69E7">
        <w:rPr>
          <w:rFonts w:ascii="Times New Roman" w:hAnsi="Times New Roman"/>
          <w:szCs w:val="28"/>
        </w:rPr>
        <w:t>）</w:t>
      </w:r>
    </w:p>
    <w:p w14:paraId="44E66728" w14:textId="77777777" w:rsidR="00712814" w:rsidRPr="002F69E7" w:rsidRDefault="00712814" w:rsidP="00712814">
      <w:pPr>
        <w:pStyle w:val="afffff2"/>
        <w:numPr>
          <w:ilvl w:val="0"/>
          <w:numId w:val="29"/>
        </w:numPr>
        <w:ind w:firstLine="560"/>
        <w:rPr>
          <w:rFonts w:ascii="Times New Roman" w:hAnsi="Times New Roman"/>
          <w:szCs w:val="28"/>
        </w:rPr>
      </w:pPr>
      <w:r w:rsidRPr="002F69E7">
        <w:rPr>
          <w:rFonts w:ascii="Times New Roman" w:hAnsi="Times New Roman"/>
          <w:szCs w:val="28"/>
        </w:rPr>
        <w:t>《输送流体用无缝钢管》（</w:t>
      </w:r>
      <w:r w:rsidRPr="002F69E7">
        <w:rPr>
          <w:rFonts w:ascii="Times New Roman" w:hAnsi="Times New Roman"/>
          <w:szCs w:val="28"/>
        </w:rPr>
        <w:t>GB/T 8163-2018</w:t>
      </w:r>
      <w:r w:rsidRPr="002F69E7">
        <w:rPr>
          <w:rFonts w:ascii="Times New Roman" w:hAnsi="Times New Roman"/>
          <w:szCs w:val="28"/>
        </w:rPr>
        <w:t>）</w:t>
      </w:r>
    </w:p>
    <w:p w14:paraId="56103DD3" w14:textId="77777777" w:rsidR="00712814" w:rsidRPr="002F69E7" w:rsidRDefault="00712814" w:rsidP="00712814">
      <w:pPr>
        <w:pStyle w:val="afffff2"/>
        <w:numPr>
          <w:ilvl w:val="0"/>
          <w:numId w:val="29"/>
        </w:numPr>
        <w:ind w:firstLine="560"/>
        <w:rPr>
          <w:rFonts w:ascii="Times New Roman" w:hAnsi="Times New Roman"/>
          <w:szCs w:val="28"/>
        </w:rPr>
      </w:pPr>
      <w:r w:rsidRPr="002F69E7">
        <w:rPr>
          <w:rFonts w:ascii="Times New Roman" w:hAnsi="Times New Roman"/>
          <w:szCs w:val="28"/>
        </w:rPr>
        <w:t>《石油天然气工业管线输送系统用钢管》（</w:t>
      </w:r>
      <w:r w:rsidRPr="002F69E7">
        <w:rPr>
          <w:rFonts w:ascii="Times New Roman" w:hAnsi="Times New Roman"/>
          <w:szCs w:val="28"/>
        </w:rPr>
        <w:t>GB/T 9711-2017</w:t>
      </w:r>
      <w:r w:rsidRPr="002F69E7">
        <w:rPr>
          <w:rFonts w:ascii="Times New Roman" w:hAnsi="Times New Roman"/>
          <w:szCs w:val="28"/>
        </w:rPr>
        <w:t>）</w:t>
      </w:r>
    </w:p>
    <w:p w14:paraId="4820AEC1" w14:textId="1102E9C1" w:rsidR="00712814" w:rsidRPr="002F69E7" w:rsidRDefault="00712814" w:rsidP="00712814">
      <w:pPr>
        <w:pStyle w:val="afffff2"/>
        <w:numPr>
          <w:ilvl w:val="0"/>
          <w:numId w:val="29"/>
        </w:numPr>
        <w:ind w:firstLine="560"/>
        <w:rPr>
          <w:rFonts w:ascii="Times New Roman" w:hAnsi="Times New Roman"/>
          <w:szCs w:val="28"/>
        </w:rPr>
      </w:pPr>
      <w:r w:rsidRPr="002F69E7">
        <w:rPr>
          <w:rFonts w:ascii="Times New Roman" w:hAnsi="Times New Roman"/>
          <w:szCs w:val="28"/>
        </w:rPr>
        <w:t>《生产过程安全卫生要求总则》（</w:t>
      </w:r>
      <w:r w:rsidRPr="002F69E7">
        <w:rPr>
          <w:rFonts w:ascii="Times New Roman" w:hAnsi="Times New Roman"/>
          <w:szCs w:val="28"/>
        </w:rPr>
        <w:t>GB/T12801-2008</w:t>
      </w:r>
      <w:r w:rsidRPr="002F69E7">
        <w:rPr>
          <w:rFonts w:ascii="Times New Roman" w:hAnsi="Times New Roman"/>
          <w:szCs w:val="28"/>
        </w:rPr>
        <w:t>）</w:t>
      </w:r>
    </w:p>
    <w:p w14:paraId="16297C03" w14:textId="77777777" w:rsidR="00630294" w:rsidRPr="002F69E7" w:rsidRDefault="00630294" w:rsidP="00630294">
      <w:pPr>
        <w:pStyle w:val="afffff2"/>
        <w:numPr>
          <w:ilvl w:val="0"/>
          <w:numId w:val="29"/>
        </w:numPr>
        <w:ind w:firstLine="560"/>
        <w:rPr>
          <w:rFonts w:ascii="Times New Roman" w:hAnsi="Times New Roman"/>
          <w:szCs w:val="28"/>
        </w:rPr>
      </w:pPr>
      <w:r w:rsidRPr="002F69E7">
        <w:rPr>
          <w:rFonts w:ascii="Times New Roman" w:hAnsi="Times New Roman"/>
          <w:szCs w:val="28"/>
        </w:rPr>
        <w:t>《钢质管道外腐蚀控制规范》（</w:t>
      </w:r>
      <w:r w:rsidRPr="002F69E7">
        <w:rPr>
          <w:rFonts w:ascii="Times New Roman" w:hAnsi="Times New Roman"/>
          <w:szCs w:val="28"/>
        </w:rPr>
        <w:t>GB/T 21447-2018</w:t>
      </w:r>
      <w:r w:rsidRPr="002F69E7">
        <w:rPr>
          <w:rFonts w:ascii="Times New Roman" w:hAnsi="Times New Roman"/>
          <w:szCs w:val="28"/>
        </w:rPr>
        <w:t>）</w:t>
      </w:r>
    </w:p>
    <w:p w14:paraId="08737DA9" w14:textId="1F1AE8CB" w:rsidR="00B36369" w:rsidRPr="002F69E7" w:rsidRDefault="00B36369">
      <w:pPr>
        <w:pStyle w:val="afffff2"/>
        <w:numPr>
          <w:ilvl w:val="0"/>
          <w:numId w:val="29"/>
        </w:numPr>
        <w:ind w:firstLine="560"/>
        <w:rPr>
          <w:rFonts w:ascii="Times New Roman" w:hAnsi="Times New Roman"/>
          <w:szCs w:val="28"/>
        </w:rPr>
      </w:pPr>
      <w:r w:rsidRPr="002F69E7">
        <w:rPr>
          <w:rFonts w:ascii="Times New Roman" w:hAnsi="Times New Roman"/>
          <w:szCs w:val="28"/>
        </w:rPr>
        <w:t>《生产经营单位生产安全事故应急预案编制导则》（</w:t>
      </w:r>
      <w:r w:rsidRPr="002F69E7">
        <w:rPr>
          <w:rFonts w:ascii="Times New Roman" w:hAnsi="Times New Roman"/>
          <w:szCs w:val="28"/>
        </w:rPr>
        <w:t>GB/T29639-20</w:t>
      </w:r>
      <w:r w:rsidR="0037489B" w:rsidRPr="002F69E7">
        <w:rPr>
          <w:rFonts w:ascii="Times New Roman" w:hAnsi="Times New Roman"/>
          <w:szCs w:val="28"/>
        </w:rPr>
        <w:t>20</w:t>
      </w:r>
      <w:r w:rsidRPr="002F69E7">
        <w:rPr>
          <w:rFonts w:ascii="Times New Roman" w:hAnsi="Times New Roman"/>
          <w:szCs w:val="28"/>
        </w:rPr>
        <w:t>）</w:t>
      </w:r>
    </w:p>
    <w:p w14:paraId="44B91C9E" w14:textId="46A42F1F" w:rsidR="00B36369" w:rsidRPr="002F69E7" w:rsidRDefault="00B36369">
      <w:pPr>
        <w:pStyle w:val="afffff2"/>
        <w:numPr>
          <w:ilvl w:val="0"/>
          <w:numId w:val="29"/>
        </w:numPr>
        <w:ind w:firstLine="560"/>
        <w:rPr>
          <w:rFonts w:ascii="Times New Roman" w:hAnsi="Times New Roman"/>
          <w:szCs w:val="28"/>
        </w:rPr>
      </w:pPr>
      <w:r w:rsidRPr="002F69E7">
        <w:rPr>
          <w:rFonts w:ascii="Times New Roman" w:hAnsi="Times New Roman"/>
          <w:szCs w:val="28"/>
        </w:rPr>
        <w:t>《工业企业设计卫生标准》（</w:t>
      </w:r>
      <w:r w:rsidRPr="002F69E7">
        <w:rPr>
          <w:rFonts w:ascii="Times New Roman" w:hAnsi="Times New Roman"/>
          <w:szCs w:val="28"/>
        </w:rPr>
        <w:t>GBZ1-2010</w:t>
      </w:r>
      <w:r w:rsidRPr="002F69E7">
        <w:rPr>
          <w:rFonts w:ascii="Times New Roman" w:hAnsi="Times New Roman"/>
          <w:szCs w:val="28"/>
        </w:rPr>
        <w:t>）</w:t>
      </w:r>
    </w:p>
    <w:p w14:paraId="0C8BA8E7" w14:textId="666187D0" w:rsidR="00B36369" w:rsidRPr="002F69E7" w:rsidRDefault="00B36369">
      <w:pPr>
        <w:pStyle w:val="afffff2"/>
        <w:numPr>
          <w:ilvl w:val="0"/>
          <w:numId w:val="29"/>
        </w:numPr>
        <w:ind w:firstLine="560"/>
        <w:rPr>
          <w:rFonts w:ascii="Times New Roman" w:hAnsi="Times New Roman"/>
          <w:szCs w:val="28"/>
        </w:rPr>
      </w:pPr>
      <w:r w:rsidRPr="002F69E7">
        <w:rPr>
          <w:rFonts w:ascii="Times New Roman" w:hAnsi="Times New Roman"/>
          <w:szCs w:val="28"/>
        </w:rPr>
        <w:t>《石油天然气安全规程》（</w:t>
      </w:r>
      <w:r w:rsidRPr="002F69E7">
        <w:rPr>
          <w:rFonts w:ascii="Times New Roman" w:hAnsi="Times New Roman"/>
          <w:szCs w:val="28"/>
        </w:rPr>
        <w:t>AQ2012-2007</w:t>
      </w:r>
      <w:r w:rsidRPr="002F69E7">
        <w:rPr>
          <w:rFonts w:ascii="Times New Roman" w:hAnsi="Times New Roman"/>
          <w:szCs w:val="28"/>
        </w:rPr>
        <w:t>）</w:t>
      </w:r>
    </w:p>
    <w:p w14:paraId="64DB4EAD" w14:textId="23B09C11" w:rsidR="00B36369" w:rsidRPr="002F69E7" w:rsidRDefault="00B36369">
      <w:pPr>
        <w:pStyle w:val="afffff2"/>
        <w:numPr>
          <w:ilvl w:val="0"/>
          <w:numId w:val="29"/>
        </w:numPr>
        <w:ind w:firstLine="560"/>
        <w:rPr>
          <w:rFonts w:ascii="Times New Roman" w:hAnsi="Times New Roman"/>
          <w:szCs w:val="28"/>
        </w:rPr>
      </w:pPr>
      <w:r w:rsidRPr="002F69E7">
        <w:rPr>
          <w:rFonts w:ascii="Times New Roman" w:hAnsi="Times New Roman"/>
          <w:szCs w:val="28"/>
        </w:rPr>
        <w:t>《安全评价通则》（</w:t>
      </w:r>
      <w:r w:rsidRPr="002F69E7">
        <w:rPr>
          <w:rFonts w:ascii="Times New Roman" w:hAnsi="Times New Roman"/>
          <w:szCs w:val="28"/>
        </w:rPr>
        <w:t>AQ8001-2007</w:t>
      </w:r>
      <w:r w:rsidRPr="002F69E7">
        <w:rPr>
          <w:rFonts w:ascii="Times New Roman" w:hAnsi="Times New Roman"/>
          <w:szCs w:val="28"/>
        </w:rPr>
        <w:t>）</w:t>
      </w:r>
    </w:p>
    <w:p w14:paraId="51BF1C62" w14:textId="1DE184EB" w:rsidR="00B36369" w:rsidRPr="002F69E7" w:rsidRDefault="00B36369">
      <w:pPr>
        <w:pStyle w:val="afffff2"/>
        <w:numPr>
          <w:ilvl w:val="0"/>
          <w:numId w:val="29"/>
        </w:numPr>
        <w:ind w:firstLine="560"/>
        <w:rPr>
          <w:rFonts w:ascii="Times New Roman" w:hAnsi="Times New Roman"/>
          <w:szCs w:val="28"/>
        </w:rPr>
      </w:pPr>
      <w:r w:rsidRPr="002F69E7">
        <w:rPr>
          <w:rFonts w:ascii="Times New Roman" w:hAnsi="Times New Roman"/>
          <w:szCs w:val="28"/>
        </w:rPr>
        <w:t>《安全预评价导则》（</w:t>
      </w:r>
      <w:r w:rsidRPr="002F69E7">
        <w:rPr>
          <w:rFonts w:ascii="Times New Roman" w:hAnsi="Times New Roman"/>
          <w:szCs w:val="28"/>
        </w:rPr>
        <w:t>AQ 8002-2007</w:t>
      </w:r>
      <w:r w:rsidRPr="002F69E7">
        <w:rPr>
          <w:rFonts w:ascii="Times New Roman" w:hAnsi="Times New Roman"/>
          <w:szCs w:val="28"/>
        </w:rPr>
        <w:t>）</w:t>
      </w:r>
    </w:p>
    <w:p w14:paraId="72E3E7B6" w14:textId="34ED3C16" w:rsidR="00630294" w:rsidRPr="002F69E7" w:rsidRDefault="00630294" w:rsidP="00630294">
      <w:pPr>
        <w:pStyle w:val="afffff2"/>
        <w:numPr>
          <w:ilvl w:val="0"/>
          <w:numId w:val="29"/>
        </w:numPr>
        <w:ind w:firstLine="560"/>
        <w:rPr>
          <w:rFonts w:ascii="Times New Roman" w:hAnsi="Times New Roman"/>
          <w:szCs w:val="28"/>
        </w:rPr>
      </w:pPr>
      <w:r w:rsidRPr="002F69E7">
        <w:rPr>
          <w:rFonts w:ascii="Times New Roman" w:hAnsi="Times New Roman"/>
          <w:szCs w:val="28"/>
        </w:rPr>
        <w:lastRenderedPageBreak/>
        <w:t>《</w:t>
      </w:r>
      <w:r w:rsidR="00B9641A">
        <w:rPr>
          <w:rFonts w:ascii="Times New Roman" w:hAnsi="Times New Roman" w:hint="eastAsia"/>
          <w:szCs w:val="28"/>
        </w:rPr>
        <w:t>石油天然气</w:t>
      </w:r>
      <w:r w:rsidRPr="002F69E7">
        <w:rPr>
          <w:rFonts w:ascii="Times New Roman" w:hAnsi="Times New Roman"/>
          <w:szCs w:val="28"/>
        </w:rPr>
        <w:t>工程建筑设计规范》（</w:t>
      </w:r>
      <w:r w:rsidRPr="002F69E7">
        <w:rPr>
          <w:rFonts w:ascii="Times New Roman" w:hAnsi="Times New Roman"/>
          <w:szCs w:val="28"/>
        </w:rPr>
        <w:t>SY/T0021-20</w:t>
      </w:r>
      <w:r w:rsidR="00B9641A">
        <w:rPr>
          <w:rFonts w:ascii="Times New Roman" w:hAnsi="Times New Roman"/>
          <w:szCs w:val="28"/>
        </w:rPr>
        <w:t>16</w:t>
      </w:r>
      <w:r w:rsidRPr="002F69E7">
        <w:rPr>
          <w:rFonts w:ascii="Times New Roman" w:hAnsi="Times New Roman"/>
          <w:szCs w:val="28"/>
        </w:rPr>
        <w:t>）</w:t>
      </w:r>
    </w:p>
    <w:p w14:paraId="7C07A43A" w14:textId="54D81113" w:rsidR="00B36369" w:rsidRPr="002F69E7" w:rsidRDefault="00B36369">
      <w:pPr>
        <w:pStyle w:val="afffff2"/>
        <w:numPr>
          <w:ilvl w:val="0"/>
          <w:numId w:val="29"/>
        </w:numPr>
        <w:ind w:firstLine="560"/>
        <w:rPr>
          <w:rFonts w:ascii="Times New Roman" w:hAnsi="Times New Roman"/>
          <w:color w:val="000000"/>
          <w:kern w:val="0"/>
          <w:szCs w:val="28"/>
          <w:lang w:val="zh-CN"/>
        </w:rPr>
      </w:pPr>
      <w:r w:rsidRPr="002F69E7">
        <w:rPr>
          <w:rFonts w:ascii="Times New Roman" w:hAnsi="Times New Roman"/>
        </w:rPr>
        <w:t>《石油天然气工程总图设计规范》（</w:t>
      </w:r>
      <w:r w:rsidRPr="002F69E7">
        <w:rPr>
          <w:rFonts w:ascii="Times New Roman" w:hAnsi="Times New Roman"/>
        </w:rPr>
        <w:t>SY/T0048-2016</w:t>
      </w:r>
      <w:r w:rsidRPr="002F69E7">
        <w:rPr>
          <w:rFonts w:ascii="Times New Roman" w:hAnsi="Times New Roman"/>
          <w:color w:val="000000"/>
          <w:kern w:val="0"/>
          <w:szCs w:val="28"/>
          <w:lang w:val="zh-CN"/>
        </w:rPr>
        <w:t>）</w:t>
      </w:r>
    </w:p>
    <w:p w14:paraId="5BA79F63" w14:textId="30104155" w:rsidR="00B36369" w:rsidRPr="002F69E7" w:rsidRDefault="00B36369">
      <w:pPr>
        <w:pStyle w:val="afffff2"/>
        <w:numPr>
          <w:ilvl w:val="0"/>
          <w:numId w:val="29"/>
        </w:numPr>
        <w:ind w:firstLine="560"/>
        <w:rPr>
          <w:rFonts w:ascii="Times New Roman" w:hAnsi="Times New Roman"/>
        </w:rPr>
      </w:pPr>
      <w:r w:rsidRPr="002F69E7">
        <w:rPr>
          <w:rFonts w:ascii="Times New Roman" w:hAnsi="Times New Roman"/>
        </w:rPr>
        <w:t>《陆上油气田油气集输安全规程》（</w:t>
      </w:r>
      <w:r w:rsidRPr="002F69E7">
        <w:rPr>
          <w:rFonts w:ascii="Times New Roman" w:hAnsi="Times New Roman"/>
        </w:rPr>
        <w:t>SY/T6320-2016</w:t>
      </w:r>
      <w:r w:rsidRPr="002F69E7">
        <w:rPr>
          <w:rFonts w:ascii="Times New Roman" w:hAnsi="Times New Roman"/>
        </w:rPr>
        <w:t>）</w:t>
      </w:r>
    </w:p>
    <w:p w14:paraId="41F935A7" w14:textId="7AA713F7" w:rsidR="00B36369" w:rsidRPr="002F69E7" w:rsidRDefault="00B36369">
      <w:pPr>
        <w:pStyle w:val="afffff2"/>
        <w:numPr>
          <w:ilvl w:val="0"/>
          <w:numId w:val="29"/>
        </w:numPr>
        <w:ind w:firstLine="560"/>
        <w:rPr>
          <w:rFonts w:ascii="Times New Roman" w:hAnsi="Times New Roman"/>
          <w:color w:val="000000"/>
          <w:szCs w:val="28"/>
        </w:rPr>
      </w:pPr>
      <w:r w:rsidRPr="002F69E7">
        <w:rPr>
          <w:rFonts w:ascii="Times New Roman" w:hAnsi="Times New Roman"/>
          <w:color w:val="000000"/>
          <w:szCs w:val="28"/>
        </w:rPr>
        <w:t>《石油天然气行业建设项目（工程）安全预评价报告编写细则》（</w:t>
      </w:r>
      <w:r w:rsidRPr="002F69E7">
        <w:rPr>
          <w:rFonts w:ascii="Times New Roman" w:hAnsi="Times New Roman"/>
          <w:color w:val="000000"/>
          <w:szCs w:val="28"/>
        </w:rPr>
        <w:t>SY/T 6607-2019</w:t>
      </w:r>
      <w:r w:rsidRPr="002F69E7">
        <w:rPr>
          <w:rFonts w:ascii="Times New Roman" w:hAnsi="Times New Roman"/>
          <w:color w:val="000000"/>
          <w:szCs w:val="28"/>
        </w:rPr>
        <w:t>）</w:t>
      </w:r>
    </w:p>
    <w:p w14:paraId="6CEB92A3" w14:textId="77777777" w:rsidR="002F3D8F" w:rsidRPr="002F69E7" w:rsidRDefault="002F3D8F" w:rsidP="001B22D1">
      <w:pPr>
        <w:pStyle w:val="3Re1113CharCharSection111033"/>
        <w:keepNext w:val="0"/>
        <w:keepLines w:val="0"/>
        <w:ind w:firstLineChars="0" w:firstLine="0"/>
        <w:rPr>
          <w:rFonts w:cs="Times New Roman"/>
        </w:rPr>
      </w:pPr>
      <w:r w:rsidRPr="002F69E7">
        <w:rPr>
          <w:rFonts w:cs="Times New Roman"/>
        </w:rPr>
        <w:t xml:space="preserve">1.2.4 </w:t>
      </w:r>
      <w:r w:rsidRPr="002F69E7">
        <w:rPr>
          <w:rFonts w:cs="Times New Roman"/>
          <w:lang w:eastAsia="zh-CN"/>
        </w:rPr>
        <w:t xml:space="preserve"> </w:t>
      </w:r>
      <w:r w:rsidRPr="002F69E7">
        <w:rPr>
          <w:rFonts w:cs="Times New Roman"/>
        </w:rPr>
        <w:t>企业规定</w:t>
      </w:r>
    </w:p>
    <w:p w14:paraId="30B668A9" w14:textId="004B5E7F" w:rsidR="0050778B" w:rsidRPr="002F69E7" w:rsidRDefault="00F37987" w:rsidP="0050778B">
      <w:pPr>
        <w:ind w:firstLine="560"/>
      </w:pPr>
      <w:r w:rsidRPr="002F69E7">
        <w:rPr>
          <w:szCs w:val="28"/>
        </w:rPr>
        <w:t>1</w:t>
      </w:r>
      <w:r w:rsidRPr="002F69E7">
        <w:rPr>
          <w:szCs w:val="28"/>
        </w:rPr>
        <w:t>）</w:t>
      </w:r>
      <w:r w:rsidR="0050778B" w:rsidRPr="002F69E7">
        <w:t>《关于印发</w:t>
      </w:r>
      <w:r w:rsidR="0050778B" w:rsidRPr="002F69E7">
        <w:t>&lt;</w:t>
      </w:r>
      <w:r w:rsidR="0050778B" w:rsidRPr="002F69E7">
        <w:t>中国石化作业许可管理规定</w:t>
      </w:r>
      <w:r w:rsidR="0050778B" w:rsidRPr="002F69E7">
        <w:t>&gt;</w:t>
      </w:r>
      <w:r w:rsidR="0050778B" w:rsidRPr="002F69E7">
        <w:t>等</w:t>
      </w:r>
      <w:r w:rsidR="0050778B" w:rsidRPr="002F69E7">
        <w:t> 8 </w:t>
      </w:r>
      <w:r w:rsidR="0050778B" w:rsidRPr="002F69E7">
        <w:t>项制度的通知》（中国石化制</w:t>
      </w:r>
      <w:r w:rsidR="0050778B" w:rsidRPr="002F69E7">
        <w:t>[2022]14 </w:t>
      </w:r>
      <w:r w:rsidR="0050778B" w:rsidRPr="002F69E7">
        <w:t>号）</w:t>
      </w:r>
    </w:p>
    <w:p w14:paraId="1606376E" w14:textId="6B6D5E11" w:rsidR="0037489B" w:rsidRPr="002F69E7" w:rsidRDefault="00692C0D" w:rsidP="0050778B">
      <w:pPr>
        <w:ind w:firstLine="560"/>
        <w:rPr>
          <w:szCs w:val="28"/>
        </w:rPr>
      </w:pPr>
      <w:r w:rsidRPr="002F69E7">
        <w:rPr>
          <w:szCs w:val="28"/>
        </w:rPr>
        <w:t>2</w:t>
      </w:r>
      <w:r w:rsidR="0037489B" w:rsidRPr="002F69E7">
        <w:rPr>
          <w:szCs w:val="28"/>
        </w:rPr>
        <w:t>）《中国石化承包商安全监督管理办法》（中国石化安</w:t>
      </w:r>
      <w:r w:rsidR="0037489B" w:rsidRPr="002F69E7">
        <w:rPr>
          <w:szCs w:val="28"/>
        </w:rPr>
        <w:t>[2017]603</w:t>
      </w:r>
      <w:r w:rsidR="0037489B" w:rsidRPr="002F69E7">
        <w:rPr>
          <w:szCs w:val="28"/>
        </w:rPr>
        <w:t>号）</w:t>
      </w:r>
    </w:p>
    <w:p w14:paraId="07892352" w14:textId="737876E7" w:rsidR="0037489B" w:rsidRPr="002F69E7" w:rsidRDefault="00692C0D" w:rsidP="0037489B">
      <w:pPr>
        <w:ind w:firstLine="560"/>
        <w:rPr>
          <w:szCs w:val="28"/>
        </w:rPr>
      </w:pPr>
      <w:r w:rsidRPr="002F69E7">
        <w:rPr>
          <w:szCs w:val="28"/>
        </w:rPr>
        <w:t>3</w:t>
      </w:r>
      <w:r w:rsidR="0037489B" w:rsidRPr="002F69E7">
        <w:rPr>
          <w:szCs w:val="28"/>
        </w:rPr>
        <w:t>）《中国石化建设项目安全、职业病防护、消防设施</w:t>
      </w:r>
      <w:r w:rsidR="0037489B" w:rsidRPr="002F69E7">
        <w:rPr>
          <w:szCs w:val="28"/>
        </w:rPr>
        <w:t>“</w:t>
      </w:r>
      <w:r w:rsidR="0037489B" w:rsidRPr="002F69E7">
        <w:rPr>
          <w:szCs w:val="28"/>
        </w:rPr>
        <w:t>三同时</w:t>
      </w:r>
      <w:r w:rsidR="0037489B" w:rsidRPr="002F69E7">
        <w:rPr>
          <w:szCs w:val="28"/>
        </w:rPr>
        <w:t>”</w:t>
      </w:r>
      <w:r w:rsidR="0037489B" w:rsidRPr="002F69E7">
        <w:rPr>
          <w:szCs w:val="28"/>
        </w:rPr>
        <w:t>管理办法》（中国石化安</w:t>
      </w:r>
      <w:r w:rsidR="0037489B" w:rsidRPr="002F69E7">
        <w:rPr>
          <w:szCs w:val="28"/>
        </w:rPr>
        <w:t>[2018]448</w:t>
      </w:r>
      <w:r w:rsidR="0037489B" w:rsidRPr="002F69E7">
        <w:rPr>
          <w:szCs w:val="28"/>
        </w:rPr>
        <w:t>号）</w:t>
      </w:r>
    </w:p>
    <w:p w14:paraId="331CC8A5" w14:textId="27DC9EA4" w:rsidR="0037489B" w:rsidRPr="002F69E7" w:rsidRDefault="00692C0D" w:rsidP="0037489B">
      <w:pPr>
        <w:ind w:firstLine="560"/>
        <w:rPr>
          <w:szCs w:val="28"/>
        </w:rPr>
      </w:pPr>
      <w:r w:rsidRPr="002F69E7">
        <w:rPr>
          <w:szCs w:val="28"/>
        </w:rPr>
        <w:t>4</w:t>
      </w:r>
      <w:r w:rsidR="0037489B" w:rsidRPr="002F69E7">
        <w:rPr>
          <w:szCs w:val="28"/>
        </w:rPr>
        <w:t>）《胜利油田应急管理办法》（胜油局发</w:t>
      </w:r>
      <w:r w:rsidR="0037489B" w:rsidRPr="002F69E7">
        <w:rPr>
          <w:szCs w:val="28"/>
        </w:rPr>
        <w:t>[20</w:t>
      </w:r>
      <w:r w:rsidRPr="002F69E7">
        <w:rPr>
          <w:szCs w:val="28"/>
        </w:rPr>
        <w:t>22</w:t>
      </w:r>
      <w:r w:rsidR="0037489B" w:rsidRPr="002F69E7">
        <w:rPr>
          <w:szCs w:val="28"/>
        </w:rPr>
        <w:t>]</w:t>
      </w:r>
      <w:r w:rsidRPr="002F69E7">
        <w:rPr>
          <w:szCs w:val="28"/>
        </w:rPr>
        <w:t>3</w:t>
      </w:r>
      <w:r w:rsidR="0037489B" w:rsidRPr="002F69E7">
        <w:rPr>
          <w:szCs w:val="28"/>
        </w:rPr>
        <w:t>号）</w:t>
      </w:r>
    </w:p>
    <w:p w14:paraId="724A4332" w14:textId="359F3F08" w:rsidR="0037489B" w:rsidRPr="002F69E7" w:rsidRDefault="007348A8" w:rsidP="0037489B">
      <w:pPr>
        <w:ind w:firstLine="560"/>
        <w:rPr>
          <w:szCs w:val="28"/>
        </w:rPr>
      </w:pPr>
      <w:r w:rsidRPr="002F69E7">
        <w:rPr>
          <w:szCs w:val="28"/>
        </w:rPr>
        <w:t>5</w:t>
      </w:r>
      <w:r w:rsidR="0037489B" w:rsidRPr="002F69E7">
        <w:rPr>
          <w:szCs w:val="28"/>
        </w:rPr>
        <w:t>）《胜利油田承包商</w:t>
      </w:r>
      <w:r w:rsidR="0037489B" w:rsidRPr="002F69E7">
        <w:rPr>
          <w:szCs w:val="28"/>
        </w:rPr>
        <w:t>HSSE</w:t>
      </w:r>
      <w:r w:rsidR="0037489B" w:rsidRPr="002F69E7">
        <w:rPr>
          <w:szCs w:val="28"/>
        </w:rPr>
        <w:t>监督管理办法》（胜油局发</w:t>
      </w:r>
      <w:r w:rsidR="0037489B" w:rsidRPr="002F69E7">
        <w:rPr>
          <w:szCs w:val="28"/>
        </w:rPr>
        <w:t>[2021]43</w:t>
      </w:r>
      <w:r w:rsidR="0037489B" w:rsidRPr="002F69E7">
        <w:rPr>
          <w:szCs w:val="28"/>
        </w:rPr>
        <w:t>号）</w:t>
      </w:r>
    </w:p>
    <w:p w14:paraId="2600CC87" w14:textId="5824A810" w:rsidR="0037489B" w:rsidRPr="002F69E7" w:rsidRDefault="007348A8" w:rsidP="0037489B">
      <w:pPr>
        <w:ind w:firstLine="560"/>
        <w:rPr>
          <w:szCs w:val="28"/>
        </w:rPr>
      </w:pPr>
      <w:r w:rsidRPr="002F69E7">
        <w:rPr>
          <w:szCs w:val="28"/>
        </w:rPr>
        <w:t>6</w:t>
      </w:r>
      <w:r w:rsidR="0037489B" w:rsidRPr="002F69E7">
        <w:rPr>
          <w:szCs w:val="28"/>
        </w:rPr>
        <w:t>）《胜利油田建设项目安全</w:t>
      </w:r>
      <w:r w:rsidRPr="002F69E7">
        <w:rPr>
          <w:szCs w:val="28"/>
        </w:rPr>
        <w:t>设施及</w:t>
      </w:r>
      <w:r w:rsidR="0037489B" w:rsidRPr="002F69E7">
        <w:rPr>
          <w:szCs w:val="28"/>
        </w:rPr>
        <w:t>职业病防护设施</w:t>
      </w:r>
      <w:r w:rsidR="0037489B" w:rsidRPr="002F69E7">
        <w:rPr>
          <w:szCs w:val="28"/>
        </w:rPr>
        <w:t>“</w:t>
      </w:r>
      <w:r w:rsidR="0037489B" w:rsidRPr="002F69E7">
        <w:rPr>
          <w:szCs w:val="28"/>
        </w:rPr>
        <w:t>三同时</w:t>
      </w:r>
      <w:r w:rsidR="0037489B" w:rsidRPr="002F69E7">
        <w:rPr>
          <w:szCs w:val="28"/>
        </w:rPr>
        <w:t>”</w:t>
      </w:r>
      <w:r w:rsidR="0037489B" w:rsidRPr="002F69E7">
        <w:rPr>
          <w:szCs w:val="28"/>
        </w:rPr>
        <w:t>管理</w:t>
      </w:r>
      <w:r w:rsidRPr="002F69E7">
        <w:rPr>
          <w:szCs w:val="28"/>
        </w:rPr>
        <w:t>实施细则</w:t>
      </w:r>
      <w:r w:rsidR="0037489B" w:rsidRPr="002F69E7">
        <w:rPr>
          <w:szCs w:val="28"/>
        </w:rPr>
        <w:t>》（胜油局发</w:t>
      </w:r>
      <w:r w:rsidR="0037489B" w:rsidRPr="002F69E7">
        <w:rPr>
          <w:szCs w:val="28"/>
        </w:rPr>
        <w:t>[20</w:t>
      </w:r>
      <w:r w:rsidRPr="002F69E7">
        <w:rPr>
          <w:szCs w:val="28"/>
        </w:rPr>
        <w:t>22</w:t>
      </w:r>
      <w:r w:rsidR="0037489B" w:rsidRPr="002F69E7">
        <w:rPr>
          <w:szCs w:val="28"/>
        </w:rPr>
        <w:t>]</w:t>
      </w:r>
      <w:r w:rsidRPr="002F69E7">
        <w:rPr>
          <w:szCs w:val="28"/>
        </w:rPr>
        <w:t>23</w:t>
      </w:r>
      <w:r w:rsidR="0037489B" w:rsidRPr="002F69E7">
        <w:rPr>
          <w:szCs w:val="28"/>
        </w:rPr>
        <w:t xml:space="preserve"> </w:t>
      </w:r>
      <w:r w:rsidR="0037489B" w:rsidRPr="002F69E7">
        <w:rPr>
          <w:szCs w:val="28"/>
        </w:rPr>
        <w:t>号）</w:t>
      </w:r>
    </w:p>
    <w:p w14:paraId="7CCA1F2B" w14:textId="2581C33B" w:rsidR="00122E84" w:rsidRPr="002F69E7" w:rsidRDefault="007348A8" w:rsidP="00122E84">
      <w:pPr>
        <w:ind w:firstLine="560"/>
        <w:rPr>
          <w:szCs w:val="28"/>
        </w:rPr>
      </w:pPr>
      <w:r w:rsidRPr="002F69E7">
        <w:rPr>
          <w:szCs w:val="28"/>
        </w:rPr>
        <w:t>7</w:t>
      </w:r>
      <w:r w:rsidR="0037489B" w:rsidRPr="002F69E7">
        <w:rPr>
          <w:szCs w:val="28"/>
        </w:rPr>
        <w:t>）</w:t>
      </w:r>
      <w:r w:rsidR="00122E84" w:rsidRPr="002F69E7">
        <w:rPr>
          <w:szCs w:val="28"/>
        </w:rPr>
        <w:t>《胜利油田作业许可管理实施细则》（胜油局发</w:t>
      </w:r>
      <w:r w:rsidR="00122E84" w:rsidRPr="002F69E7">
        <w:rPr>
          <w:szCs w:val="28"/>
        </w:rPr>
        <w:t>[2022]99</w:t>
      </w:r>
      <w:r w:rsidR="00122E84" w:rsidRPr="002F69E7">
        <w:rPr>
          <w:szCs w:val="28"/>
        </w:rPr>
        <w:t>号）</w:t>
      </w:r>
    </w:p>
    <w:p w14:paraId="711AA263" w14:textId="617D57A2" w:rsidR="00122E84" w:rsidRPr="002F69E7" w:rsidRDefault="007E577C" w:rsidP="00122E84">
      <w:pPr>
        <w:ind w:firstLine="560"/>
        <w:rPr>
          <w:szCs w:val="28"/>
        </w:rPr>
      </w:pPr>
      <w:r>
        <w:rPr>
          <w:szCs w:val="28"/>
        </w:rPr>
        <w:t>8</w:t>
      </w:r>
      <w:r w:rsidR="00122E84" w:rsidRPr="002F69E7">
        <w:rPr>
          <w:szCs w:val="28"/>
        </w:rPr>
        <w:t>）《胜利油田陆上石油天然气开采动火作业安全管理实施细则》（胜油局发</w:t>
      </w:r>
      <w:r w:rsidR="00122E84" w:rsidRPr="002F69E7">
        <w:rPr>
          <w:szCs w:val="28"/>
        </w:rPr>
        <w:t>[2022]102</w:t>
      </w:r>
      <w:r w:rsidR="00122E84" w:rsidRPr="002F69E7">
        <w:rPr>
          <w:szCs w:val="28"/>
        </w:rPr>
        <w:t>号）</w:t>
      </w:r>
    </w:p>
    <w:p w14:paraId="25D4B437" w14:textId="7B721FA7" w:rsidR="00122E84" w:rsidRPr="002F69E7" w:rsidRDefault="007E577C" w:rsidP="00122E84">
      <w:pPr>
        <w:ind w:firstLine="560"/>
        <w:rPr>
          <w:szCs w:val="28"/>
        </w:rPr>
      </w:pPr>
      <w:r>
        <w:rPr>
          <w:szCs w:val="28"/>
        </w:rPr>
        <w:t>9</w:t>
      </w:r>
      <w:r w:rsidR="00122E84" w:rsidRPr="002F69E7">
        <w:rPr>
          <w:szCs w:val="28"/>
        </w:rPr>
        <w:t>）《胜利油田动土作业安全管理实施细则》（胜油局发</w:t>
      </w:r>
      <w:r w:rsidR="00122E84" w:rsidRPr="002F69E7">
        <w:rPr>
          <w:szCs w:val="28"/>
        </w:rPr>
        <w:t>[2022]104</w:t>
      </w:r>
      <w:r w:rsidR="00122E84" w:rsidRPr="002F69E7">
        <w:rPr>
          <w:szCs w:val="28"/>
        </w:rPr>
        <w:t>号）</w:t>
      </w:r>
    </w:p>
    <w:p w14:paraId="6C126C62" w14:textId="6D486BC5" w:rsidR="00122E84" w:rsidRPr="002F69E7" w:rsidRDefault="00122E84" w:rsidP="00122E84">
      <w:pPr>
        <w:ind w:firstLine="560"/>
        <w:rPr>
          <w:szCs w:val="28"/>
        </w:rPr>
      </w:pPr>
      <w:r w:rsidRPr="002F69E7">
        <w:rPr>
          <w:szCs w:val="28"/>
        </w:rPr>
        <w:t>1</w:t>
      </w:r>
      <w:r w:rsidR="007E577C">
        <w:rPr>
          <w:szCs w:val="28"/>
        </w:rPr>
        <w:t>0</w:t>
      </w:r>
      <w:r w:rsidRPr="002F69E7">
        <w:rPr>
          <w:szCs w:val="28"/>
        </w:rPr>
        <w:t>）《胜利油田临时用电作业安全管理实施细则》（胜油局发</w:t>
      </w:r>
      <w:r w:rsidRPr="002F69E7">
        <w:rPr>
          <w:szCs w:val="28"/>
        </w:rPr>
        <w:lastRenderedPageBreak/>
        <w:t>[2022]95</w:t>
      </w:r>
      <w:r w:rsidRPr="002F69E7">
        <w:rPr>
          <w:szCs w:val="28"/>
        </w:rPr>
        <w:t>号）</w:t>
      </w:r>
    </w:p>
    <w:p w14:paraId="301AA8D7" w14:textId="62AE9151" w:rsidR="00F37987" w:rsidRPr="002F69E7" w:rsidRDefault="00122E84" w:rsidP="007F634C">
      <w:pPr>
        <w:ind w:firstLine="560"/>
        <w:rPr>
          <w:szCs w:val="28"/>
        </w:rPr>
      </w:pPr>
      <w:r w:rsidRPr="002F69E7">
        <w:rPr>
          <w:szCs w:val="28"/>
        </w:rPr>
        <w:t>1</w:t>
      </w:r>
      <w:r w:rsidR="007E577C">
        <w:rPr>
          <w:szCs w:val="28"/>
        </w:rPr>
        <w:t>1</w:t>
      </w:r>
      <w:r w:rsidRPr="002F69E7">
        <w:rPr>
          <w:szCs w:val="28"/>
        </w:rPr>
        <w:t>）《胜利油田吊装作业安全管理实施细则》（胜油局发</w:t>
      </w:r>
      <w:r w:rsidRPr="002F69E7">
        <w:rPr>
          <w:szCs w:val="28"/>
        </w:rPr>
        <w:t>[2022]103</w:t>
      </w:r>
      <w:r w:rsidRPr="002F69E7">
        <w:rPr>
          <w:szCs w:val="28"/>
        </w:rPr>
        <w:t>号）</w:t>
      </w:r>
    </w:p>
    <w:p w14:paraId="76B9278F" w14:textId="77777777" w:rsidR="002F3D8F" w:rsidRPr="002F69E7" w:rsidRDefault="002F3D8F" w:rsidP="001B22D1">
      <w:pPr>
        <w:pStyle w:val="3Re1113CharCharSection111033"/>
        <w:keepNext w:val="0"/>
        <w:keepLines w:val="0"/>
        <w:ind w:firstLineChars="0" w:firstLine="0"/>
        <w:rPr>
          <w:rFonts w:cs="Times New Roman"/>
        </w:rPr>
      </w:pPr>
      <w:r w:rsidRPr="002F69E7">
        <w:rPr>
          <w:rFonts w:cs="Times New Roman"/>
        </w:rPr>
        <w:t>1.2.</w:t>
      </w:r>
      <w:r w:rsidRPr="002F69E7">
        <w:rPr>
          <w:rFonts w:cs="Times New Roman"/>
          <w:lang w:eastAsia="zh-CN"/>
        </w:rPr>
        <w:t>5</w:t>
      </w:r>
      <w:r w:rsidRPr="002F69E7">
        <w:rPr>
          <w:rFonts w:cs="Times New Roman"/>
        </w:rPr>
        <w:t xml:space="preserve"> </w:t>
      </w:r>
      <w:r w:rsidRPr="002F69E7">
        <w:rPr>
          <w:rFonts w:cs="Times New Roman"/>
          <w:lang w:eastAsia="zh-CN"/>
        </w:rPr>
        <w:t xml:space="preserve"> </w:t>
      </w:r>
      <w:r w:rsidRPr="002F69E7">
        <w:rPr>
          <w:rFonts w:cs="Times New Roman"/>
        </w:rPr>
        <w:t>工程有关技术文件</w:t>
      </w:r>
    </w:p>
    <w:p w14:paraId="382F81B3" w14:textId="4CE0958A" w:rsidR="002F3D8F" w:rsidRPr="002F69E7" w:rsidRDefault="002F3D8F" w:rsidP="002F3D8F">
      <w:pPr>
        <w:ind w:firstLine="560"/>
        <w:rPr>
          <w:snapToGrid w:val="0"/>
          <w:color w:val="000000"/>
          <w:kern w:val="0"/>
        </w:rPr>
      </w:pPr>
      <w:r w:rsidRPr="002F69E7">
        <w:rPr>
          <w:szCs w:val="28"/>
        </w:rPr>
        <w:t>1</w:t>
      </w:r>
      <w:r w:rsidRPr="002F69E7">
        <w:rPr>
          <w:szCs w:val="28"/>
        </w:rPr>
        <w:t>）《</w:t>
      </w:r>
      <w:r w:rsidR="007F634C" w:rsidRPr="002F69E7">
        <w:rPr>
          <w:szCs w:val="28"/>
        </w:rPr>
        <w:t>东辛采油厂</w:t>
      </w:r>
      <w:r w:rsidR="00C958B0" w:rsidRPr="002F69E7">
        <w:rPr>
          <w:snapToGrid w:val="0"/>
          <w:color w:val="000000"/>
          <w:kern w:val="0"/>
        </w:rPr>
        <w:t>盐家管理区采油一站管网</w:t>
      </w:r>
      <w:r w:rsidR="007F634C" w:rsidRPr="002F69E7">
        <w:rPr>
          <w:snapToGrid w:val="0"/>
          <w:color w:val="000000"/>
          <w:kern w:val="0"/>
        </w:rPr>
        <w:t>更新工程</w:t>
      </w:r>
      <w:r w:rsidRPr="002F69E7">
        <w:rPr>
          <w:snapToGrid w:val="0"/>
          <w:color w:val="000000"/>
          <w:kern w:val="0"/>
        </w:rPr>
        <w:t>可行性研究报告》</w:t>
      </w:r>
      <w:r w:rsidR="00FD67B0" w:rsidRPr="002F69E7">
        <w:rPr>
          <w:snapToGrid w:val="0"/>
          <w:color w:val="000000"/>
          <w:kern w:val="0"/>
        </w:rPr>
        <w:t>（</w:t>
      </w:r>
      <w:r w:rsidR="004E6687" w:rsidRPr="002F69E7">
        <w:rPr>
          <w:snapToGrid w:val="0"/>
          <w:color w:val="000000"/>
          <w:kern w:val="0"/>
        </w:rPr>
        <w:t>胜利油田</w:t>
      </w:r>
      <w:r w:rsidR="00E42EC4" w:rsidRPr="002F69E7">
        <w:rPr>
          <w:snapToGrid w:val="0"/>
          <w:color w:val="000000"/>
          <w:kern w:val="0"/>
        </w:rPr>
        <w:t>分公司</w:t>
      </w:r>
      <w:r w:rsidR="00C958B0" w:rsidRPr="002F69E7">
        <w:rPr>
          <w:snapToGrid w:val="0"/>
          <w:color w:val="000000"/>
          <w:kern w:val="0"/>
        </w:rPr>
        <w:t>东辛采油厂</w:t>
      </w:r>
      <w:r w:rsidR="00FD67B0" w:rsidRPr="002F69E7">
        <w:rPr>
          <w:snapToGrid w:val="0"/>
          <w:color w:val="000000"/>
          <w:kern w:val="0"/>
        </w:rPr>
        <w:t>，</w:t>
      </w:r>
      <w:r w:rsidR="00FD67B0" w:rsidRPr="002F69E7">
        <w:rPr>
          <w:snapToGrid w:val="0"/>
          <w:color w:val="000000"/>
          <w:kern w:val="0"/>
        </w:rPr>
        <w:t>202</w:t>
      </w:r>
      <w:r w:rsidR="007F634C" w:rsidRPr="002F69E7">
        <w:rPr>
          <w:snapToGrid w:val="0"/>
          <w:color w:val="000000"/>
          <w:kern w:val="0"/>
        </w:rPr>
        <w:t>1</w:t>
      </w:r>
      <w:r w:rsidR="00FD67B0" w:rsidRPr="002F69E7">
        <w:rPr>
          <w:snapToGrid w:val="0"/>
          <w:color w:val="000000"/>
          <w:kern w:val="0"/>
        </w:rPr>
        <w:t>年</w:t>
      </w:r>
      <w:r w:rsidR="007F634C" w:rsidRPr="002F69E7">
        <w:rPr>
          <w:snapToGrid w:val="0"/>
          <w:color w:val="000000"/>
          <w:kern w:val="0"/>
        </w:rPr>
        <w:t>5</w:t>
      </w:r>
      <w:r w:rsidR="00BD6664" w:rsidRPr="002F69E7">
        <w:rPr>
          <w:snapToGrid w:val="0"/>
          <w:color w:val="000000"/>
          <w:kern w:val="0"/>
        </w:rPr>
        <w:t>月</w:t>
      </w:r>
      <w:r w:rsidR="00FD67B0" w:rsidRPr="002F69E7">
        <w:rPr>
          <w:snapToGrid w:val="0"/>
          <w:color w:val="000000"/>
          <w:kern w:val="0"/>
        </w:rPr>
        <w:t>）；</w:t>
      </w:r>
    </w:p>
    <w:p w14:paraId="32DAA92A" w14:textId="48199003" w:rsidR="00FD67B0" w:rsidRPr="002F69E7" w:rsidRDefault="00FD67B0" w:rsidP="002F3D8F">
      <w:pPr>
        <w:ind w:firstLine="560"/>
        <w:rPr>
          <w:snapToGrid w:val="0"/>
          <w:color w:val="000000"/>
          <w:kern w:val="0"/>
        </w:rPr>
      </w:pPr>
      <w:r w:rsidRPr="002F69E7">
        <w:rPr>
          <w:snapToGrid w:val="0"/>
          <w:color w:val="000000"/>
          <w:kern w:val="0"/>
        </w:rPr>
        <w:t>2</w:t>
      </w:r>
      <w:r w:rsidRPr="002F69E7">
        <w:rPr>
          <w:snapToGrid w:val="0"/>
          <w:color w:val="000000"/>
          <w:kern w:val="0"/>
        </w:rPr>
        <w:t>）</w:t>
      </w:r>
      <w:r w:rsidRPr="002F69E7">
        <w:rPr>
          <w:szCs w:val="28"/>
        </w:rPr>
        <w:t>《关于</w:t>
      </w:r>
      <w:r w:rsidR="007F634C" w:rsidRPr="002F69E7">
        <w:rPr>
          <w:szCs w:val="28"/>
        </w:rPr>
        <w:t>东辛采油厂</w:t>
      </w:r>
      <w:r w:rsidR="00C958B0" w:rsidRPr="002F69E7">
        <w:rPr>
          <w:snapToGrid w:val="0"/>
          <w:color w:val="000000"/>
          <w:kern w:val="0"/>
        </w:rPr>
        <w:t>盐家管理区采油一站管网更新工程</w:t>
      </w:r>
      <w:r w:rsidRPr="002F69E7">
        <w:rPr>
          <w:snapToGrid w:val="0"/>
          <w:color w:val="000000"/>
          <w:kern w:val="0"/>
        </w:rPr>
        <w:t>可行性研究报告的批复》（胜油公司</w:t>
      </w:r>
      <w:r w:rsidR="007F634C" w:rsidRPr="002F69E7">
        <w:rPr>
          <w:snapToGrid w:val="0"/>
          <w:color w:val="000000"/>
          <w:kern w:val="0"/>
        </w:rPr>
        <w:t>发计字</w:t>
      </w:r>
      <w:r w:rsidRPr="002F69E7">
        <w:rPr>
          <w:snapToGrid w:val="0"/>
          <w:color w:val="000000"/>
          <w:kern w:val="0"/>
        </w:rPr>
        <w:t>[202</w:t>
      </w:r>
      <w:r w:rsidR="004E6687" w:rsidRPr="002F69E7">
        <w:rPr>
          <w:snapToGrid w:val="0"/>
          <w:color w:val="000000"/>
          <w:kern w:val="0"/>
        </w:rPr>
        <w:t>2</w:t>
      </w:r>
      <w:r w:rsidRPr="002F69E7">
        <w:rPr>
          <w:snapToGrid w:val="0"/>
          <w:color w:val="000000"/>
          <w:kern w:val="0"/>
        </w:rPr>
        <w:t>]</w:t>
      </w:r>
      <w:r w:rsidR="007F634C" w:rsidRPr="002F69E7">
        <w:rPr>
          <w:snapToGrid w:val="0"/>
          <w:color w:val="000000"/>
          <w:kern w:val="0"/>
        </w:rPr>
        <w:t>10</w:t>
      </w:r>
      <w:r w:rsidRPr="002F69E7">
        <w:rPr>
          <w:snapToGrid w:val="0"/>
          <w:color w:val="000000"/>
          <w:kern w:val="0"/>
        </w:rPr>
        <w:t>号</w:t>
      </w:r>
      <w:r w:rsidR="00C64405" w:rsidRPr="002F69E7">
        <w:rPr>
          <w:snapToGrid w:val="0"/>
          <w:color w:val="000000"/>
          <w:kern w:val="0"/>
        </w:rPr>
        <w:t>，</w:t>
      </w:r>
      <w:r w:rsidR="00C64405" w:rsidRPr="002F69E7">
        <w:rPr>
          <w:snapToGrid w:val="0"/>
          <w:color w:val="000000"/>
          <w:kern w:val="0"/>
        </w:rPr>
        <w:t>202</w:t>
      </w:r>
      <w:r w:rsidR="004E6687" w:rsidRPr="002F69E7">
        <w:rPr>
          <w:snapToGrid w:val="0"/>
          <w:color w:val="000000"/>
          <w:kern w:val="0"/>
        </w:rPr>
        <w:t>2</w:t>
      </w:r>
      <w:r w:rsidR="00C64405" w:rsidRPr="002F69E7">
        <w:rPr>
          <w:snapToGrid w:val="0"/>
          <w:color w:val="000000"/>
          <w:kern w:val="0"/>
        </w:rPr>
        <w:t>年</w:t>
      </w:r>
      <w:r w:rsidR="007F634C" w:rsidRPr="002F69E7">
        <w:rPr>
          <w:snapToGrid w:val="0"/>
          <w:color w:val="000000"/>
          <w:kern w:val="0"/>
        </w:rPr>
        <w:t>3</w:t>
      </w:r>
      <w:r w:rsidR="00C64405" w:rsidRPr="002F69E7">
        <w:rPr>
          <w:snapToGrid w:val="0"/>
          <w:color w:val="000000"/>
          <w:kern w:val="0"/>
        </w:rPr>
        <w:t>月</w:t>
      </w:r>
      <w:r w:rsidR="007F634C" w:rsidRPr="002F69E7">
        <w:rPr>
          <w:snapToGrid w:val="0"/>
          <w:color w:val="000000"/>
          <w:kern w:val="0"/>
        </w:rPr>
        <w:t>23</w:t>
      </w:r>
      <w:r w:rsidR="00C64405" w:rsidRPr="002F69E7">
        <w:rPr>
          <w:snapToGrid w:val="0"/>
          <w:color w:val="000000"/>
          <w:kern w:val="0"/>
        </w:rPr>
        <w:t>日</w:t>
      </w:r>
      <w:r w:rsidRPr="002F69E7">
        <w:rPr>
          <w:snapToGrid w:val="0"/>
          <w:color w:val="000000"/>
          <w:kern w:val="0"/>
        </w:rPr>
        <w:t>）</w:t>
      </w:r>
    </w:p>
    <w:p w14:paraId="118F8779" w14:textId="48DF462D" w:rsidR="002F3D8F" w:rsidRPr="002F69E7" w:rsidRDefault="00FD67B0" w:rsidP="002F3D8F">
      <w:pPr>
        <w:ind w:firstLine="560"/>
        <w:rPr>
          <w:snapToGrid w:val="0"/>
          <w:color w:val="000000"/>
          <w:kern w:val="0"/>
        </w:rPr>
      </w:pPr>
      <w:r w:rsidRPr="002F69E7">
        <w:rPr>
          <w:szCs w:val="28"/>
        </w:rPr>
        <w:t>3</w:t>
      </w:r>
      <w:r w:rsidR="002F3D8F" w:rsidRPr="002F69E7">
        <w:rPr>
          <w:szCs w:val="28"/>
        </w:rPr>
        <w:t>）</w:t>
      </w:r>
      <w:r w:rsidR="00C958B0" w:rsidRPr="002F69E7">
        <w:rPr>
          <w:szCs w:val="28"/>
        </w:rPr>
        <w:t>东辛采油厂</w:t>
      </w:r>
      <w:r w:rsidR="00C958B0" w:rsidRPr="002F69E7">
        <w:rPr>
          <w:snapToGrid w:val="0"/>
          <w:color w:val="000000"/>
          <w:kern w:val="0"/>
        </w:rPr>
        <w:t>盐家管理区采油一站管网</w:t>
      </w:r>
      <w:r w:rsidR="007F634C" w:rsidRPr="002F69E7">
        <w:rPr>
          <w:snapToGrid w:val="0"/>
          <w:color w:val="000000"/>
          <w:kern w:val="0"/>
        </w:rPr>
        <w:t>更新工程</w:t>
      </w:r>
      <w:r w:rsidR="002F3D8F" w:rsidRPr="002F69E7">
        <w:rPr>
          <w:snapToGrid w:val="0"/>
          <w:color w:val="000000"/>
          <w:kern w:val="0"/>
        </w:rPr>
        <w:t>安全预评价技术服务合同</w:t>
      </w:r>
      <w:r w:rsidRPr="002F69E7">
        <w:rPr>
          <w:snapToGrid w:val="0"/>
          <w:color w:val="000000"/>
          <w:kern w:val="0"/>
        </w:rPr>
        <w:t>；</w:t>
      </w:r>
    </w:p>
    <w:p w14:paraId="4A4CDF75" w14:textId="2CE13AA0" w:rsidR="002F3D8F" w:rsidRPr="002F69E7" w:rsidRDefault="00FD67B0" w:rsidP="002F3D8F">
      <w:pPr>
        <w:ind w:firstLine="560"/>
        <w:rPr>
          <w:snapToGrid w:val="0"/>
          <w:color w:val="000000"/>
          <w:kern w:val="0"/>
        </w:rPr>
      </w:pPr>
      <w:r w:rsidRPr="002F69E7">
        <w:rPr>
          <w:snapToGrid w:val="0"/>
          <w:color w:val="000000"/>
          <w:kern w:val="0"/>
        </w:rPr>
        <w:t>4</w:t>
      </w:r>
      <w:r w:rsidR="002F3D8F" w:rsidRPr="002F69E7">
        <w:rPr>
          <w:snapToGrid w:val="0"/>
          <w:color w:val="000000"/>
          <w:kern w:val="0"/>
        </w:rPr>
        <w:t>）其他与该工程安全评价有关的技术资料</w:t>
      </w:r>
      <w:r w:rsidRPr="002F69E7">
        <w:rPr>
          <w:snapToGrid w:val="0"/>
          <w:color w:val="000000"/>
          <w:kern w:val="0"/>
        </w:rPr>
        <w:t>。</w:t>
      </w:r>
    </w:p>
    <w:p w14:paraId="022575AE" w14:textId="77777777" w:rsidR="002F3D8F" w:rsidRPr="002F69E7" w:rsidRDefault="002F3D8F" w:rsidP="001B22D1">
      <w:pPr>
        <w:pStyle w:val="2Charlxb2Char2Char2Cha"/>
        <w:keepNext w:val="0"/>
        <w:keepLines w:val="0"/>
        <w:rPr>
          <w:rFonts w:cs="Times New Roman"/>
        </w:rPr>
      </w:pPr>
      <w:bookmarkStart w:id="33" w:name="_Toc202759399"/>
      <w:bookmarkStart w:id="34" w:name="_Toc122337961"/>
      <w:r w:rsidRPr="002F69E7">
        <w:rPr>
          <w:rFonts w:cs="Times New Roman"/>
        </w:rPr>
        <w:t xml:space="preserve">1.3  </w:t>
      </w:r>
      <w:r w:rsidRPr="002F69E7">
        <w:rPr>
          <w:rFonts w:cs="Times New Roman"/>
        </w:rPr>
        <w:t>评价范围</w:t>
      </w:r>
      <w:bookmarkEnd w:id="33"/>
      <w:bookmarkEnd w:id="34"/>
    </w:p>
    <w:p w14:paraId="72205672" w14:textId="227628D6" w:rsidR="002F3D8F" w:rsidRPr="002F69E7" w:rsidRDefault="002F3D8F" w:rsidP="002F3D8F">
      <w:pPr>
        <w:ind w:firstLine="560"/>
        <w:rPr>
          <w:snapToGrid w:val="0"/>
          <w:color w:val="000000"/>
          <w:kern w:val="0"/>
        </w:rPr>
      </w:pPr>
      <w:r w:rsidRPr="002F69E7">
        <w:rPr>
          <w:snapToGrid w:val="0"/>
          <w:color w:val="000000"/>
          <w:kern w:val="0"/>
        </w:rPr>
        <w:t>本次评价对象为</w:t>
      </w:r>
      <w:r w:rsidR="00C958B0" w:rsidRPr="002F69E7">
        <w:rPr>
          <w:snapToGrid w:val="0"/>
          <w:color w:val="000000"/>
          <w:kern w:val="0"/>
        </w:rPr>
        <w:t>盐家管理区采油一站管网</w:t>
      </w:r>
      <w:r w:rsidR="007F634C" w:rsidRPr="002F69E7">
        <w:rPr>
          <w:snapToGrid w:val="0"/>
          <w:color w:val="000000"/>
          <w:kern w:val="0"/>
        </w:rPr>
        <w:t>更新工程</w:t>
      </w:r>
      <w:r w:rsidRPr="002F69E7">
        <w:rPr>
          <w:snapToGrid w:val="0"/>
          <w:color w:val="000000"/>
          <w:kern w:val="0"/>
        </w:rPr>
        <w:t>，具体内容如下：</w:t>
      </w:r>
    </w:p>
    <w:p w14:paraId="4A6D6CB7" w14:textId="58BB00B6" w:rsidR="000442F4" w:rsidRPr="002F69E7" w:rsidRDefault="001104A4" w:rsidP="001104A4">
      <w:pPr>
        <w:ind w:firstLine="560"/>
        <w:rPr>
          <w:color w:val="000000"/>
          <w:szCs w:val="28"/>
        </w:rPr>
      </w:pPr>
      <w:r w:rsidRPr="002F69E7">
        <w:rPr>
          <w:szCs w:val="28"/>
        </w:rPr>
        <w:t>更新河西阀组至永一联合站段集油干线</w:t>
      </w:r>
      <w:r w:rsidRPr="002F69E7">
        <w:rPr>
          <w:szCs w:val="28"/>
        </w:rPr>
        <w:t>Ф325×9-6.53km</w:t>
      </w:r>
      <w:r w:rsidRPr="002F69E7">
        <w:rPr>
          <w:szCs w:val="28"/>
        </w:rPr>
        <w:t>、</w:t>
      </w:r>
      <w:r w:rsidRPr="002F69E7">
        <w:rPr>
          <w:szCs w:val="28"/>
        </w:rPr>
        <w:t>Ф273×9-1.17km</w:t>
      </w:r>
      <w:r w:rsidRPr="002F69E7">
        <w:rPr>
          <w:szCs w:val="28"/>
        </w:rPr>
        <w:t>、</w:t>
      </w:r>
      <w:r w:rsidRPr="002F69E7">
        <w:rPr>
          <w:szCs w:val="28"/>
        </w:rPr>
        <w:t>Ф273×11-0.3km</w:t>
      </w:r>
      <w:r w:rsidRPr="002F69E7">
        <w:rPr>
          <w:szCs w:val="28"/>
        </w:rPr>
        <w:t>；更新永</w:t>
      </w:r>
      <w:r w:rsidRPr="002F69E7">
        <w:rPr>
          <w:szCs w:val="28"/>
        </w:rPr>
        <w:t>30</w:t>
      </w:r>
      <w:r w:rsidRPr="002F69E7">
        <w:rPr>
          <w:szCs w:val="28"/>
        </w:rPr>
        <w:t>斜</w:t>
      </w:r>
      <w:r w:rsidRPr="002F69E7">
        <w:rPr>
          <w:szCs w:val="28"/>
        </w:rPr>
        <w:t>3</w:t>
      </w:r>
      <w:r w:rsidRPr="002F69E7">
        <w:rPr>
          <w:szCs w:val="28"/>
        </w:rPr>
        <w:t>计量站至永</w:t>
      </w:r>
      <w:r w:rsidRPr="002F69E7">
        <w:rPr>
          <w:szCs w:val="28"/>
        </w:rPr>
        <w:t>CB30</w:t>
      </w:r>
      <w:r w:rsidRPr="002F69E7">
        <w:rPr>
          <w:szCs w:val="28"/>
        </w:rPr>
        <w:t>井段注水干线</w:t>
      </w:r>
      <w:r w:rsidRPr="002F69E7">
        <w:rPr>
          <w:szCs w:val="28"/>
        </w:rPr>
        <w:t>Ф168×13-2.2km</w:t>
      </w:r>
      <w:r w:rsidRPr="002F69E7">
        <w:rPr>
          <w:szCs w:val="28"/>
        </w:rPr>
        <w:t>，管线均采用</w:t>
      </w:r>
      <w:r w:rsidRPr="002F69E7">
        <w:rPr>
          <w:szCs w:val="28"/>
        </w:rPr>
        <w:t>3PE</w:t>
      </w:r>
      <w:r w:rsidRPr="002F69E7">
        <w:rPr>
          <w:szCs w:val="28"/>
        </w:rPr>
        <w:t>外防腐、环氧陶瓷内防腐</w:t>
      </w:r>
      <w:r w:rsidR="000442F4" w:rsidRPr="002F69E7">
        <w:rPr>
          <w:bCs/>
          <w:color w:val="000000"/>
          <w:szCs w:val="28"/>
        </w:rPr>
        <w:t>。</w:t>
      </w:r>
    </w:p>
    <w:p w14:paraId="62F0737B" w14:textId="77777777" w:rsidR="002F3D8F" w:rsidRPr="002F69E7" w:rsidRDefault="002F3D8F" w:rsidP="001B22D1">
      <w:pPr>
        <w:pStyle w:val="2Charlxb2Char2Char2Cha"/>
        <w:keepNext w:val="0"/>
        <w:keepLines w:val="0"/>
        <w:rPr>
          <w:rFonts w:cs="Times New Roman"/>
        </w:rPr>
      </w:pPr>
      <w:bookmarkStart w:id="35" w:name="_Toc202759400"/>
      <w:bookmarkStart w:id="36" w:name="_Toc122337962"/>
      <w:r w:rsidRPr="002F69E7">
        <w:rPr>
          <w:rFonts w:cs="Times New Roman"/>
        </w:rPr>
        <w:t xml:space="preserve">1.4  </w:t>
      </w:r>
      <w:r w:rsidRPr="002F69E7">
        <w:rPr>
          <w:rFonts w:cs="Times New Roman"/>
        </w:rPr>
        <w:t>评价程序</w:t>
      </w:r>
      <w:bookmarkEnd w:id="35"/>
      <w:bookmarkEnd w:id="36"/>
    </w:p>
    <w:p w14:paraId="3D8B2F11" w14:textId="77777777" w:rsidR="000442F4" w:rsidRPr="002F69E7" w:rsidRDefault="002F3D8F" w:rsidP="002F3D8F">
      <w:pPr>
        <w:ind w:firstLine="560"/>
        <w:rPr>
          <w:color w:val="000000"/>
          <w:szCs w:val="28"/>
        </w:rPr>
      </w:pPr>
      <w:r w:rsidRPr="002F69E7">
        <w:rPr>
          <w:color w:val="000000"/>
          <w:szCs w:val="28"/>
        </w:rPr>
        <w:t>安全预评价工作程序大体可分为三个阶段：第一阶段为准备阶段，主要收集有关资料，详细了解建设项目的基本情况，对工程进行危险、有害因素</w:t>
      </w:r>
      <w:r w:rsidR="000027F5" w:rsidRPr="002F69E7">
        <w:rPr>
          <w:color w:val="000000"/>
          <w:szCs w:val="28"/>
        </w:rPr>
        <w:t>分析与</w:t>
      </w:r>
      <w:r w:rsidRPr="002F69E7">
        <w:rPr>
          <w:color w:val="000000"/>
          <w:szCs w:val="28"/>
        </w:rPr>
        <w:t>识别；第二阶段为实施评价阶段，运用适当的评价方法进行评价，提出相应的安全对策措施；第三阶段为安全预评价报告</w:t>
      </w:r>
      <w:r w:rsidRPr="002F69E7">
        <w:rPr>
          <w:color w:val="000000"/>
          <w:szCs w:val="28"/>
        </w:rPr>
        <w:lastRenderedPageBreak/>
        <w:t>书的编制阶段，</w:t>
      </w:r>
      <w:r w:rsidR="000027F5" w:rsidRPr="002F69E7">
        <w:rPr>
          <w:color w:val="000000"/>
          <w:szCs w:val="28"/>
        </w:rPr>
        <w:t>得出安全预评价结论，提出建议，完成安全预评价报告书的编制。</w:t>
      </w:r>
    </w:p>
    <w:p w14:paraId="1F9982E8" w14:textId="77777777" w:rsidR="002F3D8F" w:rsidRPr="002F69E7" w:rsidRDefault="000027F5" w:rsidP="002F3D8F">
      <w:pPr>
        <w:ind w:firstLine="560"/>
        <w:rPr>
          <w:color w:val="000000"/>
          <w:szCs w:val="28"/>
        </w:rPr>
      </w:pPr>
      <w:r w:rsidRPr="002F69E7">
        <w:rPr>
          <w:color w:val="000000"/>
          <w:szCs w:val="28"/>
        </w:rPr>
        <w:t>评价</w:t>
      </w:r>
      <w:r w:rsidR="002F3D8F" w:rsidRPr="002F69E7">
        <w:rPr>
          <w:color w:val="000000"/>
          <w:szCs w:val="28"/>
        </w:rPr>
        <w:t>程序见图</w:t>
      </w:r>
      <w:r w:rsidR="002F3D8F" w:rsidRPr="002F69E7">
        <w:rPr>
          <w:color w:val="000000"/>
          <w:szCs w:val="28"/>
        </w:rPr>
        <w:t>1.4-1</w:t>
      </w:r>
      <w:r w:rsidR="002F3D8F" w:rsidRPr="002F69E7">
        <w:rPr>
          <w:color w:val="000000"/>
          <w:szCs w:val="28"/>
        </w:rPr>
        <w:t>。</w:t>
      </w:r>
    </w:p>
    <w:p w14:paraId="7D1E7B32" w14:textId="6C3C5C31" w:rsidR="002F3D8F" w:rsidRPr="002F69E7" w:rsidRDefault="004E2E4A" w:rsidP="001B22D1">
      <w:pPr>
        <w:keepNext/>
        <w:ind w:firstLineChars="0" w:firstLine="0"/>
        <w:jc w:val="center"/>
        <w:rPr>
          <w:color w:val="000000"/>
        </w:rPr>
      </w:pPr>
      <w:r w:rsidRPr="002F69E7">
        <w:rPr>
          <w:noProof/>
        </w:rPr>
        <w:drawing>
          <wp:inline distT="0" distB="0" distL="0" distR="0" wp14:anchorId="015F43FD" wp14:editId="17205797">
            <wp:extent cx="2805830" cy="4154805"/>
            <wp:effectExtent l="0" t="0" r="0" b="0"/>
            <wp:docPr id="1050698" name="图片 1050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8" cstate="print">
                      <a:extLst>
                        <a:ext uri="{28A0092B-C50C-407E-A947-70E740481C1C}">
                          <a14:useLocalDpi xmlns:a14="http://schemas.microsoft.com/office/drawing/2010/main"/>
                        </a:ext>
                      </a:extLst>
                    </a:blip>
                    <a:srcRect r="46622"/>
                    <a:stretch/>
                  </pic:blipFill>
                  <pic:spPr bwMode="auto">
                    <a:xfrm>
                      <a:off x="0" y="0"/>
                      <a:ext cx="2805830" cy="4154805"/>
                    </a:xfrm>
                    <a:prstGeom prst="rect">
                      <a:avLst/>
                    </a:prstGeom>
                    <a:noFill/>
                    <a:ln>
                      <a:noFill/>
                    </a:ln>
                    <a:extLst>
                      <a:ext uri="{53640926-AAD7-44D8-BBD7-CCE9431645EC}">
                        <a14:shadowObscured xmlns:a14="http://schemas.microsoft.com/office/drawing/2010/main"/>
                      </a:ext>
                    </a:extLst>
                  </pic:spPr>
                </pic:pic>
              </a:graphicData>
            </a:graphic>
          </wp:inline>
        </w:drawing>
      </w:r>
      <w:bookmarkStart w:id="37" w:name="_Toc202759401"/>
    </w:p>
    <w:p w14:paraId="7E298A76" w14:textId="77777777" w:rsidR="002F3D8F" w:rsidRPr="002F69E7" w:rsidRDefault="002F3D8F" w:rsidP="001B22D1">
      <w:pPr>
        <w:pStyle w:val="16"/>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图</w:t>
      </w:r>
      <w:r w:rsidRPr="002F69E7">
        <w:rPr>
          <w:rFonts w:ascii="Times New Roman" w:hAnsi="Times New Roman" w:cs="Times New Roman"/>
          <w:b/>
          <w:color w:val="000000"/>
          <w:sz w:val="24"/>
          <w:szCs w:val="24"/>
        </w:rPr>
        <w:t xml:space="preserve">1.4-1  </w:t>
      </w:r>
      <w:r w:rsidRPr="002F69E7">
        <w:rPr>
          <w:rFonts w:ascii="Times New Roman" w:hAnsi="Times New Roman" w:cs="Times New Roman"/>
          <w:b/>
          <w:color w:val="000000"/>
          <w:sz w:val="24"/>
          <w:szCs w:val="24"/>
        </w:rPr>
        <w:t>安全预评价程序框图</w:t>
      </w:r>
    </w:p>
    <w:bookmarkEnd w:id="37"/>
    <w:p w14:paraId="1AB1D5A5" w14:textId="77777777" w:rsidR="002F3D8F" w:rsidRPr="002F69E7" w:rsidRDefault="002F3D8F" w:rsidP="001B22D1">
      <w:pPr>
        <w:pStyle w:val="aff4"/>
        <w:spacing w:after="0"/>
        <w:ind w:firstLineChars="0" w:firstLine="0"/>
        <w:rPr>
          <w:rFonts w:ascii="Times New Roman" w:hAnsi="Times New Roman" w:cs="Times New Roman"/>
          <w:color w:val="000000"/>
        </w:rPr>
        <w:sectPr w:rsidR="002F3D8F" w:rsidRPr="002F69E7" w:rsidSect="002F69E7">
          <w:footerReference w:type="default" r:id="rId19"/>
          <w:type w:val="oddPage"/>
          <w:pgSz w:w="11906" w:h="16838" w:code="9"/>
          <w:pgMar w:top="1985" w:right="1814" w:bottom="1985" w:left="1814" w:header="1361" w:footer="964" w:gutter="0"/>
          <w:pgNumType w:start="1"/>
          <w:cols w:space="720"/>
          <w:docGrid w:linePitch="312"/>
        </w:sectPr>
      </w:pPr>
    </w:p>
    <w:p w14:paraId="335DC953" w14:textId="77777777" w:rsidR="002F3D8F" w:rsidRPr="002F69E7" w:rsidRDefault="002F3D8F" w:rsidP="00AC00C8">
      <w:pPr>
        <w:pStyle w:val="1"/>
        <w:keepNext w:val="0"/>
        <w:ind w:firstLineChars="0" w:firstLine="0"/>
        <w:rPr>
          <w:b/>
          <w:color w:val="000000"/>
          <w:sz w:val="36"/>
          <w:szCs w:val="36"/>
        </w:rPr>
      </w:pPr>
      <w:bookmarkStart w:id="38" w:name="_Toc122337963"/>
      <w:r w:rsidRPr="002F69E7">
        <w:rPr>
          <w:b/>
          <w:color w:val="000000"/>
          <w:sz w:val="36"/>
          <w:szCs w:val="36"/>
        </w:rPr>
        <w:lastRenderedPageBreak/>
        <w:t xml:space="preserve">2  </w:t>
      </w:r>
      <w:r w:rsidRPr="002F69E7">
        <w:rPr>
          <w:b/>
          <w:color w:val="000000"/>
          <w:sz w:val="36"/>
          <w:szCs w:val="36"/>
        </w:rPr>
        <w:t>工程概况</w:t>
      </w:r>
      <w:bookmarkEnd w:id="38"/>
    </w:p>
    <w:p w14:paraId="30013957" w14:textId="6A3DF47A" w:rsidR="002F3D8F" w:rsidRPr="002F69E7" w:rsidRDefault="002F3D8F" w:rsidP="001B22D1">
      <w:pPr>
        <w:pStyle w:val="2Charlxb2Char2Char2Cha"/>
        <w:rPr>
          <w:rFonts w:cs="Times New Roman"/>
        </w:rPr>
      </w:pPr>
      <w:bookmarkStart w:id="39" w:name="_Toc410829423"/>
      <w:bookmarkStart w:id="40" w:name="_Toc122337964"/>
      <w:bookmarkStart w:id="41" w:name="_Toc285310334"/>
      <w:r w:rsidRPr="002F69E7">
        <w:rPr>
          <w:rFonts w:cs="Times New Roman"/>
        </w:rPr>
        <w:t xml:space="preserve">2.1  </w:t>
      </w:r>
      <w:bookmarkEnd w:id="39"/>
      <w:r w:rsidR="00BA62A6" w:rsidRPr="002F69E7">
        <w:rPr>
          <w:rFonts w:cs="Times New Roman"/>
        </w:rPr>
        <w:t>建设项目基本信息</w:t>
      </w:r>
      <w:bookmarkEnd w:id="40"/>
    </w:p>
    <w:p w14:paraId="3A017D52" w14:textId="26B6313D" w:rsidR="002F3D8F" w:rsidRPr="002F69E7" w:rsidRDefault="002F3D8F" w:rsidP="002F3D8F">
      <w:pPr>
        <w:tabs>
          <w:tab w:val="left" w:pos="3240"/>
        </w:tabs>
        <w:ind w:firstLine="560"/>
        <w:rPr>
          <w:color w:val="000000"/>
          <w:szCs w:val="28"/>
        </w:rPr>
      </w:pPr>
      <w:r w:rsidRPr="002F69E7">
        <w:rPr>
          <w:color w:val="000000"/>
          <w:szCs w:val="28"/>
        </w:rPr>
        <w:t>项目名称：</w:t>
      </w:r>
      <w:bookmarkStart w:id="42" w:name="_Hlk116658425"/>
      <w:r w:rsidR="001104A4" w:rsidRPr="002F69E7">
        <w:rPr>
          <w:color w:val="000000"/>
          <w:szCs w:val="28"/>
        </w:rPr>
        <w:t>东辛采油厂</w:t>
      </w:r>
      <w:r w:rsidR="00C958B0" w:rsidRPr="002F69E7">
        <w:rPr>
          <w:snapToGrid w:val="0"/>
          <w:color w:val="000000"/>
          <w:kern w:val="0"/>
        </w:rPr>
        <w:t>盐家管理区采油一站</w:t>
      </w:r>
      <w:bookmarkEnd w:id="42"/>
      <w:r w:rsidR="00C958B0" w:rsidRPr="002F69E7">
        <w:rPr>
          <w:snapToGrid w:val="0"/>
          <w:color w:val="000000"/>
          <w:kern w:val="0"/>
        </w:rPr>
        <w:t>管网</w:t>
      </w:r>
      <w:r w:rsidR="007F634C" w:rsidRPr="002F69E7">
        <w:rPr>
          <w:snapToGrid w:val="0"/>
          <w:color w:val="000000"/>
          <w:kern w:val="0"/>
        </w:rPr>
        <w:t>更新工程</w:t>
      </w:r>
    </w:p>
    <w:p w14:paraId="66318DE6" w14:textId="29B5CAAB" w:rsidR="002F3D8F" w:rsidRPr="002F69E7" w:rsidRDefault="002F3D8F" w:rsidP="002F3D8F">
      <w:pPr>
        <w:tabs>
          <w:tab w:val="left" w:pos="3240"/>
        </w:tabs>
        <w:ind w:firstLine="560"/>
        <w:rPr>
          <w:color w:val="000000"/>
          <w:szCs w:val="28"/>
        </w:rPr>
      </w:pPr>
      <w:r w:rsidRPr="002F69E7">
        <w:rPr>
          <w:color w:val="000000"/>
          <w:szCs w:val="28"/>
        </w:rPr>
        <w:t>项目性质：</w:t>
      </w:r>
      <w:r w:rsidR="001104A4" w:rsidRPr="002F69E7">
        <w:rPr>
          <w:color w:val="000000"/>
          <w:szCs w:val="28"/>
        </w:rPr>
        <w:t>改</w:t>
      </w:r>
      <w:r w:rsidRPr="002F69E7">
        <w:rPr>
          <w:color w:val="000000"/>
          <w:szCs w:val="28"/>
        </w:rPr>
        <w:t>建项目</w:t>
      </w:r>
    </w:p>
    <w:p w14:paraId="161DABF7" w14:textId="09564EFE" w:rsidR="002F3D8F" w:rsidRPr="002F69E7" w:rsidRDefault="002F3D8F" w:rsidP="002F3D8F">
      <w:pPr>
        <w:tabs>
          <w:tab w:val="left" w:pos="3240"/>
        </w:tabs>
        <w:ind w:firstLine="560"/>
        <w:rPr>
          <w:color w:val="000000"/>
          <w:szCs w:val="28"/>
        </w:rPr>
      </w:pPr>
      <w:r w:rsidRPr="002F69E7">
        <w:rPr>
          <w:color w:val="000000"/>
          <w:szCs w:val="28"/>
        </w:rPr>
        <w:t>建设单位：</w:t>
      </w:r>
      <w:r w:rsidR="003A424F" w:rsidRPr="002F69E7">
        <w:rPr>
          <w:color w:val="000000"/>
          <w:szCs w:val="28"/>
        </w:rPr>
        <w:t>胜利油田</w:t>
      </w:r>
      <w:r w:rsidR="00CB08C5" w:rsidRPr="002F69E7">
        <w:rPr>
          <w:color w:val="000000"/>
          <w:szCs w:val="28"/>
        </w:rPr>
        <w:t>分</w:t>
      </w:r>
      <w:r w:rsidR="003A424F" w:rsidRPr="002F69E7">
        <w:rPr>
          <w:color w:val="000000"/>
          <w:szCs w:val="28"/>
        </w:rPr>
        <w:t>公司</w:t>
      </w:r>
      <w:r w:rsidR="00C958B0" w:rsidRPr="002F69E7">
        <w:rPr>
          <w:color w:val="000000"/>
          <w:szCs w:val="28"/>
        </w:rPr>
        <w:t>东辛采油厂</w:t>
      </w:r>
    </w:p>
    <w:p w14:paraId="0B5ADC6E" w14:textId="7F12C091" w:rsidR="002F3D8F" w:rsidRPr="002F69E7" w:rsidRDefault="002F3D8F" w:rsidP="002F3D8F">
      <w:pPr>
        <w:tabs>
          <w:tab w:val="left" w:pos="3240"/>
        </w:tabs>
        <w:ind w:firstLine="560"/>
        <w:rPr>
          <w:color w:val="000000"/>
          <w:szCs w:val="28"/>
        </w:rPr>
      </w:pPr>
      <w:r w:rsidRPr="002F69E7">
        <w:rPr>
          <w:color w:val="000000"/>
          <w:szCs w:val="28"/>
        </w:rPr>
        <w:t>建设地点：</w:t>
      </w:r>
      <w:r w:rsidR="00C94DE9" w:rsidRPr="002F69E7">
        <w:rPr>
          <w:color w:val="000000"/>
          <w:szCs w:val="28"/>
        </w:rPr>
        <w:t>山东省东营市</w:t>
      </w:r>
      <w:r w:rsidR="001104A4" w:rsidRPr="002F69E7">
        <w:rPr>
          <w:color w:val="000000"/>
          <w:szCs w:val="28"/>
        </w:rPr>
        <w:t>垦利</w:t>
      </w:r>
      <w:r w:rsidR="00830204" w:rsidRPr="002F69E7">
        <w:rPr>
          <w:color w:val="000000"/>
          <w:szCs w:val="28"/>
        </w:rPr>
        <w:t>区</w:t>
      </w:r>
      <w:r w:rsidR="001A5835" w:rsidRPr="002F69E7">
        <w:rPr>
          <w:color w:val="000000"/>
          <w:szCs w:val="28"/>
        </w:rPr>
        <w:t>永安镇境内</w:t>
      </w:r>
    </w:p>
    <w:p w14:paraId="37C71631" w14:textId="798174B1" w:rsidR="00BE5AA9" w:rsidRPr="002F69E7" w:rsidRDefault="002F3D8F" w:rsidP="00B41B67">
      <w:pPr>
        <w:ind w:firstLine="560"/>
        <w:rPr>
          <w:color w:val="000000"/>
          <w:szCs w:val="28"/>
        </w:rPr>
      </w:pPr>
      <w:r w:rsidRPr="002F69E7">
        <w:rPr>
          <w:color w:val="000000"/>
          <w:szCs w:val="28"/>
        </w:rPr>
        <w:t>项目总投资：</w:t>
      </w:r>
      <w:r w:rsidR="001104A4" w:rsidRPr="002F69E7">
        <w:rPr>
          <w:color w:val="000000"/>
          <w:szCs w:val="28"/>
          <w:lang w:bidi="en-US"/>
        </w:rPr>
        <w:t>1586</w:t>
      </w:r>
      <w:r w:rsidR="00830204" w:rsidRPr="002F69E7">
        <w:rPr>
          <w:color w:val="000000"/>
          <w:szCs w:val="28"/>
          <w:lang w:bidi="en-US"/>
        </w:rPr>
        <w:t>万元</w:t>
      </w:r>
    </w:p>
    <w:p w14:paraId="06947120" w14:textId="2F7D779D" w:rsidR="00BA62A6" w:rsidRPr="002F69E7" w:rsidRDefault="00BA62A6" w:rsidP="001B22D1">
      <w:pPr>
        <w:pStyle w:val="2Charlxb2Char2Char2Cha"/>
        <w:keepNext w:val="0"/>
        <w:keepLines w:val="0"/>
        <w:rPr>
          <w:rFonts w:cs="Times New Roman"/>
        </w:rPr>
      </w:pPr>
      <w:bookmarkStart w:id="43" w:name="_Toc50666425"/>
      <w:bookmarkStart w:id="44" w:name="_Toc122337965"/>
      <w:r w:rsidRPr="002F69E7">
        <w:rPr>
          <w:rFonts w:cs="Times New Roman"/>
        </w:rPr>
        <w:t xml:space="preserve">2.2  </w:t>
      </w:r>
      <w:r w:rsidRPr="002F69E7">
        <w:rPr>
          <w:rFonts w:cs="Times New Roman"/>
        </w:rPr>
        <w:t>建设及生产管理单位简介</w:t>
      </w:r>
      <w:bookmarkEnd w:id="43"/>
      <w:bookmarkEnd w:id="44"/>
    </w:p>
    <w:p w14:paraId="782CB675" w14:textId="04E0FD1D" w:rsidR="00B24E07" w:rsidRPr="002F69E7" w:rsidRDefault="003D2AE1" w:rsidP="00D7737E">
      <w:pPr>
        <w:ind w:firstLine="560"/>
        <w:jc w:val="left"/>
        <w:rPr>
          <w:szCs w:val="28"/>
        </w:rPr>
      </w:pPr>
      <w:r>
        <w:rPr>
          <w:rFonts w:hint="eastAsia"/>
          <w:szCs w:val="28"/>
        </w:rPr>
        <w:t>涉及企业机密，不予公开</w:t>
      </w:r>
      <w:r w:rsidR="00E56650" w:rsidRPr="002F69E7">
        <w:rPr>
          <w:szCs w:val="28"/>
        </w:rPr>
        <w:t>。</w:t>
      </w:r>
    </w:p>
    <w:p w14:paraId="7EC7ADB7" w14:textId="7BC1D084" w:rsidR="002F3D8F" w:rsidRPr="002F69E7" w:rsidRDefault="002F3D8F" w:rsidP="001B22D1">
      <w:pPr>
        <w:pStyle w:val="2Charlxb2Char2Char2Cha"/>
        <w:keepNext w:val="0"/>
        <w:keepLines w:val="0"/>
        <w:rPr>
          <w:rFonts w:cs="Times New Roman"/>
        </w:rPr>
      </w:pPr>
      <w:bookmarkStart w:id="45" w:name="_Toc410829424"/>
      <w:bookmarkStart w:id="46" w:name="_Toc122337966"/>
      <w:r w:rsidRPr="002F69E7">
        <w:rPr>
          <w:rFonts w:cs="Times New Roman"/>
        </w:rPr>
        <w:t xml:space="preserve">2.3  </w:t>
      </w:r>
      <w:r w:rsidRPr="002F69E7">
        <w:rPr>
          <w:rFonts w:cs="Times New Roman"/>
        </w:rPr>
        <w:t>自然</w:t>
      </w:r>
      <w:bookmarkEnd w:id="45"/>
      <w:r w:rsidR="002300AE" w:rsidRPr="002F69E7">
        <w:rPr>
          <w:rFonts w:cs="Times New Roman"/>
        </w:rPr>
        <w:t>条件与社会环境</w:t>
      </w:r>
      <w:bookmarkEnd w:id="46"/>
    </w:p>
    <w:p w14:paraId="4D603C17" w14:textId="77777777" w:rsidR="002F3D8F" w:rsidRPr="002F69E7" w:rsidRDefault="002F3D8F" w:rsidP="001B22D1">
      <w:pPr>
        <w:pStyle w:val="3Re1113CharCharSection111033"/>
        <w:keepNext w:val="0"/>
        <w:keepLines w:val="0"/>
        <w:ind w:firstLineChars="0" w:firstLine="0"/>
        <w:rPr>
          <w:rFonts w:cs="Times New Roman"/>
        </w:rPr>
      </w:pPr>
      <w:r w:rsidRPr="002F69E7">
        <w:rPr>
          <w:rFonts w:cs="Times New Roman"/>
        </w:rPr>
        <w:t xml:space="preserve">2.3.1  </w:t>
      </w:r>
      <w:r w:rsidRPr="002F69E7">
        <w:rPr>
          <w:rFonts w:cs="Times New Roman"/>
        </w:rPr>
        <w:t>地理位置</w:t>
      </w:r>
    </w:p>
    <w:p w14:paraId="3681A944" w14:textId="26F008ED" w:rsidR="00CB08C5" w:rsidRPr="002F69E7" w:rsidRDefault="007C4727" w:rsidP="00CB08C5">
      <w:pPr>
        <w:tabs>
          <w:tab w:val="left" w:pos="3240"/>
        </w:tabs>
        <w:ind w:firstLine="560"/>
        <w:rPr>
          <w:bCs/>
          <w:color w:val="000000"/>
          <w:szCs w:val="28"/>
        </w:rPr>
      </w:pPr>
      <w:bookmarkStart w:id="47" w:name="_Toc376640282"/>
      <w:bookmarkStart w:id="48" w:name="_Toc376640399"/>
      <w:bookmarkStart w:id="49" w:name="_Toc376640457"/>
      <w:r w:rsidRPr="002F69E7">
        <w:t>本项目所涉及的采油</w:t>
      </w:r>
      <w:r w:rsidR="00742850">
        <w:rPr>
          <w:rFonts w:hint="eastAsia"/>
        </w:rPr>
        <w:t>一</w:t>
      </w:r>
      <w:r w:rsidRPr="002F69E7">
        <w:t>站集油干线、注水干线位于东营市垦利区永安镇境内，</w:t>
      </w:r>
      <w:r w:rsidRPr="002F69E7">
        <w:t>S507</w:t>
      </w:r>
      <w:r w:rsidRPr="002F69E7">
        <w:t>省道以北，东二路以西，沿线地势较平坦，区域内养殖池、引水沟较多，管线建成后隶属于东辛采油厂盐家管理区采油一站管辖。已建采油一站集油干线、注水干线分布区域位置示意见图</w:t>
      </w:r>
      <w:r w:rsidR="006E250F" w:rsidRPr="002F69E7">
        <w:rPr>
          <w:bCs/>
          <w:color w:val="000000"/>
          <w:szCs w:val="28"/>
        </w:rPr>
        <w:t>2.3</w:t>
      </w:r>
      <w:r w:rsidR="00CB08C5" w:rsidRPr="002F69E7">
        <w:rPr>
          <w:bCs/>
          <w:color w:val="000000"/>
          <w:szCs w:val="28"/>
        </w:rPr>
        <w:t>-1</w:t>
      </w:r>
      <w:r w:rsidR="00CB08C5" w:rsidRPr="002F69E7">
        <w:rPr>
          <w:bCs/>
          <w:color w:val="000000"/>
          <w:szCs w:val="28"/>
        </w:rPr>
        <w:t>。</w:t>
      </w:r>
    </w:p>
    <w:p w14:paraId="361AEB2F" w14:textId="77777777" w:rsidR="003D2AE1" w:rsidRPr="002F69E7" w:rsidRDefault="003D2AE1" w:rsidP="003D2AE1">
      <w:pPr>
        <w:ind w:firstLine="560"/>
        <w:jc w:val="left"/>
        <w:rPr>
          <w:szCs w:val="28"/>
        </w:rPr>
      </w:pPr>
      <w:r>
        <w:rPr>
          <w:rFonts w:hint="eastAsia"/>
          <w:szCs w:val="28"/>
        </w:rPr>
        <w:t>涉及企业机密，不予公开</w:t>
      </w:r>
      <w:r w:rsidRPr="002F69E7">
        <w:rPr>
          <w:szCs w:val="28"/>
        </w:rPr>
        <w:t>。</w:t>
      </w:r>
    </w:p>
    <w:p w14:paraId="7921E997" w14:textId="52156564" w:rsidR="00CB08C5" w:rsidRPr="002F69E7" w:rsidRDefault="00CB08C5" w:rsidP="006E250F">
      <w:pPr>
        <w:pStyle w:val="16"/>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图</w:t>
      </w:r>
      <w:r w:rsidR="006E250F" w:rsidRPr="002F69E7">
        <w:rPr>
          <w:rFonts w:ascii="Times New Roman" w:hAnsi="Times New Roman" w:cs="Times New Roman"/>
          <w:b/>
          <w:color w:val="000000"/>
          <w:sz w:val="24"/>
          <w:szCs w:val="24"/>
        </w:rPr>
        <w:t>2.3</w:t>
      </w:r>
      <w:r w:rsidRPr="002F69E7">
        <w:rPr>
          <w:rFonts w:ascii="Times New Roman" w:hAnsi="Times New Roman" w:cs="Times New Roman"/>
          <w:b/>
          <w:color w:val="000000"/>
          <w:sz w:val="24"/>
          <w:szCs w:val="24"/>
        </w:rPr>
        <w:t xml:space="preserve">-1 </w:t>
      </w:r>
      <w:r w:rsidR="006E250F" w:rsidRPr="002F69E7">
        <w:rPr>
          <w:rFonts w:ascii="Times New Roman" w:hAnsi="Times New Roman" w:cs="Times New Roman"/>
          <w:b/>
          <w:color w:val="000000"/>
          <w:sz w:val="24"/>
          <w:szCs w:val="24"/>
        </w:rPr>
        <w:t xml:space="preserve"> </w:t>
      </w:r>
      <w:r w:rsidR="007C4727" w:rsidRPr="002F69E7">
        <w:rPr>
          <w:rFonts w:ascii="Times New Roman" w:hAnsi="Times New Roman" w:cs="Times New Roman"/>
          <w:b/>
          <w:color w:val="000000"/>
          <w:sz w:val="24"/>
          <w:szCs w:val="24"/>
        </w:rPr>
        <w:t>本工程所在区域示意</w:t>
      </w:r>
      <w:r w:rsidRPr="002F69E7">
        <w:rPr>
          <w:rFonts w:ascii="Times New Roman" w:hAnsi="Times New Roman" w:cs="Times New Roman"/>
          <w:b/>
          <w:color w:val="000000"/>
          <w:sz w:val="24"/>
          <w:szCs w:val="24"/>
        </w:rPr>
        <w:t>图</w:t>
      </w:r>
    </w:p>
    <w:p w14:paraId="303CFC5C" w14:textId="77777777" w:rsidR="002F3D8F" w:rsidRPr="002F69E7" w:rsidRDefault="002F3D8F" w:rsidP="000757B7">
      <w:pPr>
        <w:pStyle w:val="3Re1113CharCharSection111033"/>
        <w:keepNext w:val="0"/>
        <w:keepLines w:val="0"/>
        <w:ind w:firstLineChars="0" w:firstLine="0"/>
        <w:rPr>
          <w:rFonts w:cs="Times New Roman"/>
        </w:rPr>
      </w:pPr>
      <w:r w:rsidRPr="002F69E7">
        <w:rPr>
          <w:rFonts w:cs="Times New Roman"/>
        </w:rPr>
        <w:t xml:space="preserve">2.3.2  </w:t>
      </w:r>
      <w:r w:rsidRPr="002F69E7">
        <w:rPr>
          <w:rFonts w:cs="Times New Roman"/>
        </w:rPr>
        <w:t>自然条件</w:t>
      </w:r>
    </w:p>
    <w:p w14:paraId="64833303" w14:textId="77777777" w:rsidR="00C25AEA" w:rsidRPr="002F69E7" w:rsidRDefault="00C25AEA" w:rsidP="00310261">
      <w:pPr>
        <w:tabs>
          <w:tab w:val="left" w:pos="3240"/>
        </w:tabs>
        <w:ind w:firstLine="560"/>
        <w:rPr>
          <w:bCs/>
          <w:color w:val="000000"/>
          <w:szCs w:val="28"/>
        </w:rPr>
      </w:pPr>
      <w:bookmarkStart w:id="50" w:name="_Toc376640459"/>
      <w:bookmarkStart w:id="51" w:name="_Toc376640401"/>
      <w:bookmarkStart w:id="52" w:name="_Toc376640284"/>
      <w:bookmarkEnd w:id="47"/>
      <w:bookmarkEnd w:id="48"/>
      <w:bookmarkEnd w:id="49"/>
      <w:r w:rsidRPr="002F69E7">
        <w:rPr>
          <w:bCs/>
          <w:color w:val="000000"/>
          <w:szCs w:val="28"/>
        </w:rPr>
        <w:t>（</w:t>
      </w:r>
      <w:r w:rsidRPr="002F69E7">
        <w:rPr>
          <w:bCs/>
          <w:color w:val="000000"/>
          <w:szCs w:val="28"/>
        </w:rPr>
        <w:t>1</w:t>
      </w:r>
      <w:r w:rsidRPr="002F69E7">
        <w:rPr>
          <w:bCs/>
          <w:color w:val="000000"/>
          <w:szCs w:val="28"/>
        </w:rPr>
        <w:t>）气象条件</w:t>
      </w:r>
    </w:p>
    <w:bookmarkEnd w:id="50"/>
    <w:bookmarkEnd w:id="51"/>
    <w:bookmarkEnd w:id="52"/>
    <w:p w14:paraId="41C1F578" w14:textId="26268237" w:rsidR="007C4727" w:rsidRPr="002F69E7" w:rsidRDefault="007C4727" w:rsidP="007C4727">
      <w:pPr>
        <w:tabs>
          <w:tab w:val="left" w:pos="3240"/>
        </w:tabs>
        <w:ind w:firstLine="560"/>
        <w:rPr>
          <w:bCs/>
          <w:color w:val="000000"/>
          <w:szCs w:val="28"/>
        </w:rPr>
      </w:pPr>
      <w:r w:rsidRPr="002F69E7">
        <w:rPr>
          <w:bCs/>
          <w:color w:val="000000"/>
          <w:szCs w:val="28"/>
        </w:rPr>
        <w:t>累年平均气压</w:t>
      </w:r>
      <w:r w:rsidRPr="002F69E7">
        <w:rPr>
          <w:bCs/>
          <w:color w:val="000000"/>
          <w:szCs w:val="28"/>
        </w:rPr>
        <w:t xml:space="preserve">                   101.61kPa</w:t>
      </w:r>
    </w:p>
    <w:p w14:paraId="48F2CC8B" w14:textId="16776B3B" w:rsidR="007C4727" w:rsidRPr="002F69E7" w:rsidRDefault="007C4727" w:rsidP="007C4727">
      <w:pPr>
        <w:tabs>
          <w:tab w:val="left" w:pos="3240"/>
        </w:tabs>
        <w:ind w:firstLine="560"/>
        <w:rPr>
          <w:bCs/>
          <w:color w:val="000000"/>
          <w:szCs w:val="28"/>
        </w:rPr>
      </w:pPr>
      <w:r w:rsidRPr="002F69E7">
        <w:rPr>
          <w:bCs/>
          <w:color w:val="000000"/>
          <w:szCs w:val="28"/>
        </w:rPr>
        <w:t>累年平均气温</w:t>
      </w:r>
      <w:r w:rsidRPr="002F69E7">
        <w:rPr>
          <w:bCs/>
          <w:color w:val="000000"/>
          <w:szCs w:val="28"/>
        </w:rPr>
        <w:t xml:space="preserve">                   12.5℃</w:t>
      </w:r>
    </w:p>
    <w:p w14:paraId="259DC312" w14:textId="62D94C8F" w:rsidR="007C4727" w:rsidRPr="002F69E7" w:rsidRDefault="007C4727" w:rsidP="007C4727">
      <w:pPr>
        <w:tabs>
          <w:tab w:val="left" w:pos="3240"/>
        </w:tabs>
        <w:ind w:firstLine="560"/>
        <w:rPr>
          <w:bCs/>
          <w:color w:val="000000"/>
          <w:szCs w:val="28"/>
        </w:rPr>
      </w:pPr>
      <w:r w:rsidRPr="002F69E7">
        <w:rPr>
          <w:bCs/>
          <w:color w:val="000000"/>
          <w:szCs w:val="28"/>
        </w:rPr>
        <w:t>累年最热月平均气温</w:t>
      </w:r>
      <w:r w:rsidRPr="002F69E7">
        <w:rPr>
          <w:bCs/>
          <w:color w:val="000000"/>
          <w:szCs w:val="28"/>
        </w:rPr>
        <w:t xml:space="preserve">             26.3℃</w:t>
      </w:r>
    </w:p>
    <w:p w14:paraId="30514376" w14:textId="09CBBF6F" w:rsidR="007C4727" w:rsidRPr="002F69E7" w:rsidRDefault="007C4727" w:rsidP="007C4727">
      <w:pPr>
        <w:tabs>
          <w:tab w:val="left" w:pos="3240"/>
        </w:tabs>
        <w:ind w:firstLine="560"/>
        <w:rPr>
          <w:bCs/>
          <w:color w:val="000000"/>
          <w:szCs w:val="28"/>
        </w:rPr>
      </w:pPr>
      <w:r w:rsidRPr="002F69E7">
        <w:rPr>
          <w:bCs/>
          <w:color w:val="000000"/>
          <w:szCs w:val="28"/>
        </w:rPr>
        <w:lastRenderedPageBreak/>
        <w:t>累年极端最高气温</w:t>
      </w:r>
      <w:r w:rsidRPr="002F69E7">
        <w:rPr>
          <w:bCs/>
          <w:color w:val="000000"/>
          <w:szCs w:val="28"/>
        </w:rPr>
        <w:t xml:space="preserve">               39.7℃</w:t>
      </w:r>
    </w:p>
    <w:p w14:paraId="3895C901" w14:textId="29485A72" w:rsidR="007C4727" w:rsidRPr="002F69E7" w:rsidRDefault="007C4727" w:rsidP="007C4727">
      <w:pPr>
        <w:tabs>
          <w:tab w:val="left" w:pos="3240"/>
        </w:tabs>
        <w:ind w:firstLine="560"/>
        <w:rPr>
          <w:bCs/>
          <w:color w:val="000000"/>
          <w:szCs w:val="28"/>
        </w:rPr>
      </w:pPr>
      <w:r w:rsidRPr="002F69E7">
        <w:rPr>
          <w:bCs/>
          <w:color w:val="000000"/>
          <w:szCs w:val="28"/>
        </w:rPr>
        <w:t>累年最冷月平均气温</w:t>
      </w:r>
      <w:r w:rsidRPr="002F69E7">
        <w:rPr>
          <w:bCs/>
          <w:color w:val="000000"/>
          <w:szCs w:val="28"/>
        </w:rPr>
        <w:t xml:space="preserve">             -3.2℃</w:t>
      </w:r>
    </w:p>
    <w:p w14:paraId="654CFB9C" w14:textId="139FEAA6" w:rsidR="007C4727" w:rsidRPr="002F69E7" w:rsidRDefault="007C4727" w:rsidP="007C4727">
      <w:pPr>
        <w:tabs>
          <w:tab w:val="left" w:pos="3240"/>
        </w:tabs>
        <w:ind w:firstLine="560"/>
        <w:rPr>
          <w:bCs/>
          <w:color w:val="000000"/>
          <w:szCs w:val="28"/>
        </w:rPr>
      </w:pPr>
      <w:r w:rsidRPr="002F69E7">
        <w:rPr>
          <w:bCs/>
          <w:color w:val="000000"/>
          <w:szCs w:val="28"/>
        </w:rPr>
        <w:t>累年极端最低气温</w:t>
      </w:r>
      <w:r w:rsidRPr="002F69E7">
        <w:rPr>
          <w:bCs/>
          <w:color w:val="000000"/>
          <w:szCs w:val="28"/>
        </w:rPr>
        <w:t xml:space="preserve">               -18.1℃</w:t>
      </w:r>
    </w:p>
    <w:p w14:paraId="555D7E1D" w14:textId="7EBC7094" w:rsidR="007C4727" w:rsidRPr="002F69E7" w:rsidRDefault="007C4727" w:rsidP="007C4727">
      <w:pPr>
        <w:tabs>
          <w:tab w:val="left" w:pos="3240"/>
        </w:tabs>
        <w:ind w:firstLine="560"/>
        <w:rPr>
          <w:bCs/>
          <w:color w:val="000000"/>
          <w:szCs w:val="28"/>
        </w:rPr>
      </w:pPr>
      <w:r w:rsidRPr="002F69E7">
        <w:rPr>
          <w:bCs/>
          <w:color w:val="000000"/>
          <w:szCs w:val="28"/>
        </w:rPr>
        <w:t>累年平均降水量</w:t>
      </w:r>
      <w:r w:rsidRPr="002F69E7">
        <w:rPr>
          <w:bCs/>
          <w:color w:val="000000"/>
          <w:szCs w:val="28"/>
        </w:rPr>
        <w:t xml:space="preserve">                 556.8mm</w:t>
      </w:r>
    </w:p>
    <w:p w14:paraId="7EBC14B2" w14:textId="0CAEE3C8" w:rsidR="007C4727" w:rsidRPr="002F69E7" w:rsidRDefault="007C4727" w:rsidP="007C4727">
      <w:pPr>
        <w:tabs>
          <w:tab w:val="left" w:pos="3240"/>
        </w:tabs>
        <w:ind w:firstLine="560"/>
        <w:rPr>
          <w:bCs/>
          <w:color w:val="000000"/>
          <w:szCs w:val="28"/>
        </w:rPr>
      </w:pPr>
      <w:r w:rsidRPr="002F69E7">
        <w:rPr>
          <w:bCs/>
          <w:color w:val="000000"/>
          <w:szCs w:val="28"/>
        </w:rPr>
        <w:t>累年最大积雪厚度</w:t>
      </w:r>
      <w:r w:rsidRPr="002F69E7">
        <w:rPr>
          <w:bCs/>
          <w:color w:val="000000"/>
          <w:szCs w:val="28"/>
        </w:rPr>
        <w:t xml:space="preserve">               17cm</w:t>
      </w:r>
    </w:p>
    <w:p w14:paraId="1072DBAA" w14:textId="6A5295F9" w:rsidR="007C4727" w:rsidRPr="002F69E7" w:rsidRDefault="007C4727" w:rsidP="007C4727">
      <w:pPr>
        <w:tabs>
          <w:tab w:val="left" w:pos="3240"/>
        </w:tabs>
        <w:ind w:firstLine="560"/>
        <w:rPr>
          <w:bCs/>
          <w:color w:val="000000"/>
          <w:szCs w:val="28"/>
        </w:rPr>
      </w:pPr>
      <w:r w:rsidRPr="002F69E7">
        <w:rPr>
          <w:bCs/>
          <w:color w:val="000000"/>
          <w:szCs w:val="28"/>
        </w:rPr>
        <w:t>累年最大风速</w:t>
      </w:r>
      <w:r w:rsidRPr="002F69E7">
        <w:rPr>
          <w:bCs/>
          <w:color w:val="000000"/>
          <w:szCs w:val="28"/>
        </w:rPr>
        <w:t xml:space="preserve">                   30.7m/s</w:t>
      </w:r>
    </w:p>
    <w:p w14:paraId="2161CAEC" w14:textId="6B761B8B" w:rsidR="007C4727" w:rsidRPr="002F69E7" w:rsidRDefault="007C4727" w:rsidP="007C4727">
      <w:pPr>
        <w:tabs>
          <w:tab w:val="left" w:pos="3240"/>
        </w:tabs>
        <w:ind w:firstLine="560"/>
        <w:rPr>
          <w:bCs/>
          <w:color w:val="000000"/>
          <w:szCs w:val="28"/>
        </w:rPr>
      </w:pPr>
      <w:r w:rsidRPr="002F69E7">
        <w:rPr>
          <w:bCs/>
          <w:color w:val="000000"/>
          <w:szCs w:val="28"/>
        </w:rPr>
        <w:t>累年最大冻土深度</w:t>
      </w:r>
      <w:r w:rsidRPr="002F69E7">
        <w:rPr>
          <w:bCs/>
          <w:color w:val="000000"/>
          <w:szCs w:val="28"/>
        </w:rPr>
        <w:t xml:space="preserve">               54cm</w:t>
      </w:r>
    </w:p>
    <w:p w14:paraId="5823AB79" w14:textId="2D0B947D" w:rsidR="007C4727" w:rsidRPr="002F69E7" w:rsidRDefault="007C4727" w:rsidP="007C4727">
      <w:pPr>
        <w:tabs>
          <w:tab w:val="left" w:pos="3240"/>
        </w:tabs>
        <w:ind w:firstLine="560"/>
        <w:rPr>
          <w:bCs/>
          <w:color w:val="000000"/>
          <w:szCs w:val="28"/>
        </w:rPr>
      </w:pPr>
      <w:r w:rsidRPr="002F69E7">
        <w:rPr>
          <w:bCs/>
          <w:color w:val="000000"/>
          <w:szCs w:val="28"/>
        </w:rPr>
        <w:t>累年平均最多风向</w:t>
      </w:r>
      <w:r w:rsidRPr="002F69E7">
        <w:rPr>
          <w:bCs/>
          <w:color w:val="000000"/>
          <w:szCs w:val="28"/>
        </w:rPr>
        <w:t xml:space="preserve">               SSE</w:t>
      </w:r>
    </w:p>
    <w:p w14:paraId="0CAE09B5" w14:textId="47B07920" w:rsidR="00C25AEA" w:rsidRPr="002F69E7" w:rsidRDefault="00C25AEA" w:rsidP="007C4727">
      <w:pPr>
        <w:tabs>
          <w:tab w:val="left" w:pos="3240"/>
        </w:tabs>
        <w:ind w:firstLine="560"/>
        <w:rPr>
          <w:bCs/>
          <w:color w:val="000000"/>
          <w:szCs w:val="28"/>
        </w:rPr>
      </w:pPr>
      <w:r w:rsidRPr="002F69E7">
        <w:rPr>
          <w:bCs/>
          <w:color w:val="000000"/>
          <w:szCs w:val="28"/>
        </w:rPr>
        <w:t>（</w:t>
      </w:r>
      <w:r w:rsidRPr="002F69E7">
        <w:rPr>
          <w:bCs/>
          <w:color w:val="000000"/>
          <w:szCs w:val="28"/>
        </w:rPr>
        <w:t>2</w:t>
      </w:r>
      <w:r w:rsidRPr="002F69E7">
        <w:rPr>
          <w:bCs/>
          <w:color w:val="000000"/>
          <w:szCs w:val="28"/>
        </w:rPr>
        <w:t>）工程地质</w:t>
      </w:r>
    </w:p>
    <w:p w14:paraId="5BA828DE" w14:textId="77777777" w:rsidR="00C25AEA" w:rsidRPr="002F69E7" w:rsidRDefault="00C25AEA" w:rsidP="00C25AEA">
      <w:pPr>
        <w:tabs>
          <w:tab w:val="left" w:pos="3240"/>
        </w:tabs>
        <w:ind w:firstLine="560"/>
        <w:rPr>
          <w:bCs/>
          <w:color w:val="000000"/>
          <w:szCs w:val="28"/>
        </w:rPr>
      </w:pPr>
      <w:r w:rsidRPr="002F69E7">
        <w:rPr>
          <w:bCs/>
          <w:color w:val="000000"/>
          <w:szCs w:val="28"/>
        </w:rPr>
        <w:t>抗震设防烈度</w:t>
      </w:r>
      <w:r w:rsidRPr="002F69E7">
        <w:rPr>
          <w:bCs/>
          <w:color w:val="000000"/>
          <w:szCs w:val="28"/>
        </w:rPr>
        <w:t xml:space="preserve">           7</w:t>
      </w:r>
      <w:r w:rsidRPr="002F69E7">
        <w:rPr>
          <w:bCs/>
          <w:color w:val="000000"/>
          <w:szCs w:val="28"/>
        </w:rPr>
        <w:t>度</w:t>
      </w:r>
    </w:p>
    <w:p w14:paraId="5D34C37C" w14:textId="77777777" w:rsidR="00C25AEA" w:rsidRPr="002F69E7" w:rsidRDefault="00C25AEA" w:rsidP="00C25AEA">
      <w:pPr>
        <w:tabs>
          <w:tab w:val="left" w:pos="3240"/>
        </w:tabs>
        <w:ind w:firstLine="560"/>
        <w:rPr>
          <w:bCs/>
          <w:color w:val="000000"/>
          <w:szCs w:val="28"/>
        </w:rPr>
      </w:pPr>
      <w:r w:rsidRPr="002F69E7">
        <w:rPr>
          <w:bCs/>
          <w:color w:val="000000"/>
          <w:szCs w:val="28"/>
        </w:rPr>
        <w:t>地震基本加速度</w:t>
      </w:r>
      <w:r w:rsidRPr="002F69E7">
        <w:rPr>
          <w:bCs/>
          <w:color w:val="000000"/>
          <w:szCs w:val="28"/>
        </w:rPr>
        <w:t xml:space="preserve">         0.10g</w:t>
      </w:r>
    </w:p>
    <w:p w14:paraId="60DEC1E5" w14:textId="29E99431" w:rsidR="00364137" w:rsidRPr="002F69E7" w:rsidRDefault="00364137" w:rsidP="001B22D1">
      <w:pPr>
        <w:pStyle w:val="3Re1113CharCharSection111033"/>
        <w:keepNext w:val="0"/>
        <w:keepLines w:val="0"/>
        <w:ind w:firstLineChars="0" w:firstLine="0"/>
        <w:rPr>
          <w:rFonts w:cs="Times New Roman"/>
        </w:rPr>
      </w:pPr>
      <w:r w:rsidRPr="002F69E7">
        <w:rPr>
          <w:rFonts w:cs="Times New Roman"/>
        </w:rPr>
        <w:t>2.3.</w:t>
      </w:r>
      <w:r w:rsidRPr="002F69E7">
        <w:rPr>
          <w:rFonts w:cs="Times New Roman"/>
          <w:lang w:eastAsia="zh-CN"/>
        </w:rPr>
        <w:t>3</w:t>
      </w:r>
      <w:r w:rsidRPr="002F69E7">
        <w:rPr>
          <w:rFonts w:cs="Times New Roman"/>
        </w:rPr>
        <w:t xml:space="preserve">  </w:t>
      </w:r>
      <w:r w:rsidR="002300AE" w:rsidRPr="002F69E7">
        <w:rPr>
          <w:rFonts w:cs="Times New Roman"/>
          <w:lang w:val="en-US" w:eastAsia="zh-CN"/>
        </w:rPr>
        <w:t>社会</w:t>
      </w:r>
      <w:r w:rsidRPr="002F69E7">
        <w:rPr>
          <w:rFonts w:cs="Times New Roman"/>
          <w:lang w:val="en-US"/>
        </w:rPr>
        <w:t>环境</w:t>
      </w:r>
    </w:p>
    <w:p w14:paraId="5CC154B1" w14:textId="374821AB" w:rsidR="00364137" w:rsidRPr="002F69E7" w:rsidRDefault="001F4538" w:rsidP="00A246E6">
      <w:pPr>
        <w:tabs>
          <w:tab w:val="left" w:pos="3240"/>
        </w:tabs>
        <w:ind w:firstLine="560"/>
        <w:rPr>
          <w:bCs/>
          <w:color w:val="000000"/>
          <w:szCs w:val="28"/>
          <w:lang w:val="x-none"/>
        </w:rPr>
      </w:pPr>
      <w:r w:rsidRPr="002F69E7">
        <w:rPr>
          <w:bCs/>
          <w:color w:val="000000"/>
          <w:szCs w:val="28"/>
        </w:rPr>
        <w:t>项目所在区块资源优势明显，土地资源、水力资源丰富，地下资源主要为石油、天然气等。</w:t>
      </w:r>
      <w:r w:rsidR="006E250F" w:rsidRPr="002F69E7">
        <w:rPr>
          <w:bCs/>
          <w:color w:val="000000"/>
          <w:szCs w:val="28"/>
        </w:rPr>
        <w:t>周边地势较平坦，</w:t>
      </w:r>
      <w:r w:rsidR="00C25AEA" w:rsidRPr="002F69E7">
        <w:rPr>
          <w:bCs/>
          <w:color w:val="000000"/>
          <w:szCs w:val="28"/>
        </w:rPr>
        <w:t>区块</w:t>
      </w:r>
      <w:r w:rsidR="00A246E6" w:rsidRPr="002F69E7">
        <w:rPr>
          <w:bCs/>
          <w:color w:val="000000"/>
          <w:szCs w:val="28"/>
        </w:rPr>
        <w:t>内公路纵横交错，生产专用路四通</w:t>
      </w:r>
      <w:r w:rsidR="00C25AEA" w:rsidRPr="002F69E7">
        <w:rPr>
          <w:bCs/>
          <w:color w:val="000000"/>
          <w:szCs w:val="28"/>
        </w:rPr>
        <w:t>八达，交通便利。无线、有线通讯、信息网络覆盖整个油区，通讯便捷</w:t>
      </w:r>
      <w:r w:rsidR="00A246E6" w:rsidRPr="002F69E7">
        <w:rPr>
          <w:bCs/>
          <w:color w:val="000000"/>
          <w:szCs w:val="28"/>
        </w:rPr>
        <w:t>。</w:t>
      </w:r>
    </w:p>
    <w:p w14:paraId="7FDAF6B8" w14:textId="53F6FF38" w:rsidR="002F3D8F" w:rsidRPr="002F69E7" w:rsidRDefault="002F3D8F" w:rsidP="001B22D1">
      <w:pPr>
        <w:pStyle w:val="2Charlxb2Char2Char2Cha"/>
        <w:keepNext w:val="0"/>
        <w:keepLines w:val="0"/>
        <w:rPr>
          <w:rFonts w:cs="Times New Roman"/>
        </w:rPr>
      </w:pPr>
      <w:bookmarkStart w:id="53" w:name="_Toc410829425"/>
      <w:bookmarkStart w:id="54" w:name="_Toc122337967"/>
      <w:r w:rsidRPr="002F69E7">
        <w:rPr>
          <w:rFonts w:cs="Times New Roman"/>
        </w:rPr>
        <w:t xml:space="preserve">2.4 </w:t>
      </w:r>
      <w:bookmarkEnd w:id="53"/>
      <w:r w:rsidRPr="002F69E7">
        <w:rPr>
          <w:rFonts w:cs="Times New Roman"/>
        </w:rPr>
        <w:t xml:space="preserve"> </w:t>
      </w:r>
      <w:r w:rsidR="00110413" w:rsidRPr="002F69E7">
        <w:rPr>
          <w:rFonts w:cs="Times New Roman"/>
        </w:rPr>
        <w:t>生产现状及存在问题</w:t>
      </w:r>
      <w:bookmarkEnd w:id="54"/>
    </w:p>
    <w:p w14:paraId="45A9FB08" w14:textId="68B66327" w:rsidR="00110413" w:rsidRPr="002F69E7" w:rsidRDefault="00110413" w:rsidP="00592E61">
      <w:pPr>
        <w:pStyle w:val="3Re1113CharCharSection111033"/>
        <w:keepNext w:val="0"/>
        <w:keepLines w:val="0"/>
        <w:ind w:firstLineChars="0" w:firstLine="0"/>
        <w:rPr>
          <w:rFonts w:cs="Times New Roman"/>
        </w:rPr>
      </w:pPr>
      <w:r w:rsidRPr="002F69E7">
        <w:rPr>
          <w:rFonts w:cs="Times New Roman"/>
        </w:rPr>
        <w:t>2.4.</w:t>
      </w:r>
      <w:r w:rsidRPr="002F69E7">
        <w:rPr>
          <w:rFonts w:cs="Times New Roman"/>
          <w:lang w:eastAsia="zh-CN"/>
        </w:rPr>
        <w:t>1</w:t>
      </w:r>
      <w:r w:rsidRPr="002F69E7">
        <w:rPr>
          <w:rFonts w:cs="Times New Roman"/>
        </w:rPr>
        <w:t xml:space="preserve">  </w:t>
      </w:r>
      <w:r w:rsidR="00592E61" w:rsidRPr="002F69E7">
        <w:rPr>
          <w:rFonts w:cs="Times New Roman"/>
          <w:lang w:val="en-US" w:eastAsia="zh-CN"/>
        </w:rPr>
        <w:t>采油一站集油干线现状</w:t>
      </w:r>
    </w:p>
    <w:p w14:paraId="51B5D0C6" w14:textId="62347D7C" w:rsidR="00592E61" w:rsidRPr="002F69E7" w:rsidRDefault="00D937F8" w:rsidP="00D937F8">
      <w:pPr>
        <w:tabs>
          <w:tab w:val="left" w:pos="3240"/>
        </w:tabs>
        <w:ind w:firstLine="560"/>
        <w:rPr>
          <w:bCs/>
          <w:color w:val="000000"/>
          <w:szCs w:val="28"/>
        </w:rPr>
      </w:pPr>
      <w:r w:rsidRPr="002F69E7">
        <w:rPr>
          <w:bCs/>
          <w:color w:val="000000"/>
          <w:szCs w:val="28"/>
        </w:rPr>
        <w:t>1</w:t>
      </w:r>
      <w:r w:rsidRPr="002F69E7">
        <w:rPr>
          <w:bCs/>
          <w:color w:val="000000"/>
          <w:szCs w:val="28"/>
        </w:rPr>
        <w:t>、</w:t>
      </w:r>
      <w:r w:rsidR="00592E61" w:rsidRPr="002F69E7">
        <w:rPr>
          <w:bCs/>
          <w:color w:val="000000"/>
          <w:szCs w:val="28"/>
        </w:rPr>
        <w:t>管线生产现状</w:t>
      </w:r>
    </w:p>
    <w:p w14:paraId="471728F3" w14:textId="62E01B58" w:rsidR="00592E61" w:rsidRPr="002F69E7" w:rsidRDefault="00592E61" w:rsidP="00D937F8">
      <w:pPr>
        <w:tabs>
          <w:tab w:val="left" w:pos="3240"/>
        </w:tabs>
        <w:ind w:firstLine="560"/>
        <w:rPr>
          <w:bCs/>
          <w:color w:val="000000"/>
          <w:szCs w:val="28"/>
        </w:rPr>
      </w:pPr>
      <w:r w:rsidRPr="002F69E7">
        <w:rPr>
          <w:bCs/>
          <w:color w:val="000000"/>
          <w:szCs w:val="28"/>
        </w:rPr>
        <w:t>采油</w:t>
      </w:r>
      <w:r w:rsidR="00167532" w:rsidRPr="002F69E7">
        <w:rPr>
          <w:bCs/>
          <w:color w:val="000000"/>
          <w:szCs w:val="28"/>
        </w:rPr>
        <w:t>一</w:t>
      </w:r>
      <w:r w:rsidRPr="002F69E7">
        <w:rPr>
          <w:bCs/>
          <w:color w:val="000000"/>
          <w:szCs w:val="28"/>
        </w:rPr>
        <w:t>站集油干线投产于</w:t>
      </w:r>
      <w:r w:rsidRPr="002F69E7">
        <w:rPr>
          <w:bCs/>
          <w:color w:val="000000"/>
          <w:szCs w:val="28"/>
        </w:rPr>
        <w:t>2006</w:t>
      </w:r>
      <w:r w:rsidRPr="002F69E7">
        <w:rPr>
          <w:bCs/>
          <w:color w:val="000000"/>
          <w:szCs w:val="28"/>
        </w:rPr>
        <w:t>年，管线采用</w:t>
      </w:r>
      <w:r w:rsidRPr="002F69E7">
        <w:rPr>
          <w:bCs/>
          <w:color w:val="000000"/>
          <w:szCs w:val="28"/>
        </w:rPr>
        <w:t>DN350</w:t>
      </w:r>
      <w:r w:rsidRPr="002F69E7">
        <w:rPr>
          <w:bCs/>
          <w:color w:val="000000"/>
          <w:szCs w:val="28"/>
        </w:rPr>
        <w:t>玻璃钢管，长度</w:t>
      </w:r>
      <w:r w:rsidRPr="002F69E7">
        <w:rPr>
          <w:bCs/>
          <w:color w:val="000000"/>
          <w:szCs w:val="28"/>
        </w:rPr>
        <w:t>6.4km</w:t>
      </w:r>
      <w:r w:rsidRPr="002F69E7">
        <w:rPr>
          <w:bCs/>
          <w:color w:val="000000"/>
          <w:szCs w:val="28"/>
        </w:rPr>
        <w:t>，设计压力</w:t>
      </w:r>
      <w:r w:rsidRPr="002F69E7">
        <w:rPr>
          <w:bCs/>
          <w:color w:val="000000"/>
          <w:szCs w:val="28"/>
        </w:rPr>
        <w:t>1.6MPa</w:t>
      </w:r>
      <w:r w:rsidRPr="002F69E7">
        <w:rPr>
          <w:bCs/>
          <w:color w:val="000000"/>
          <w:szCs w:val="28"/>
        </w:rPr>
        <w:t>，管线起点为采油</w:t>
      </w:r>
      <w:r w:rsidR="00742850">
        <w:rPr>
          <w:bCs/>
          <w:color w:val="000000"/>
          <w:szCs w:val="28"/>
        </w:rPr>
        <w:t>一站</w:t>
      </w:r>
      <w:r w:rsidRPr="002F69E7">
        <w:rPr>
          <w:bCs/>
          <w:color w:val="000000"/>
          <w:szCs w:val="28"/>
        </w:rPr>
        <w:t>河西阀组，终点为永一联合站进站阀组，其中河西阀组段至河东阀组段</w:t>
      </w:r>
      <w:r w:rsidRPr="002F69E7">
        <w:rPr>
          <w:bCs/>
          <w:color w:val="000000"/>
          <w:szCs w:val="28"/>
        </w:rPr>
        <w:t>0.5km</w:t>
      </w:r>
      <w:r w:rsidRPr="002F69E7">
        <w:rPr>
          <w:bCs/>
          <w:color w:val="000000"/>
          <w:szCs w:val="28"/>
        </w:rPr>
        <w:t>管线在</w:t>
      </w:r>
      <w:r w:rsidRPr="002F69E7">
        <w:rPr>
          <w:bCs/>
          <w:color w:val="000000"/>
          <w:szCs w:val="28"/>
        </w:rPr>
        <w:t>2011</w:t>
      </w:r>
      <w:r w:rsidRPr="002F69E7">
        <w:rPr>
          <w:bCs/>
          <w:color w:val="000000"/>
          <w:szCs w:val="28"/>
        </w:rPr>
        <w:t>年由于金湖银河水系开挖建设时已局部更换，该段管线采用</w:t>
      </w:r>
      <w:r w:rsidRPr="002F69E7">
        <w:rPr>
          <w:bCs/>
          <w:color w:val="000000"/>
          <w:szCs w:val="28"/>
        </w:rPr>
        <w:lastRenderedPageBreak/>
        <w:t>定向钻穿越方式穿越东三路及金湖银河南北向水系至河东阀组，管线规格为</w:t>
      </w:r>
      <w:r w:rsidRPr="002F69E7">
        <w:rPr>
          <w:bCs/>
          <w:color w:val="000000"/>
          <w:szCs w:val="28"/>
        </w:rPr>
        <w:t>Φ219×9 20</w:t>
      </w:r>
      <w:r w:rsidRPr="002F69E7">
        <w:rPr>
          <w:bCs/>
          <w:color w:val="000000"/>
          <w:szCs w:val="28"/>
        </w:rPr>
        <w:t>无缝钢管，</w:t>
      </w:r>
      <w:r w:rsidRPr="002F69E7">
        <w:rPr>
          <w:bCs/>
          <w:color w:val="000000"/>
          <w:szCs w:val="28"/>
        </w:rPr>
        <w:t>2PE</w:t>
      </w:r>
      <w:r w:rsidRPr="002F69E7">
        <w:rPr>
          <w:bCs/>
          <w:color w:val="000000"/>
          <w:szCs w:val="28"/>
        </w:rPr>
        <w:t>外防，环氧粉末内防，保护套管采用</w:t>
      </w:r>
      <w:r w:rsidRPr="002F69E7">
        <w:rPr>
          <w:bCs/>
          <w:color w:val="000000"/>
          <w:szCs w:val="28"/>
        </w:rPr>
        <w:t>Φ325×7 Q235B</w:t>
      </w:r>
      <w:r w:rsidRPr="002F69E7">
        <w:rPr>
          <w:bCs/>
          <w:color w:val="000000"/>
          <w:szCs w:val="28"/>
        </w:rPr>
        <w:t>螺旋缝埋弧焊钢管。</w:t>
      </w:r>
    </w:p>
    <w:p w14:paraId="5E8AD721" w14:textId="0CC9E424" w:rsidR="00592E61" w:rsidRPr="002F69E7" w:rsidRDefault="00592E61" w:rsidP="00D937F8">
      <w:pPr>
        <w:tabs>
          <w:tab w:val="left" w:pos="3240"/>
        </w:tabs>
        <w:ind w:firstLine="560"/>
        <w:rPr>
          <w:bCs/>
          <w:color w:val="000000"/>
          <w:szCs w:val="28"/>
        </w:rPr>
      </w:pPr>
      <w:r w:rsidRPr="002F69E7">
        <w:rPr>
          <w:bCs/>
          <w:color w:val="000000"/>
          <w:szCs w:val="28"/>
        </w:rPr>
        <w:t>采油</w:t>
      </w:r>
      <w:r w:rsidR="00742850">
        <w:rPr>
          <w:bCs/>
          <w:color w:val="000000"/>
          <w:szCs w:val="28"/>
        </w:rPr>
        <w:t>一站</w:t>
      </w:r>
      <w:r w:rsidRPr="002F69E7">
        <w:rPr>
          <w:bCs/>
          <w:color w:val="000000"/>
          <w:szCs w:val="28"/>
        </w:rPr>
        <w:t>集油干线在起点河西阀组处接收前端永</w:t>
      </w:r>
      <w:r w:rsidRPr="002F69E7">
        <w:rPr>
          <w:bCs/>
          <w:color w:val="000000"/>
          <w:szCs w:val="28"/>
        </w:rPr>
        <w:t>12-2</w:t>
      </w:r>
      <w:r w:rsidRPr="002F69E7">
        <w:rPr>
          <w:bCs/>
          <w:color w:val="000000"/>
          <w:szCs w:val="28"/>
        </w:rPr>
        <w:t>计量站、永</w:t>
      </w:r>
      <w:r w:rsidRPr="002F69E7">
        <w:rPr>
          <w:bCs/>
          <w:color w:val="000000"/>
          <w:szCs w:val="28"/>
        </w:rPr>
        <w:t>12P3</w:t>
      </w:r>
      <w:r w:rsidRPr="002F69E7">
        <w:rPr>
          <w:bCs/>
          <w:color w:val="000000"/>
          <w:szCs w:val="28"/>
        </w:rPr>
        <w:t>计量站、永</w:t>
      </w:r>
      <w:r w:rsidRPr="002F69E7">
        <w:rPr>
          <w:bCs/>
          <w:color w:val="000000"/>
          <w:szCs w:val="28"/>
        </w:rPr>
        <w:t>12P8</w:t>
      </w:r>
      <w:r w:rsidRPr="002F69E7">
        <w:rPr>
          <w:bCs/>
          <w:color w:val="000000"/>
          <w:szCs w:val="28"/>
        </w:rPr>
        <w:t>计量站、永</w:t>
      </w:r>
      <w:r w:rsidRPr="002F69E7">
        <w:rPr>
          <w:bCs/>
          <w:color w:val="000000"/>
          <w:szCs w:val="28"/>
        </w:rPr>
        <w:t>36</w:t>
      </w:r>
      <w:r w:rsidRPr="002F69E7">
        <w:rPr>
          <w:bCs/>
          <w:color w:val="000000"/>
          <w:szCs w:val="28"/>
        </w:rPr>
        <w:t>计量站</w:t>
      </w:r>
      <w:r w:rsidRPr="002F69E7">
        <w:rPr>
          <w:bCs/>
          <w:color w:val="000000"/>
          <w:szCs w:val="28"/>
        </w:rPr>
        <w:t>4</w:t>
      </w:r>
      <w:r w:rsidRPr="002F69E7">
        <w:rPr>
          <w:bCs/>
          <w:color w:val="000000"/>
          <w:szCs w:val="28"/>
        </w:rPr>
        <w:t>座计量站来液，在永</w:t>
      </w:r>
      <w:r w:rsidRPr="002F69E7">
        <w:rPr>
          <w:bCs/>
          <w:color w:val="000000"/>
          <w:szCs w:val="28"/>
        </w:rPr>
        <w:t>921</w:t>
      </w:r>
      <w:r w:rsidRPr="002F69E7">
        <w:rPr>
          <w:bCs/>
          <w:color w:val="000000"/>
          <w:szCs w:val="28"/>
        </w:rPr>
        <w:t>阀组处接收永</w:t>
      </w:r>
      <w:r w:rsidRPr="002F69E7">
        <w:rPr>
          <w:bCs/>
          <w:color w:val="000000"/>
          <w:szCs w:val="28"/>
        </w:rPr>
        <w:t>921</w:t>
      </w:r>
      <w:r w:rsidRPr="002F69E7">
        <w:rPr>
          <w:bCs/>
          <w:color w:val="000000"/>
          <w:szCs w:val="28"/>
        </w:rPr>
        <w:t>接转站外输线插输来液，沿途接收永</w:t>
      </w:r>
      <w:r w:rsidRPr="002F69E7">
        <w:rPr>
          <w:bCs/>
          <w:color w:val="000000"/>
          <w:szCs w:val="28"/>
        </w:rPr>
        <w:t>43</w:t>
      </w:r>
      <w:r w:rsidRPr="002F69E7">
        <w:rPr>
          <w:bCs/>
          <w:color w:val="000000"/>
          <w:szCs w:val="28"/>
        </w:rPr>
        <w:t>计量站、永</w:t>
      </w:r>
      <w:r w:rsidRPr="002F69E7">
        <w:rPr>
          <w:bCs/>
          <w:color w:val="000000"/>
          <w:szCs w:val="28"/>
        </w:rPr>
        <w:t>30X3</w:t>
      </w:r>
      <w:r w:rsidRPr="002F69E7">
        <w:rPr>
          <w:bCs/>
          <w:color w:val="000000"/>
          <w:szCs w:val="28"/>
        </w:rPr>
        <w:t>计量站来液后，最终到达永一联合站进站阀组。目前进站液量</w:t>
      </w:r>
      <w:r w:rsidRPr="002F69E7">
        <w:rPr>
          <w:bCs/>
          <w:color w:val="000000"/>
          <w:szCs w:val="28"/>
        </w:rPr>
        <w:t>3499.6m</w:t>
      </w:r>
      <w:r w:rsidRPr="002F69E7">
        <w:rPr>
          <w:bCs/>
          <w:color w:val="000000"/>
          <w:szCs w:val="28"/>
          <w:vertAlign w:val="superscript"/>
        </w:rPr>
        <w:t>3</w:t>
      </w:r>
      <w:r w:rsidRPr="002F69E7">
        <w:rPr>
          <w:bCs/>
          <w:color w:val="000000"/>
          <w:szCs w:val="28"/>
        </w:rPr>
        <w:t>/d</w:t>
      </w:r>
      <w:r w:rsidRPr="002F69E7">
        <w:rPr>
          <w:bCs/>
          <w:color w:val="000000"/>
          <w:szCs w:val="28"/>
        </w:rPr>
        <w:t>，其中管线起点河西阀组至永</w:t>
      </w:r>
      <w:r w:rsidRPr="002F69E7">
        <w:rPr>
          <w:bCs/>
          <w:color w:val="000000"/>
          <w:szCs w:val="28"/>
        </w:rPr>
        <w:t>921</w:t>
      </w:r>
      <w:r w:rsidRPr="002F69E7">
        <w:rPr>
          <w:bCs/>
          <w:color w:val="000000"/>
          <w:szCs w:val="28"/>
        </w:rPr>
        <w:t>阀组段集油干线输送液量为</w:t>
      </w:r>
      <w:r w:rsidRPr="002F69E7">
        <w:rPr>
          <w:bCs/>
          <w:color w:val="000000"/>
          <w:szCs w:val="28"/>
        </w:rPr>
        <w:t>2050.2m³/d</w:t>
      </w:r>
      <w:r w:rsidRPr="002F69E7">
        <w:rPr>
          <w:bCs/>
          <w:color w:val="000000"/>
          <w:szCs w:val="28"/>
        </w:rPr>
        <w:t>，综合含水率</w:t>
      </w:r>
      <w:r w:rsidRPr="002F69E7">
        <w:rPr>
          <w:bCs/>
          <w:color w:val="000000"/>
          <w:szCs w:val="28"/>
        </w:rPr>
        <w:t>96.9</w:t>
      </w:r>
      <w:r w:rsidRPr="002F69E7">
        <w:rPr>
          <w:bCs/>
          <w:color w:val="000000"/>
          <w:szCs w:val="28"/>
        </w:rPr>
        <w:t>％，起点压力</w:t>
      </w:r>
      <w:r w:rsidRPr="002F69E7">
        <w:rPr>
          <w:bCs/>
          <w:color w:val="000000"/>
          <w:szCs w:val="28"/>
        </w:rPr>
        <w:t>0.7MPa</w:t>
      </w:r>
      <w:r w:rsidRPr="002F69E7">
        <w:rPr>
          <w:bCs/>
          <w:color w:val="000000"/>
          <w:szCs w:val="28"/>
        </w:rPr>
        <w:t>，起点温度</w:t>
      </w:r>
      <w:r w:rsidRPr="002F69E7">
        <w:rPr>
          <w:bCs/>
          <w:color w:val="000000"/>
          <w:szCs w:val="28"/>
        </w:rPr>
        <w:t>60℃</w:t>
      </w:r>
      <w:r w:rsidRPr="002F69E7">
        <w:rPr>
          <w:bCs/>
          <w:color w:val="000000"/>
          <w:szCs w:val="28"/>
        </w:rPr>
        <w:t>；永</w:t>
      </w:r>
      <w:r w:rsidRPr="002F69E7">
        <w:rPr>
          <w:bCs/>
          <w:color w:val="000000"/>
          <w:szCs w:val="28"/>
        </w:rPr>
        <w:t>921</w:t>
      </w:r>
      <w:r w:rsidRPr="002F69E7">
        <w:rPr>
          <w:bCs/>
          <w:color w:val="000000"/>
          <w:szCs w:val="28"/>
        </w:rPr>
        <w:t>阀组至永一联合站进站阀组段集油干线输送液量</w:t>
      </w:r>
      <w:r w:rsidRPr="002F69E7">
        <w:rPr>
          <w:bCs/>
          <w:color w:val="000000"/>
          <w:szCs w:val="28"/>
        </w:rPr>
        <w:t>3499.6m³/d</w:t>
      </w:r>
      <w:r w:rsidRPr="002F69E7">
        <w:rPr>
          <w:bCs/>
          <w:color w:val="000000"/>
          <w:szCs w:val="28"/>
        </w:rPr>
        <w:t>，综合含水率</w:t>
      </w:r>
      <w:r w:rsidRPr="002F69E7">
        <w:rPr>
          <w:bCs/>
          <w:color w:val="000000"/>
          <w:szCs w:val="28"/>
        </w:rPr>
        <w:t>85.5</w:t>
      </w:r>
      <w:r w:rsidRPr="002F69E7">
        <w:rPr>
          <w:bCs/>
          <w:color w:val="000000"/>
          <w:szCs w:val="28"/>
        </w:rPr>
        <w:t>％，永</w:t>
      </w:r>
      <w:r w:rsidRPr="002F69E7">
        <w:rPr>
          <w:bCs/>
          <w:color w:val="000000"/>
          <w:szCs w:val="28"/>
        </w:rPr>
        <w:t>921</w:t>
      </w:r>
      <w:r w:rsidRPr="002F69E7">
        <w:rPr>
          <w:bCs/>
          <w:color w:val="000000"/>
          <w:szCs w:val="28"/>
        </w:rPr>
        <w:t>阀组处压力</w:t>
      </w:r>
      <w:r w:rsidRPr="002F69E7">
        <w:rPr>
          <w:bCs/>
          <w:color w:val="000000"/>
          <w:szCs w:val="28"/>
        </w:rPr>
        <w:t>0.55MPa</w:t>
      </w:r>
      <w:r w:rsidRPr="002F69E7">
        <w:rPr>
          <w:bCs/>
          <w:color w:val="000000"/>
          <w:szCs w:val="28"/>
        </w:rPr>
        <w:t>，温度</w:t>
      </w:r>
      <w:r w:rsidRPr="002F69E7">
        <w:rPr>
          <w:bCs/>
          <w:color w:val="000000"/>
          <w:szCs w:val="28"/>
        </w:rPr>
        <w:t>55.8℃</w:t>
      </w:r>
      <w:r w:rsidRPr="002F69E7">
        <w:rPr>
          <w:bCs/>
          <w:color w:val="000000"/>
          <w:szCs w:val="28"/>
        </w:rPr>
        <w:t>，管线终点永一联合站进站阀组处压力</w:t>
      </w:r>
      <w:r w:rsidRPr="002F69E7">
        <w:rPr>
          <w:bCs/>
          <w:color w:val="000000"/>
          <w:szCs w:val="28"/>
        </w:rPr>
        <w:t>0.2MPa</w:t>
      </w:r>
      <w:r w:rsidRPr="002F69E7">
        <w:rPr>
          <w:bCs/>
          <w:color w:val="000000"/>
          <w:szCs w:val="28"/>
        </w:rPr>
        <w:t>，温度</w:t>
      </w:r>
      <w:r w:rsidRPr="002F69E7">
        <w:rPr>
          <w:bCs/>
          <w:color w:val="000000"/>
          <w:szCs w:val="28"/>
        </w:rPr>
        <w:t>50.9℃</w:t>
      </w:r>
      <w:r w:rsidRPr="002F69E7">
        <w:rPr>
          <w:bCs/>
          <w:color w:val="000000"/>
          <w:szCs w:val="28"/>
        </w:rPr>
        <w:t>。</w:t>
      </w:r>
    </w:p>
    <w:p w14:paraId="0F6BF990" w14:textId="6D90EF44" w:rsidR="00592E61" w:rsidRPr="002F69E7" w:rsidRDefault="00592E61" w:rsidP="00D937F8">
      <w:pPr>
        <w:tabs>
          <w:tab w:val="left" w:pos="3240"/>
        </w:tabs>
        <w:ind w:firstLine="560"/>
        <w:rPr>
          <w:bCs/>
          <w:color w:val="000000"/>
          <w:szCs w:val="28"/>
        </w:rPr>
      </w:pPr>
      <w:r w:rsidRPr="002F69E7">
        <w:rPr>
          <w:bCs/>
          <w:color w:val="000000"/>
          <w:szCs w:val="28"/>
        </w:rPr>
        <w:t>采油</w:t>
      </w:r>
      <w:r w:rsidR="00167532" w:rsidRPr="002F69E7">
        <w:rPr>
          <w:bCs/>
          <w:color w:val="000000"/>
          <w:szCs w:val="28"/>
        </w:rPr>
        <w:t>一</w:t>
      </w:r>
      <w:r w:rsidRPr="002F69E7">
        <w:rPr>
          <w:bCs/>
          <w:color w:val="000000"/>
          <w:szCs w:val="28"/>
        </w:rPr>
        <w:t>站集油干线集输系统生产现状见图</w:t>
      </w:r>
      <w:r w:rsidRPr="002F69E7">
        <w:rPr>
          <w:bCs/>
          <w:color w:val="000000"/>
          <w:szCs w:val="28"/>
        </w:rPr>
        <w:t>2.</w:t>
      </w:r>
      <w:r w:rsidR="00D937F8" w:rsidRPr="002F69E7">
        <w:rPr>
          <w:bCs/>
          <w:color w:val="000000"/>
          <w:szCs w:val="28"/>
        </w:rPr>
        <w:t>4</w:t>
      </w:r>
      <w:r w:rsidRPr="002F69E7">
        <w:rPr>
          <w:bCs/>
          <w:color w:val="000000"/>
          <w:szCs w:val="28"/>
        </w:rPr>
        <w:t>-1</w:t>
      </w:r>
      <w:r w:rsidRPr="002F69E7">
        <w:rPr>
          <w:bCs/>
          <w:color w:val="000000"/>
          <w:szCs w:val="28"/>
        </w:rPr>
        <w:t>，管线生产参数现状见表</w:t>
      </w:r>
      <w:r w:rsidRPr="002F69E7">
        <w:rPr>
          <w:bCs/>
          <w:color w:val="000000"/>
          <w:szCs w:val="28"/>
        </w:rPr>
        <w:t>2.</w:t>
      </w:r>
      <w:r w:rsidR="00D937F8" w:rsidRPr="002F69E7">
        <w:rPr>
          <w:bCs/>
          <w:color w:val="000000"/>
          <w:szCs w:val="28"/>
        </w:rPr>
        <w:t>4</w:t>
      </w:r>
      <w:r w:rsidRPr="002F69E7">
        <w:rPr>
          <w:bCs/>
          <w:color w:val="000000"/>
          <w:szCs w:val="28"/>
        </w:rPr>
        <w:t>-1</w:t>
      </w:r>
      <w:r w:rsidRPr="002F69E7">
        <w:rPr>
          <w:bCs/>
          <w:color w:val="000000"/>
          <w:szCs w:val="28"/>
        </w:rPr>
        <w:t>。</w:t>
      </w:r>
    </w:p>
    <w:p w14:paraId="1511379D" w14:textId="77777777" w:rsidR="003D2AE1" w:rsidRPr="002F69E7" w:rsidRDefault="003D2AE1" w:rsidP="003D2AE1">
      <w:pPr>
        <w:ind w:firstLine="560"/>
        <w:jc w:val="left"/>
        <w:rPr>
          <w:szCs w:val="28"/>
        </w:rPr>
      </w:pPr>
      <w:r>
        <w:rPr>
          <w:rFonts w:hint="eastAsia"/>
          <w:szCs w:val="28"/>
        </w:rPr>
        <w:t>涉及企业机密，不予公开</w:t>
      </w:r>
      <w:r w:rsidRPr="002F69E7">
        <w:rPr>
          <w:szCs w:val="28"/>
        </w:rPr>
        <w:t>。</w:t>
      </w:r>
    </w:p>
    <w:p w14:paraId="27E6B5FF" w14:textId="54873079" w:rsidR="00592E61" w:rsidRPr="002F69E7" w:rsidRDefault="00592E61" w:rsidP="00167532">
      <w:pPr>
        <w:pStyle w:val="16"/>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图</w:t>
      </w:r>
      <w:r w:rsidRPr="002F69E7">
        <w:rPr>
          <w:rFonts w:ascii="Times New Roman" w:hAnsi="Times New Roman" w:cs="Times New Roman"/>
          <w:b/>
          <w:color w:val="000000"/>
          <w:sz w:val="24"/>
          <w:szCs w:val="24"/>
        </w:rPr>
        <w:t>2.</w:t>
      </w:r>
      <w:r w:rsidR="00167532" w:rsidRPr="002F69E7">
        <w:rPr>
          <w:rFonts w:ascii="Times New Roman" w:hAnsi="Times New Roman" w:cs="Times New Roman"/>
          <w:b/>
          <w:color w:val="000000"/>
          <w:sz w:val="24"/>
          <w:szCs w:val="24"/>
        </w:rPr>
        <w:t>4</w:t>
      </w:r>
      <w:r w:rsidRPr="002F69E7">
        <w:rPr>
          <w:rFonts w:ascii="Times New Roman" w:hAnsi="Times New Roman" w:cs="Times New Roman"/>
          <w:b/>
          <w:color w:val="000000"/>
          <w:sz w:val="24"/>
          <w:szCs w:val="24"/>
        </w:rPr>
        <w:t xml:space="preserve">-1 </w:t>
      </w:r>
      <w:r w:rsidR="00167532" w:rsidRPr="002F69E7">
        <w:rPr>
          <w:rFonts w:ascii="Times New Roman" w:hAnsi="Times New Roman" w:cs="Times New Roman"/>
          <w:b/>
          <w:color w:val="000000"/>
          <w:sz w:val="24"/>
          <w:szCs w:val="24"/>
        </w:rPr>
        <w:t xml:space="preserve"> </w:t>
      </w:r>
      <w:r w:rsidRPr="002F69E7">
        <w:rPr>
          <w:rFonts w:ascii="Times New Roman" w:hAnsi="Times New Roman" w:cs="Times New Roman"/>
          <w:b/>
          <w:color w:val="000000"/>
          <w:sz w:val="24"/>
          <w:szCs w:val="24"/>
        </w:rPr>
        <w:t>采油</w:t>
      </w:r>
      <w:r w:rsidR="00742850">
        <w:rPr>
          <w:rFonts w:ascii="Times New Roman" w:hAnsi="Times New Roman" w:cs="Times New Roman"/>
          <w:b/>
          <w:color w:val="000000"/>
          <w:sz w:val="24"/>
          <w:szCs w:val="24"/>
        </w:rPr>
        <w:t>一站</w:t>
      </w:r>
      <w:r w:rsidRPr="002F69E7">
        <w:rPr>
          <w:rFonts w:ascii="Times New Roman" w:hAnsi="Times New Roman" w:cs="Times New Roman"/>
          <w:b/>
          <w:color w:val="000000"/>
          <w:sz w:val="24"/>
          <w:szCs w:val="24"/>
        </w:rPr>
        <w:t>集油干线集输系统生产现状图</w:t>
      </w:r>
    </w:p>
    <w:p w14:paraId="58E0B06E" w14:textId="0B5761E1" w:rsidR="00592E61" w:rsidRPr="002F69E7" w:rsidRDefault="00592E61" w:rsidP="00167532">
      <w:pPr>
        <w:pStyle w:val="16"/>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表</w:t>
      </w:r>
      <w:r w:rsidRPr="002F69E7">
        <w:rPr>
          <w:rFonts w:ascii="Times New Roman" w:hAnsi="Times New Roman" w:cs="Times New Roman"/>
          <w:b/>
          <w:color w:val="000000"/>
          <w:sz w:val="24"/>
          <w:szCs w:val="24"/>
        </w:rPr>
        <w:t>2.</w:t>
      </w:r>
      <w:r w:rsidR="00167532" w:rsidRPr="002F69E7">
        <w:rPr>
          <w:rFonts w:ascii="Times New Roman" w:hAnsi="Times New Roman" w:cs="Times New Roman"/>
          <w:b/>
          <w:color w:val="000000"/>
          <w:sz w:val="24"/>
          <w:szCs w:val="24"/>
        </w:rPr>
        <w:t>4</w:t>
      </w:r>
      <w:r w:rsidRPr="002F69E7">
        <w:rPr>
          <w:rFonts w:ascii="Times New Roman" w:hAnsi="Times New Roman" w:cs="Times New Roman"/>
          <w:b/>
          <w:color w:val="000000"/>
          <w:sz w:val="24"/>
          <w:szCs w:val="24"/>
        </w:rPr>
        <w:t>-1</w:t>
      </w:r>
      <w:r w:rsidR="00167532" w:rsidRPr="002F69E7">
        <w:rPr>
          <w:rFonts w:ascii="Times New Roman" w:hAnsi="Times New Roman" w:cs="Times New Roman"/>
          <w:b/>
          <w:color w:val="000000"/>
          <w:sz w:val="24"/>
          <w:szCs w:val="24"/>
        </w:rPr>
        <w:t xml:space="preserve"> </w:t>
      </w:r>
      <w:r w:rsidRPr="002F69E7">
        <w:rPr>
          <w:rFonts w:ascii="Times New Roman" w:hAnsi="Times New Roman" w:cs="Times New Roman"/>
          <w:b/>
          <w:color w:val="000000"/>
          <w:sz w:val="24"/>
          <w:szCs w:val="24"/>
        </w:rPr>
        <w:t xml:space="preserve"> </w:t>
      </w:r>
      <w:r w:rsidRPr="002F69E7">
        <w:rPr>
          <w:rFonts w:ascii="Times New Roman" w:hAnsi="Times New Roman" w:cs="Times New Roman"/>
          <w:b/>
          <w:color w:val="000000"/>
          <w:sz w:val="24"/>
          <w:szCs w:val="24"/>
        </w:rPr>
        <w:t>采油</w:t>
      </w:r>
      <w:r w:rsidR="00742850">
        <w:rPr>
          <w:rFonts w:ascii="Times New Roman" w:hAnsi="Times New Roman" w:cs="Times New Roman"/>
          <w:b/>
          <w:color w:val="000000"/>
          <w:sz w:val="24"/>
          <w:szCs w:val="24"/>
        </w:rPr>
        <w:t>一站</w:t>
      </w:r>
      <w:r w:rsidRPr="002F69E7">
        <w:rPr>
          <w:rFonts w:ascii="Times New Roman" w:hAnsi="Times New Roman" w:cs="Times New Roman"/>
          <w:b/>
          <w:color w:val="000000"/>
          <w:sz w:val="24"/>
          <w:szCs w:val="24"/>
        </w:rPr>
        <w:t>集油干线生产参数现状表</w:t>
      </w:r>
    </w:p>
    <w:tbl>
      <w:tblPr>
        <w:tblW w:w="48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
        <w:gridCol w:w="1203"/>
        <w:gridCol w:w="1076"/>
        <w:gridCol w:w="2407"/>
        <w:gridCol w:w="2968"/>
      </w:tblGrid>
      <w:tr w:rsidR="002F69E7" w:rsidRPr="002F69E7" w14:paraId="099D990C" w14:textId="77777777" w:rsidTr="002F69E7">
        <w:trPr>
          <w:trHeight w:val="374"/>
          <w:tblHeader/>
          <w:jc w:val="center"/>
        </w:trPr>
        <w:tc>
          <w:tcPr>
            <w:tcW w:w="392" w:type="pct"/>
            <w:shd w:val="clear" w:color="auto" w:fill="auto"/>
            <w:vAlign w:val="center"/>
          </w:tcPr>
          <w:p w14:paraId="3EDD6006"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序号</w:t>
            </w:r>
          </w:p>
        </w:tc>
        <w:tc>
          <w:tcPr>
            <w:tcW w:w="724" w:type="pct"/>
            <w:shd w:val="clear" w:color="auto" w:fill="auto"/>
            <w:vAlign w:val="center"/>
          </w:tcPr>
          <w:p w14:paraId="4DB9ADE1"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参数</w:t>
            </w:r>
          </w:p>
        </w:tc>
        <w:tc>
          <w:tcPr>
            <w:tcW w:w="648" w:type="pct"/>
            <w:shd w:val="clear" w:color="auto" w:fill="auto"/>
            <w:vAlign w:val="center"/>
          </w:tcPr>
          <w:p w14:paraId="67507990"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单位</w:t>
            </w:r>
          </w:p>
        </w:tc>
        <w:tc>
          <w:tcPr>
            <w:tcW w:w="1449" w:type="pct"/>
            <w:shd w:val="clear" w:color="auto" w:fill="auto"/>
            <w:vAlign w:val="center"/>
          </w:tcPr>
          <w:p w14:paraId="15546793"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河西阀组至永</w:t>
            </w:r>
            <w:r w:rsidRPr="002F69E7">
              <w:rPr>
                <w:rFonts w:ascii="Times New Roman" w:hAnsi="Times New Roman" w:cs="Times New Roman"/>
              </w:rPr>
              <w:t>921</w:t>
            </w:r>
            <w:r w:rsidRPr="002F69E7">
              <w:rPr>
                <w:rFonts w:ascii="Times New Roman" w:hAnsi="Times New Roman" w:cs="Times New Roman"/>
              </w:rPr>
              <w:t>阀组段</w:t>
            </w:r>
          </w:p>
        </w:tc>
        <w:tc>
          <w:tcPr>
            <w:tcW w:w="1787" w:type="pct"/>
            <w:vAlign w:val="center"/>
          </w:tcPr>
          <w:p w14:paraId="62163935"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永</w:t>
            </w:r>
            <w:r w:rsidRPr="002F69E7">
              <w:rPr>
                <w:rFonts w:ascii="Times New Roman" w:hAnsi="Times New Roman" w:cs="Times New Roman"/>
              </w:rPr>
              <w:t>921</w:t>
            </w:r>
            <w:r w:rsidRPr="002F69E7">
              <w:rPr>
                <w:rFonts w:ascii="Times New Roman" w:hAnsi="Times New Roman" w:cs="Times New Roman"/>
              </w:rPr>
              <w:t>阀组至永一联进站阀组段</w:t>
            </w:r>
          </w:p>
        </w:tc>
      </w:tr>
      <w:tr w:rsidR="002F69E7" w:rsidRPr="002F69E7" w14:paraId="61569E6D" w14:textId="77777777" w:rsidTr="002F69E7">
        <w:trPr>
          <w:trHeight w:val="374"/>
          <w:jc w:val="center"/>
        </w:trPr>
        <w:tc>
          <w:tcPr>
            <w:tcW w:w="392" w:type="pct"/>
            <w:shd w:val="clear" w:color="auto" w:fill="auto"/>
            <w:vAlign w:val="center"/>
          </w:tcPr>
          <w:p w14:paraId="7E051F52"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1</w:t>
            </w:r>
          </w:p>
        </w:tc>
        <w:tc>
          <w:tcPr>
            <w:tcW w:w="724" w:type="pct"/>
            <w:shd w:val="clear" w:color="auto" w:fill="auto"/>
            <w:vAlign w:val="center"/>
          </w:tcPr>
          <w:p w14:paraId="258F954F"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输液量</w:t>
            </w:r>
          </w:p>
        </w:tc>
        <w:tc>
          <w:tcPr>
            <w:tcW w:w="648" w:type="pct"/>
            <w:shd w:val="clear" w:color="auto" w:fill="auto"/>
            <w:vAlign w:val="center"/>
          </w:tcPr>
          <w:p w14:paraId="105FCFBE"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m</w:t>
            </w:r>
            <w:r w:rsidRPr="002F69E7">
              <w:rPr>
                <w:rFonts w:ascii="Times New Roman" w:hAnsi="Times New Roman" w:cs="Times New Roman"/>
                <w:vertAlign w:val="superscript"/>
              </w:rPr>
              <w:t>3</w:t>
            </w:r>
            <w:r w:rsidRPr="002F69E7">
              <w:rPr>
                <w:rFonts w:ascii="Times New Roman" w:hAnsi="Times New Roman" w:cs="Times New Roman"/>
              </w:rPr>
              <w:t>/d</w:t>
            </w:r>
          </w:p>
        </w:tc>
        <w:tc>
          <w:tcPr>
            <w:tcW w:w="1449" w:type="pct"/>
            <w:shd w:val="clear" w:color="auto" w:fill="auto"/>
            <w:vAlign w:val="center"/>
          </w:tcPr>
          <w:p w14:paraId="46B16FE9"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2050.2</w:t>
            </w:r>
          </w:p>
        </w:tc>
        <w:tc>
          <w:tcPr>
            <w:tcW w:w="1787" w:type="pct"/>
            <w:vAlign w:val="center"/>
          </w:tcPr>
          <w:p w14:paraId="201F06DA"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3499.6</w:t>
            </w:r>
          </w:p>
        </w:tc>
      </w:tr>
      <w:tr w:rsidR="002F69E7" w:rsidRPr="002F69E7" w14:paraId="172469A7" w14:textId="77777777" w:rsidTr="002F69E7">
        <w:trPr>
          <w:trHeight w:val="374"/>
          <w:jc w:val="center"/>
        </w:trPr>
        <w:tc>
          <w:tcPr>
            <w:tcW w:w="392" w:type="pct"/>
            <w:shd w:val="clear" w:color="auto" w:fill="auto"/>
            <w:vAlign w:val="center"/>
          </w:tcPr>
          <w:p w14:paraId="5308B581"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2</w:t>
            </w:r>
          </w:p>
        </w:tc>
        <w:tc>
          <w:tcPr>
            <w:tcW w:w="724" w:type="pct"/>
            <w:shd w:val="clear" w:color="auto" w:fill="auto"/>
            <w:vAlign w:val="center"/>
          </w:tcPr>
          <w:p w14:paraId="10280403"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含水率</w:t>
            </w:r>
          </w:p>
        </w:tc>
        <w:tc>
          <w:tcPr>
            <w:tcW w:w="648" w:type="pct"/>
            <w:shd w:val="clear" w:color="auto" w:fill="auto"/>
            <w:vAlign w:val="center"/>
          </w:tcPr>
          <w:p w14:paraId="6A2E9B03"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w:t>
            </w:r>
          </w:p>
        </w:tc>
        <w:tc>
          <w:tcPr>
            <w:tcW w:w="1449" w:type="pct"/>
            <w:shd w:val="clear" w:color="auto" w:fill="auto"/>
            <w:vAlign w:val="center"/>
          </w:tcPr>
          <w:p w14:paraId="18FDBD93"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96.9</w:t>
            </w:r>
          </w:p>
        </w:tc>
        <w:tc>
          <w:tcPr>
            <w:tcW w:w="1787" w:type="pct"/>
            <w:vAlign w:val="center"/>
          </w:tcPr>
          <w:p w14:paraId="595E7110"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85.5</w:t>
            </w:r>
          </w:p>
        </w:tc>
      </w:tr>
      <w:tr w:rsidR="002F69E7" w:rsidRPr="002F69E7" w14:paraId="520E1A38" w14:textId="77777777" w:rsidTr="002F69E7">
        <w:trPr>
          <w:trHeight w:val="374"/>
          <w:jc w:val="center"/>
        </w:trPr>
        <w:tc>
          <w:tcPr>
            <w:tcW w:w="392" w:type="pct"/>
            <w:shd w:val="clear" w:color="auto" w:fill="auto"/>
            <w:vAlign w:val="center"/>
          </w:tcPr>
          <w:p w14:paraId="6AF5E24A"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3</w:t>
            </w:r>
          </w:p>
        </w:tc>
        <w:tc>
          <w:tcPr>
            <w:tcW w:w="724" w:type="pct"/>
            <w:shd w:val="clear" w:color="auto" w:fill="auto"/>
            <w:vAlign w:val="center"/>
          </w:tcPr>
          <w:p w14:paraId="75F71AAE"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起点压力</w:t>
            </w:r>
          </w:p>
        </w:tc>
        <w:tc>
          <w:tcPr>
            <w:tcW w:w="648" w:type="pct"/>
            <w:shd w:val="clear" w:color="auto" w:fill="auto"/>
            <w:vAlign w:val="center"/>
          </w:tcPr>
          <w:p w14:paraId="23C77156"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MPa</w:t>
            </w:r>
          </w:p>
        </w:tc>
        <w:tc>
          <w:tcPr>
            <w:tcW w:w="1449" w:type="pct"/>
            <w:shd w:val="clear" w:color="auto" w:fill="auto"/>
            <w:vAlign w:val="center"/>
          </w:tcPr>
          <w:p w14:paraId="3553A7EA"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0.7</w:t>
            </w:r>
          </w:p>
        </w:tc>
        <w:tc>
          <w:tcPr>
            <w:tcW w:w="1787" w:type="pct"/>
            <w:vAlign w:val="center"/>
          </w:tcPr>
          <w:p w14:paraId="655D9445"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0.55</w:t>
            </w:r>
          </w:p>
        </w:tc>
      </w:tr>
      <w:tr w:rsidR="002F69E7" w:rsidRPr="002F69E7" w14:paraId="4F833C54" w14:textId="77777777" w:rsidTr="002F69E7">
        <w:trPr>
          <w:trHeight w:val="374"/>
          <w:jc w:val="center"/>
        </w:trPr>
        <w:tc>
          <w:tcPr>
            <w:tcW w:w="392" w:type="pct"/>
            <w:shd w:val="clear" w:color="auto" w:fill="auto"/>
            <w:vAlign w:val="center"/>
          </w:tcPr>
          <w:p w14:paraId="0210B98E"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4</w:t>
            </w:r>
          </w:p>
        </w:tc>
        <w:tc>
          <w:tcPr>
            <w:tcW w:w="724" w:type="pct"/>
            <w:shd w:val="clear" w:color="auto" w:fill="auto"/>
            <w:vAlign w:val="center"/>
          </w:tcPr>
          <w:p w14:paraId="56AB1C94"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终点压力</w:t>
            </w:r>
          </w:p>
        </w:tc>
        <w:tc>
          <w:tcPr>
            <w:tcW w:w="648" w:type="pct"/>
            <w:shd w:val="clear" w:color="auto" w:fill="auto"/>
            <w:vAlign w:val="center"/>
          </w:tcPr>
          <w:p w14:paraId="7D74491C"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MPa</w:t>
            </w:r>
          </w:p>
        </w:tc>
        <w:tc>
          <w:tcPr>
            <w:tcW w:w="1449" w:type="pct"/>
            <w:shd w:val="clear" w:color="auto" w:fill="auto"/>
            <w:vAlign w:val="center"/>
          </w:tcPr>
          <w:p w14:paraId="7125A4DD"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0.55</w:t>
            </w:r>
          </w:p>
        </w:tc>
        <w:tc>
          <w:tcPr>
            <w:tcW w:w="1787" w:type="pct"/>
            <w:vAlign w:val="center"/>
          </w:tcPr>
          <w:p w14:paraId="4C32AF7D"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0.2</w:t>
            </w:r>
          </w:p>
        </w:tc>
      </w:tr>
      <w:tr w:rsidR="002F69E7" w:rsidRPr="002F69E7" w14:paraId="469B7018" w14:textId="77777777" w:rsidTr="002F69E7">
        <w:trPr>
          <w:trHeight w:val="374"/>
          <w:jc w:val="center"/>
        </w:trPr>
        <w:tc>
          <w:tcPr>
            <w:tcW w:w="392" w:type="pct"/>
            <w:shd w:val="clear" w:color="auto" w:fill="auto"/>
            <w:vAlign w:val="center"/>
          </w:tcPr>
          <w:p w14:paraId="78AE4E42"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5</w:t>
            </w:r>
          </w:p>
        </w:tc>
        <w:tc>
          <w:tcPr>
            <w:tcW w:w="724" w:type="pct"/>
            <w:shd w:val="clear" w:color="auto" w:fill="auto"/>
            <w:vAlign w:val="center"/>
          </w:tcPr>
          <w:p w14:paraId="51FD41D2"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起点温度</w:t>
            </w:r>
          </w:p>
        </w:tc>
        <w:tc>
          <w:tcPr>
            <w:tcW w:w="648" w:type="pct"/>
            <w:shd w:val="clear" w:color="auto" w:fill="auto"/>
            <w:vAlign w:val="center"/>
          </w:tcPr>
          <w:p w14:paraId="7BD2FB43"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w:t>
            </w:r>
          </w:p>
        </w:tc>
        <w:tc>
          <w:tcPr>
            <w:tcW w:w="1449" w:type="pct"/>
            <w:shd w:val="clear" w:color="auto" w:fill="auto"/>
            <w:vAlign w:val="center"/>
          </w:tcPr>
          <w:p w14:paraId="67FE41B5"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60.0</w:t>
            </w:r>
          </w:p>
        </w:tc>
        <w:tc>
          <w:tcPr>
            <w:tcW w:w="1787" w:type="pct"/>
            <w:vAlign w:val="center"/>
          </w:tcPr>
          <w:p w14:paraId="202BAD13"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55.8</w:t>
            </w:r>
          </w:p>
        </w:tc>
      </w:tr>
      <w:tr w:rsidR="002F69E7" w:rsidRPr="002F69E7" w14:paraId="0B5B14E2" w14:textId="77777777" w:rsidTr="002F69E7">
        <w:trPr>
          <w:trHeight w:val="374"/>
          <w:jc w:val="center"/>
        </w:trPr>
        <w:tc>
          <w:tcPr>
            <w:tcW w:w="392" w:type="pct"/>
            <w:shd w:val="clear" w:color="auto" w:fill="auto"/>
            <w:vAlign w:val="center"/>
          </w:tcPr>
          <w:p w14:paraId="5428196A"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6</w:t>
            </w:r>
          </w:p>
        </w:tc>
        <w:tc>
          <w:tcPr>
            <w:tcW w:w="724" w:type="pct"/>
            <w:shd w:val="clear" w:color="auto" w:fill="auto"/>
            <w:vAlign w:val="center"/>
          </w:tcPr>
          <w:p w14:paraId="2163E967"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终点温度</w:t>
            </w:r>
          </w:p>
        </w:tc>
        <w:tc>
          <w:tcPr>
            <w:tcW w:w="648" w:type="pct"/>
            <w:shd w:val="clear" w:color="auto" w:fill="auto"/>
            <w:vAlign w:val="center"/>
          </w:tcPr>
          <w:p w14:paraId="10FDCB7E"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w:t>
            </w:r>
          </w:p>
        </w:tc>
        <w:tc>
          <w:tcPr>
            <w:tcW w:w="1449" w:type="pct"/>
            <w:shd w:val="clear" w:color="auto" w:fill="auto"/>
            <w:vAlign w:val="center"/>
          </w:tcPr>
          <w:p w14:paraId="737467A7"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55.8</w:t>
            </w:r>
          </w:p>
        </w:tc>
        <w:tc>
          <w:tcPr>
            <w:tcW w:w="1787" w:type="pct"/>
            <w:vAlign w:val="center"/>
          </w:tcPr>
          <w:p w14:paraId="53B96B6D"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50.9</w:t>
            </w:r>
          </w:p>
        </w:tc>
      </w:tr>
      <w:tr w:rsidR="00592E61" w:rsidRPr="002F69E7" w14:paraId="392AB21E" w14:textId="77777777" w:rsidTr="002F69E7">
        <w:trPr>
          <w:trHeight w:val="374"/>
          <w:jc w:val="center"/>
        </w:trPr>
        <w:tc>
          <w:tcPr>
            <w:tcW w:w="392" w:type="pct"/>
            <w:shd w:val="clear" w:color="auto" w:fill="auto"/>
            <w:vAlign w:val="center"/>
          </w:tcPr>
          <w:p w14:paraId="403CE53D"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lastRenderedPageBreak/>
              <w:t>7</w:t>
            </w:r>
          </w:p>
        </w:tc>
        <w:tc>
          <w:tcPr>
            <w:tcW w:w="1372" w:type="pct"/>
            <w:gridSpan w:val="2"/>
            <w:shd w:val="clear" w:color="auto" w:fill="auto"/>
            <w:vAlign w:val="center"/>
          </w:tcPr>
          <w:p w14:paraId="7B332568"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管线规格及长度</w:t>
            </w:r>
          </w:p>
        </w:tc>
        <w:tc>
          <w:tcPr>
            <w:tcW w:w="1449" w:type="pct"/>
            <w:shd w:val="clear" w:color="auto" w:fill="auto"/>
            <w:vAlign w:val="center"/>
          </w:tcPr>
          <w:p w14:paraId="742EF539"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Φ219×9 20#-0.5km</w:t>
            </w:r>
          </w:p>
          <w:p w14:paraId="48828205"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DN350</w:t>
            </w:r>
            <w:r w:rsidRPr="002F69E7">
              <w:rPr>
                <w:rFonts w:ascii="Times New Roman" w:hAnsi="Times New Roman" w:cs="Times New Roman"/>
              </w:rPr>
              <w:t>玻璃钢</w:t>
            </w:r>
            <w:r w:rsidRPr="002F69E7">
              <w:rPr>
                <w:rFonts w:ascii="Times New Roman" w:hAnsi="Times New Roman" w:cs="Times New Roman"/>
              </w:rPr>
              <w:t>-0.8km</w:t>
            </w:r>
          </w:p>
        </w:tc>
        <w:tc>
          <w:tcPr>
            <w:tcW w:w="1787" w:type="pct"/>
            <w:vAlign w:val="center"/>
          </w:tcPr>
          <w:p w14:paraId="51C2CC76"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DN350</w:t>
            </w:r>
            <w:r w:rsidRPr="002F69E7">
              <w:rPr>
                <w:rFonts w:ascii="Times New Roman" w:hAnsi="Times New Roman" w:cs="Times New Roman"/>
              </w:rPr>
              <w:t>玻璃钢</w:t>
            </w:r>
            <w:r w:rsidRPr="002F69E7">
              <w:rPr>
                <w:rFonts w:ascii="Times New Roman" w:hAnsi="Times New Roman" w:cs="Times New Roman"/>
              </w:rPr>
              <w:t>-5.1km</w:t>
            </w:r>
          </w:p>
        </w:tc>
      </w:tr>
      <w:tr w:rsidR="00592E61" w:rsidRPr="002F69E7" w14:paraId="225224D3" w14:textId="77777777" w:rsidTr="002F69E7">
        <w:trPr>
          <w:trHeight w:val="374"/>
          <w:jc w:val="center"/>
        </w:trPr>
        <w:tc>
          <w:tcPr>
            <w:tcW w:w="392" w:type="pct"/>
            <w:shd w:val="clear" w:color="auto" w:fill="auto"/>
            <w:vAlign w:val="center"/>
          </w:tcPr>
          <w:p w14:paraId="36000E47"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8</w:t>
            </w:r>
          </w:p>
        </w:tc>
        <w:tc>
          <w:tcPr>
            <w:tcW w:w="1372" w:type="pct"/>
            <w:gridSpan w:val="2"/>
            <w:shd w:val="clear" w:color="auto" w:fill="auto"/>
            <w:vAlign w:val="center"/>
          </w:tcPr>
          <w:p w14:paraId="3B308A6B"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介质性质</w:t>
            </w:r>
          </w:p>
        </w:tc>
        <w:tc>
          <w:tcPr>
            <w:tcW w:w="1449" w:type="pct"/>
            <w:shd w:val="clear" w:color="auto" w:fill="auto"/>
            <w:vAlign w:val="center"/>
          </w:tcPr>
          <w:p w14:paraId="503AEF6E"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含水原油</w:t>
            </w:r>
          </w:p>
        </w:tc>
        <w:tc>
          <w:tcPr>
            <w:tcW w:w="1787" w:type="pct"/>
            <w:vAlign w:val="center"/>
          </w:tcPr>
          <w:p w14:paraId="00003086" w14:textId="77777777" w:rsidR="00592E61" w:rsidRPr="002F69E7" w:rsidRDefault="00592E61" w:rsidP="00167532">
            <w:pPr>
              <w:pStyle w:val="affffffff9"/>
              <w:rPr>
                <w:rFonts w:ascii="Times New Roman" w:hAnsi="Times New Roman" w:cs="Times New Roman"/>
              </w:rPr>
            </w:pPr>
            <w:r w:rsidRPr="002F69E7">
              <w:rPr>
                <w:rFonts w:ascii="Times New Roman" w:hAnsi="Times New Roman" w:cs="Times New Roman"/>
              </w:rPr>
              <w:t>含水原油</w:t>
            </w:r>
          </w:p>
        </w:tc>
      </w:tr>
    </w:tbl>
    <w:p w14:paraId="06B98248" w14:textId="5BFDA739" w:rsidR="00592E61" w:rsidRPr="002F69E7" w:rsidRDefault="00592E61" w:rsidP="005A3B8B">
      <w:pPr>
        <w:tabs>
          <w:tab w:val="left" w:pos="3240"/>
        </w:tabs>
        <w:spacing w:beforeLines="50" w:before="120"/>
        <w:ind w:firstLine="560"/>
        <w:rPr>
          <w:bCs/>
          <w:color w:val="000000"/>
          <w:szCs w:val="28"/>
        </w:rPr>
      </w:pPr>
      <w:r w:rsidRPr="002F69E7">
        <w:rPr>
          <w:bCs/>
          <w:color w:val="000000"/>
          <w:szCs w:val="28"/>
        </w:rPr>
        <w:t>采油</w:t>
      </w:r>
      <w:r w:rsidR="005A3B8B" w:rsidRPr="002F69E7">
        <w:rPr>
          <w:bCs/>
          <w:color w:val="000000"/>
          <w:szCs w:val="28"/>
        </w:rPr>
        <w:t>一</w:t>
      </w:r>
      <w:r w:rsidRPr="002F69E7">
        <w:rPr>
          <w:bCs/>
          <w:color w:val="000000"/>
          <w:szCs w:val="28"/>
        </w:rPr>
        <w:t>站集油干线起点位于河西阀组，向东沿和利时门站北侧外墙敷设至东三路西，定向钻穿越东三路及金湖银河南北向水系至采油</w:t>
      </w:r>
      <w:r w:rsidR="005A3B8B" w:rsidRPr="002F69E7">
        <w:rPr>
          <w:bCs/>
          <w:color w:val="000000"/>
          <w:szCs w:val="28"/>
        </w:rPr>
        <w:t>一</w:t>
      </w:r>
      <w:r w:rsidRPr="002F69E7">
        <w:rPr>
          <w:bCs/>
          <w:color w:val="000000"/>
          <w:szCs w:val="28"/>
        </w:rPr>
        <w:t>站河东阀组，后沿</w:t>
      </w:r>
      <w:r w:rsidRPr="002F69E7">
        <w:rPr>
          <w:bCs/>
          <w:color w:val="000000"/>
          <w:szCs w:val="28"/>
        </w:rPr>
        <w:t>035</w:t>
      </w:r>
      <w:r w:rsidRPr="002F69E7">
        <w:rPr>
          <w:bCs/>
          <w:color w:val="000000"/>
          <w:szCs w:val="28"/>
        </w:rPr>
        <w:t>乡道南侧继续向东敷设</w:t>
      </w:r>
      <w:r w:rsidRPr="002F69E7">
        <w:rPr>
          <w:bCs/>
          <w:color w:val="000000"/>
          <w:szCs w:val="28"/>
        </w:rPr>
        <w:t>800m</w:t>
      </w:r>
      <w:r w:rsidRPr="002F69E7">
        <w:rPr>
          <w:bCs/>
          <w:color w:val="000000"/>
          <w:szCs w:val="28"/>
        </w:rPr>
        <w:t>处到达已建永</w:t>
      </w:r>
      <w:r w:rsidRPr="002F69E7">
        <w:rPr>
          <w:bCs/>
          <w:color w:val="000000"/>
          <w:szCs w:val="28"/>
        </w:rPr>
        <w:t>921</w:t>
      </w:r>
      <w:r w:rsidRPr="002F69E7">
        <w:rPr>
          <w:bCs/>
          <w:color w:val="000000"/>
          <w:szCs w:val="28"/>
        </w:rPr>
        <w:t>阀组，永</w:t>
      </w:r>
      <w:r w:rsidRPr="002F69E7">
        <w:rPr>
          <w:bCs/>
          <w:color w:val="000000"/>
          <w:szCs w:val="28"/>
        </w:rPr>
        <w:t>921</w:t>
      </w:r>
      <w:r w:rsidRPr="002F69E7">
        <w:rPr>
          <w:bCs/>
          <w:color w:val="000000"/>
          <w:szCs w:val="28"/>
        </w:rPr>
        <w:t>接转站来液在此处插输一并外输，沿</w:t>
      </w:r>
      <w:r w:rsidRPr="002F69E7">
        <w:rPr>
          <w:bCs/>
          <w:color w:val="000000"/>
          <w:szCs w:val="28"/>
        </w:rPr>
        <w:t>035</w:t>
      </w:r>
      <w:r w:rsidRPr="002F69E7">
        <w:rPr>
          <w:bCs/>
          <w:color w:val="000000"/>
          <w:szCs w:val="28"/>
        </w:rPr>
        <w:t>乡道南侧继续向东敷设</w:t>
      </w:r>
      <w:r w:rsidRPr="002F69E7">
        <w:rPr>
          <w:bCs/>
          <w:color w:val="000000"/>
          <w:szCs w:val="28"/>
        </w:rPr>
        <w:t>4.5km</w:t>
      </w:r>
      <w:r w:rsidRPr="002F69E7">
        <w:rPr>
          <w:bCs/>
          <w:color w:val="000000"/>
          <w:szCs w:val="28"/>
        </w:rPr>
        <w:t>到新博路西（中途永</w:t>
      </w:r>
      <w:r w:rsidRPr="002F69E7">
        <w:rPr>
          <w:bCs/>
          <w:color w:val="000000"/>
          <w:szCs w:val="28"/>
        </w:rPr>
        <w:t>43</w:t>
      </w:r>
      <w:r w:rsidRPr="002F69E7">
        <w:rPr>
          <w:bCs/>
          <w:color w:val="000000"/>
          <w:szCs w:val="28"/>
        </w:rPr>
        <w:t>计量站、永</w:t>
      </w:r>
      <w:r w:rsidRPr="002F69E7">
        <w:rPr>
          <w:bCs/>
          <w:color w:val="000000"/>
          <w:szCs w:val="28"/>
        </w:rPr>
        <w:t>30X3</w:t>
      </w:r>
      <w:r w:rsidRPr="002F69E7">
        <w:rPr>
          <w:bCs/>
          <w:color w:val="000000"/>
          <w:szCs w:val="28"/>
        </w:rPr>
        <w:t>计量站来液插输至集油干线），管线跨越已建新博路预留涵洞后向东北方向径直敷设到达管线终点永一联合站进站阀组。</w:t>
      </w:r>
    </w:p>
    <w:p w14:paraId="15C7A846" w14:textId="6468997C" w:rsidR="00592E61" w:rsidRPr="002F69E7" w:rsidRDefault="00592E61" w:rsidP="005A3B8B">
      <w:pPr>
        <w:tabs>
          <w:tab w:val="left" w:pos="3240"/>
        </w:tabs>
        <w:ind w:firstLine="560"/>
        <w:rPr>
          <w:bCs/>
          <w:color w:val="000000"/>
          <w:szCs w:val="28"/>
        </w:rPr>
      </w:pPr>
      <w:r w:rsidRPr="002F69E7">
        <w:rPr>
          <w:bCs/>
          <w:color w:val="000000"/>
          <w:szCs w:val="28"/>
        </w:rPr>
        <w:t>已建采油</w:t>
      </w:r>
      <w:r w:rsidR="00742850">
        <w:rPr>
          <w:rFonts w:hint="eastAsia"/>
          <w:bCs/>
          <w:color w:val="000000"/>
          <w:szCs w:val="28"/>
        </w:rPr>
        <w:t>一</w:t>
      </w:r>
      <w:r w:rsidRPr="002F69E7">
        <w:rPr>
          <w:bCs/>
          <w:color w:val="000000"/>
          <w:szCs w:val="28"/>
        </w:rPr>
        <w:t>站集油干线路由走向现状见图</w:t>
      </w:r>
      <w:r w:rsidRPr="002F69E7">
        <w:rPr>
          <w:bCs/>
          <w:color w:val="000000"/>
          <w:szCs w:val="28"/>
        </w:rPr>
        <w:t>2.</w:t>
      </w:r>
      <w:r w:rsidR="005A3B8B" w:rsidRPr="002F69E7">
        <w:rPr>
          <w:bCs/>
          <w:color w:val="000000"/>
          <w:szCs w:val="28"/>
        </w:rPr>
        <w:t>4</w:t>
      </w:r>
      <w:r w:rsidRPr="002F69E7">
        <w:rPr>
          <w:bCs/>
          <w:color w:val="000000"/>
          <w:szCs w:val="28"/>
        </w:rPr>
        <w:t>-2</w:t>
      </w:r>
      <w:r w:rsidRPr="002F69E7">
        <w:rPr>
          <w:bCs/>
          <w:color w:val="000000"/>
          <w:szCs w:val="28"/>
        </w:rPr>
        <w:t>。</w:t>
      </w:r>
    </w:p>
    <w:p w14:paraId="278F4E09" w14:textId="4666C45F" w:rsidR="00592E61" w:rsidRPr="002F69E7" w:rsidRDefault="003D2AE1" w:rsidP="005A3B8B">
      <w:pPr>
        <w:pStyle w:val="2SLCON"/>
        <w:ind w:firstLineChars="0" w:firstLine="0"/>
        <w:jc w:val="center"/>
        <w:rPr>
          <w:rFonts w:ascii="Times New Roman" w:cs="Times New Roman"/>
          <w:sz w:val="24"/>
        </w:rPr>
      </w:pPr>
      <w:r>
        <w:rPr>
          <w:rFonts w:hint="eastAsia"/>
          <w:szCs w:val="28"/>
        </w:rPr>
        <w:t>涉及企业机密，不予公开</w:t>
      </w:r>
      <w:r>
        <w:rPr>
          <w:rFonts w:hint="eastAsia"/>
          <w:szCs w:val="28"/>
        </w:rPr>
        <w:t>。</w:t>
      </w:r>
    </w:p>
    <w:p w14:paraId="3FB1897C" w14:textId="2EA75E3A" w:rsidR="00592E61" w:rsidRPr="002F69E7" w:rsidRDefault="00592E61" w:rsidP="005A3B8B">
      <w:pPr>
        <w:pStyle w:val="16"/>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图</w:t>
      </w:r>
      <w:r w:rsidRPr="002F69E7">
        <w:rPr>
          <w:rFonts w:ascii="Times New Roman" w:hAnsi="Times New Roman" w:cs="Times New Roman"/>
          <w:b/>
          <w:color w:val="000000"/>
          <w:sz w:val="24"/>
          <w:szCs w:val="24"/>
        </w:rPr>
        <w:t>2.</w:t>
      </w:r>
      <w:r w:rsidR="005A3B8B" w:rsidRPr="002F69E7">
        <w:rPr>
          <w:rFonts w:ascii="Times New Roman" w:hAnsi="Times New Roman" w:cs="Times New Roman"/>
          <w:b/>
          <w:color w:val="000000"/>
          <w:sz w:val="24"/>
          <w:szCs w:val="24"/>
        </w:rPr>
        <w:t>4</w:t>
      </w:r>
      <w:r w:rsidRPr="002F69E7">
        <w:rPr>
          <w:rFonts w:ascii="Times New Roman" w:hAnsi="Times New Roman" w:cs="Times New Roman"/>
          <w:b/>
          <w:color w:val="000000"/>
          <w:sz w:val="24"/>
          <w:szCs w:val="24"/>
        </w:rPr>
        <w:t xml:space="preserve">-2 </w:t>
      </w:r>
      <w:r w:rsidR="005A3B8B" w:rsidRPr="002F69E7">
        <w:rPr>
          <w:rFonts w:ascii="Times New Roman" w:hAnsi="Times New Roman" w:cs="Times New Roman"/>
          <w:b/>
          <w:color w:val="000000"/>
          <w:sz w:val="24"/>
          <w:szCs w:val="24"/>
        </w:rPr>
        <w:t xml:space="preserve"> </w:t>
      </w:r>
      <w:r w:rsidRPr="002F69E7">
        <w:rPr>
          <w:rFonts w:ascii="Times New Roman" w:hAnsi="Times New Roman" w:cs="Times New Roman"/>
          <w:b/>
          <w:color w:val="000000"/>
          <w:sz w:val="24"/>
          <w:szCs w:val="24"/>
        </w:rPr>
        <w:t>已建采油</w:t>
      </w:r>
      <w:r w:rsidR="00742850">
        <w:rPr>
          <w:rFonts w:ascii="Times New Roman" w:hAnsi="Times New Roman" w:cs="Times New Roman" w:hint="eastAsia"/>
          <w:b/>
          <w:color w:val="000000"/>
          <w:sz w:val="24"/>
          <w:szCs w:val="24"/>
        </w:rPr>
        <w:t>一</w:t>
      </w:r>
      <w:r w:rsidRPr="002F69E7">
        <w:rPr>
          <w:rFonts w:ascii="Times New Roman" w:hAnsi="Times New Roman" w:cs="Times New Roman"/>
          <w:b/>
          <w:color w:val="000000"/>
          <w:sz w:val="24"/>
          <w:szCs w:val="24"/>
        </w:rPr>
        <w:t>站集油干线路由走向现状图</w:t>
      </w:r>
    </w:p>
    <w:p w14:paraId="18F42833" w14:textId="183D1061" w:rsidR="00592E61" w:rsidRPr="002F69E7" w:rsidRDefault="005A3B8B" w:rsidP="005A3B8B">
      <w:pPr>
        <w:tabs>
          <w:tab w:val="left" w:pos="3240"/>
        </w:tabs>
        <w:ind w:firstLine="560"/>
        <w:rPr>
          <w:bCs/>
          <w:color w:val="000000"/>
          <w:szCs w:val="28"/>
        </w:rPr>
      </w:pPr>
      <w:r w:rsidRPr="002F69E7">
        <w:rPr>
          <w:bCs/>
          <w:color w:val="000000"/>
          <w:szCs w:val="28"/>
        </w:rPr>
        <w:t>2</w:t>
      </w:r>
      <w:r w:rsidRPr="002F69E7">
        <w:rPr>
          <w:bCs/>
          <w:color w:val="000000"/>
          <w:szCs w:val="28"/>
        </w:rPr>
        <w:t>、</w:t>
      </w:r>
      <w:r w:rsidR="00592E61" w:rsidRPr="002F69E7">
        <w:rPr>
          <w:bCs/>
          <w:color w:val="000000"/>
          <w:szCs w:val="28"/>
        </w:rPr>
        <w:t>永</w:t>
      </w:r>
      <w:r w:rsidR="00592E61" w:rsidRPr="002F69E7">
        <w:rPr>
          <w:bCs/>
          <w:color w:val="000000"/>
          <w:szCs w:val="28"/>
        </w:rPr>
        <w:t>921</w:t>
      </w:r>
      <w:r w:rsidR="00592E61" w:rsidRPr="002F69E7">
        <w:rPr>
          <w:bCs/>
          <w:color w:val="000000"/>
          <w:szCs w:val="28"/>
        </w:rPr>
        <w:t>阀组现状</w:t>
      </w:r>
    </w:p>
    <w:p w14:paraId="69B6F14F" w14:textId="5AD6F586" w:rsidR="00592E61" w:rsidRPr="002F69E7" w:rsidRDefault="00592E61" w:rsidP="005A3B8B">
      <w:pPr>
        <w:tabs>
          <w:tab w:val="left" w:pos="3240"/>
        </w:tabs>
        <w:ind w:firstLine="560"/>
        <w:rPr>
          <w:bCs/>
          <w:color w:val="000000"/>
          <w:szCs w:val="28"/>
        </w:rPr>
      </w:pPr>
      <w:r w:rsidRPr="002F69E7">
        <w:rPr>
          <w:bCs/>
          <w:color w:val="000000"/>
          <w:szCs w:val="28"/>
        </w:rPr>
        <w:t>永</w:t>
      </w:r>
      <w:r w:rsidRPr="002F69E7">
        <w:rPr>
          <w:bCs/>
          <w:color w:val="000000"/>
          <w:szCs w:val="28"/>
        </w:rPr>
        <w:t>921</w:t>
      </w:r>
      <w:r w:rsidRPr="002F69E7">
        <w:rPr>
          <w:bCs/>
          <w:color w:val="000000"/>
          <w:szCs w:val="28"/>
        </w:rPr>
        <w:t>阀组于</w:t>
      </w:r>
      <w:r w:rsidRPr="002F69E7">
        <w:rPr>
          <w:bCs/>
          <w:color w:val="000000"/>
          <w:szCs w:val="28"/>
        </w:rPr>
        <w:t>2007</w:t>
      </w:r>
      <w:r w:rsidRPr="002F69E7">
        <w:rPr>
          <w:bCs/>
          <w:color w:val="000000"/>
          <w:szCs w:val="28"/>
        </w:rPr>
        <w:t>年建成投产，位于河东阀组以东</w:t>
      </w:r>
      <w:r w:rsidRPr="002F69E7">
        <w:rPr>
          <w:bCs/>
          <w:color w:val="000000"/>
          <w:szCs w:val="28"/>
        </w:rPr>
        <w:t>800m</w:t>
      </w:r>
      <w:r w:rsidRPr="002F69E7">
        <w:rPr>
          <w:bCs/>
          <w:color w:val="000000"/>
          <w:szCs w:val="28"/>
        </w:rPr>
        <w:t>，</w:t>
      </w:r>
      <w:r w:rsidRPr="002F69E7">
        <w:rPr>
          <w:bCs/>
          <w:color w:val="000000"/>
          <w:szCs w:val="28"/>
        </w:rPr>
        <w:t>035</w:t>
      </w:r>
      <w:r w:rsidRPr="002F69E7">
        <w:rPr>
          <w:bCs/>
          <w:color w:val="000000"/>
          <w:szCs w:val="28"/>
        </w:rPr>
        <w:t>乡道南临。阀组形式</w:t>
      </w:r>
      <w:r w:rsidRPr="002F69E7">
        <w:rPr>
          <w:bCs/>
          <w:color w:val="000000"/>
          <w:szCs w:val="28"/>
        </w:rPr>
        <w:t>2</w:t>
      </w:r>
      <w:r w:rsidRPr="002F69E7">
        <w:rPr>
          <w:bCs/>
          <w:color w:val="000000"/>
          <w:szCs w:val="28"/>
        </w:rPr>
        <w:t>进</w:t>
      </w:r>
      <w:r w:rsidRPr="002F69E7">
        <w:rPr>
          <w:bCs/>
          <w:color w:val="000000"/>
          <w:szCs w:val="28"/>
        </w:rPr>
        <w:t>1</w:t>
      </w:r>
      <w:r w:rsidRPr="002F69E7">
        <w:rPr>
          <w:bCs/>
          <w:color w:val="000000"/>
          <w:szCs w:val="28"/>
        </w:rPr>
        <w:t>出，目前负责接收永</w:t>
      </w:r>
      <w:r w:rsidRPr="002F69E7">
        <w:rPr>
          <w:bCs/>
          <w:color w:val="000000"/>
          <w:szCs w:val="28"/>
        </w:rPr>
        <w:t>921</w:t>
      </w:r>
      <w:r w:rsidRPr="002F69E7">
        <w:rPr>
          <w:bCs/>
          <w:color w:val="000000"/>
          <w:szCs w:val="28"/>
        </w:rPr>
        <w:t>接转站外输管线插输来液，汇入采油</w:t>
      </w:r>
      <w:r w:rsidR="00742850">
        <w:rPr>
          <w:rFonts w:hint="eastAsia"/>
          <w:bCs/>
          <w:color w:val="000000"/>
          <w:szCs w:val="28"/>
        </w:rPr>
        <w:t>一</w:t>
      </w:r>
      <w:r w:rsidRPr="002F69E7">
        <w:rPr>
          <w:bCs/>
          <w:color w:val="000000"/>
          <w:szCs w:val="28"/>
        </w:rPr>
        <w:t>站集油干线一并外输，目前该阀组输送液量</w:t>
      </w:r>
      <w:r w:rsidRPr="002F69E7">
        <w:rPr>
          <w:bCs/>
          <w:color w:val="000000"/>
          <w:szCs w:val="28"/>
        </w:rPr>
        <w:t>3357.2m</w:t>
      </w:r>
      <w:r w:rsidRPr="002F69E7">
        <w:rPr>
          <w:bCs/>
          <w:color w:val="000000"/>
          <w:szCs w:val="28"/>
          <w:vertAlign w:val="superscript"/>
        </w:rPr>
        <w:t>3</w:t>
      </w:r>
      <w:r w:rsidRPr="002F69E7">
        <w:rPr>
          <w:bCs/>
          <w:color w:val="000000"/>
          <w:szCs w:val="28"/>
        </w:rPr>
        <w:t>/d</w:t>
      </w:r>
      <w:r w:rsidRPr="002F69E7">
        <w:rPr>
          <w:bCs/>
          <w:color w:val="000000"/>
          <w:szCs w:val="28"/>
        </w:rPr>
        <w:t>，综合含水率</w:t>
      </w:r>
      <w:r w:rsidRPr="002F69E7">
        <w:rPr>
          <w:bCs/>
          <w:color w:val="000000"/>
          <w:szCs w:val="28"/>
        </w:rPr>
        <w:t>85.7</w:t>
      </w:r>
      <w:r w:rsidRPr="002F69E7">
        <w:rPr>
          <w:bCs/>
          <w:color w:val="000000"/>
          <w:szCs w:val="28"/>
        </w:rPr>
        <w:t>％，阀组处压力</w:t>
      </w:r>
      <w:r w:rsidRPr="002F69E7">
        <w:rPr>
          <w:bCs/>
          <w:color w:val="000000"/>
          <w:szCs w:val="28"/>
        </w:rPr>
        <w:t>0.55MPa</w:t>
      </w:r>
      <w:r w:rsidRPr="002F69E7">
        <w:rPr>
          <w:bCs/>
          <w:color w:val="000000"/>
          <w:szCs w:val="28"/>
        </w:rPr>
        <w:t>，温度</w:t>
      </w:r>
      <w:r w:rsidRPr="002F69E7">
        <w:rPr>
          <w:bCs/>
          <w:color w:val="000000"/>
          <w:szCs w:val="28"/>
        </w:rPr>
        <w:t>55.8℃</w:t>
      </w:r>
      <w:r w:rsidRPr="002F69E7">
        <w:rPr>
          <w:bCs/>
          <w:color w:val="000000"/>
          <w:szCs w:val="28"/>
        </w:rPr>
        <w:t>。其中永</w:t>
      </w:r>
      <w:r w:rsidRPr="002F69E7">
        <w:rPr>
          <w:bCs/>
          <w:color w:val="000000"/>
          <w:szCs w:val="28"/>
        </w:rPr>
        <w:t>921</w:t>
      </w:r>
      <w:r w:rsidRPr="002F69E7">
        <w:rPr>
          <w:bCs/>
          <w:color w:val="000000"/>
          <w:szCs w:val="28"/>
        </w:rPr>
        <w:t>外输管线插输来液</w:t>
      </w:r>
      <w:r w:rsidRPr="002F69E7">
        <w:rPr>
          <w:bCs/>
          <w:color w:val="000000"/>
          <w:szCs w:val="28"/>
        </w:rPr>
        <w:t>1307m</w:t>
      </w:r>
      <w:r w:rsidRPr="002F69E7">
        <w:rPr>
          <w:bCs/>
          <w:color w:val="000000"/>
          <w:szCs w:val="28"/>
          <w:vertAlign w:val="superscript"/>
        </w:rPr>
        <w:t>3</w:t>
      </w:r>
      <w:r w:rsidRPr="002F69E7">
        <w:rPr>
          <w:bCs/>
          <w:color w:val="000000"/>
          <w:szCs w:val="28"/>
        </w:rPr>
        <w:t>/d</w:t>
      </w:r>
      <w:r w:rsidRPr="002F69E7">
        <w:rPr>
          <w:bCs/>
          <w:color w:val="000000"/>
          <w:szCs w:val="28"/>
        </w:rPr>
        <w:t>，综合含水</w:t>
      </w:r>
      <w:r w:rsidRPr="002F69E7">
        <w:rPr>
          <w:bCs/>
          <w:color w:val="000000"/>
          <w:szCs w:val="28"/>
        </w:rPr>
        <w:t>68.1%</w:t>
      </w:r>
      <w:r w:rsidRPr="002F69E7">
        <w:rPr>
          <w:bCs/>
          <w:color w:val="000000"/>
          <w:szCs w:val="28"/>
        </w:rPr>
        <w:t>，来液温度</w:t>
      </w:r>
      <w:r w:rsidRPr="002F69E7">
        <w:rPr>
          <w:bCs/>
          <w:color w:val="000000"/>
          <w:szCs w:val="28"/>
        </w:rPr>
        <w:t>47℃</w:t>
      </w:r>
      <w:r w:rsidRPr="002F69E7">
        <w:rPr>
          <w:bCs/>
          <w:color w:val="000000"/>
          <w:szCs w:val="28"/>
        </w:rPr>
        <w:t>；河东阀组前端</w:t>
      </w:r>
      <w:r w:rsidRPr="002F69E7">
        <w:rPr>
          <w:bCs/>
          <w:color w:val="000000"/>
          <w:szCs w:val="28"/>
        </w:rPr>
        <w:t>4</w:t>
      </w:r>
      <w:r w:rsidRPr="002F69E7">
        <w:rPr>
          <w:bCs/>
          <w:color w:val="000000"/>
          <w:szCs w:val="28"/>
        </w:rPr>
        <w:t>座计量站来液</w:t>
      </w:r>
      <w:r w:rsidRPr="002F69E7">
        <w:rPr>
          <w:bCs/>
          <w:color w:val="000000"/>
          <w:szCs w:val="28"/>
        </w:rPr>
        <w:t>2050.2m</w:t>
      </w:r>
      <w:r w:rsidRPr="002F69E7">
        <w:rPr>
          <w:bCs/>
          <w:color w:val="000000"/>
          <w:szCs w:val="28"/>
          <w:vertAlign w:val="superscript"/>
        </w:rPr>
        <w:t>3</w:t>
      </w:r>
      <w:r w:rsidRPr="002F69E7">
        <w:rPr>
          <w:bCs/>
          <w:color w:val="000000"/>
          <w:szCs w:val="28"/>
        </w:rPr>
        <w:t>/d</w:t>
      </w:r>
      <w:r w:rsidRPr="002F69E7">
        <w:rPr>
          <w:bCs/>
          <w:color w:val="000000"/>
          <w:szCs w:val="28"/>
        </w:rPr>
        <w:t>，综合含水</w:t>
      </w:r>
      <w:r w:rsidRPr="002F69E7">
        <w:rPr>
          <w:bCs/>
          <w:color w:val="000000"/>
          <w:szCs w:val="28"/>
        </w:rPr>
        <w:t>96.9%</w:t>
      </w:r>
      <w:r w:rsidRPr="002F69E7">
        <w:rPr>
          <w:bCs/>
          <w:color w:val="000000"/>
          <w:szCs w:val="28"/>
        </w:rPr>
        <w:t>，来液温度</w:t>
      </w:r>
      <w:r w:rsidRPr="002F69E7">
        <w:rPr>
          <w:bCs/>
          <w:color w:val="000000"/>
          <w:szCs w:val="28"/>
        </w:rPr>
        <w:t>58℃</w:t>
      </w:r>
      <w:r w:rsidRPr="002F69E7">
        <w:rPr>
          <w:bCs/>
          <w:color w:val="000000"/>
          <w:szCs w:val="28"/>
        </w:rPr>
        <w:t>。</w:t>
      </w:r>
    </w:p>
    <w:p w14:paraId="2A545A2A" w14:textId="0B07420B" w:rsidR="00592E61" w:rsidRPr="002F69E7" w:rsidRDefault="00592E61" w:rsidP="005A3B8B">
      <w:pPr>
        <w:tabs>
          <w:tab w:val="left" w:pos="3240"/>
        </w:tabs>
        <w:ind w:firstLine="560"/>
        <w:rPr>
          <w:bCs/>
          <w:color w:val="000000"/>
          <w:szCs w:val="28"/>
        </w:rPr>
      </w:pPr>
      <w:r w:rsidRPr="002F69E7">
        <w:rPr>
          <w:bCs/>
          <w:color w:val="000000"/>
          <w:szCs w:val="28"/>
        </w:rPr>
        <w:t>永</w:t>
      </w:r>
      <w:r w:rsidRPr="002F69E7">
        <w:rPr>
          <w:bCs/>
          <w:color w:val="000000"/>
          <w:szCs w:val="28"/>
        </w:rPr>
        <w:t>921</w:t>
      </w:r>
      <w:r w:rsidRPr="002F69E7">
        <w:rPr>
          <w:bCs/>
          <w:color w:val="000000"/>
          <w:szCs w:val="28"/>
        </w:rPr>
        <w:t>阀组现状见图</w:t>
      </w:r>
      <w:r w:rsidRPr="002F69E7">
        <w:rPr>
          <w:bCs/>
          <w:color w:val="000000"/>
          <w:szCs w:val="28"/>
        </w:rPr>
        <w:t>2.</w:t>
      </w:r>
      <w:r w:rsidR="005A3B8B" w:rsidRPr="002F69E7">
        <w:rPr>
          <w:bCs/>
          <w:color w:val="000000"/>
          <w:szCs w:val="28"/>
        </w:rPr>
        <w:t>4</w:t>
      </w:r>
      <w:r w:rsidRPr="002F69E7">
        <w:rPr>
          <w:bCs/>
          <w:color w:val="000000"/>
          <w:szCs w:val="28"/>
        </w:rPr>
        <w:t>-3</w:t>
      </w:r>
      <w:r w:rsidRPr="002F69E7">
        <w:rPr>
          <w:bCs/>
          <w:color w:val="000000"/>
          <w:szCs w:val="28"/>
        </w:rPr>
        <w:t>。</w:t>
      </w:r>
    </w:p>
    <w:p w14:paraId="0113B768" w14:textId="402E6532" w:rsidR="00592E61" w:rsidRPr="002F69E7" w:rsidRDefault="003D2AE1" w:rsidP="005A3B8B">
      <w:pPr>
        <w:pStyle w:val="2SLCON"/>
        <w:ind w:firstLineChars="0" w:firstLine="0"/>
        <w:jc w:val="center"/>
        <w:rPr>
          <w:rFonts w:ascii="Times New Roman" w:cs="Times New Roman"/>
          <w:noProof/>
        </w:rPr>
      </w:pPr>
      <w:r>
        <w:rPr>
          <w:rFonts w:hint="eastAsia"/>
          <w:szCs w:val="28"/>
        </w:rPr>
        <w:t>涉及企业机密，不予公开</w:t>
      </w:r>
      <w:r>
        <w:rPr>
          <w:rFonts w:hint="eastAsia"/>
          <w:szCs w:val="28"/>
        </w:rPr>
        <w:t>。</w:t>
      </w:r>
    </w:p>
    <w:p w14:paraId="6C6FC275" w14:textId="44F6F29A" w:rsidR="00592E61" w:rsidRPr="002F69E7" w:rsidRDefault="00592E61" w:rsidP="005A3B8B">
      <w:pPr>
        <w:pStyle w:val="16"/>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图</w:t>
      </w:r>
      <w:r w:rsidRPr="002F69E7">
        <w:rPr>
          <w:rFonts w:ascii="Times New Roman" w:hAnsi="Times New Roman" w:cs="Times New Roman"/>
          <w:b/>
          <w:color w:val="000000"/>
          <w:sz w:val="24"/>
          <w:szCs w:val="24"/>
        </w:rPr>
        <w:t>2.</w:t>
      </w:r>
      <w:r w:rsidR="005A3B8B" w:rsidRPr="002F69E7">
        <w:rPr>
          <w:rFonts w:ascii="Times New Roman" w:hAnsi="Times New Roman" w:cs="Times New Roman"/>
          <w:b/>
          <w:color w:val="000000"/>
          <w:sz w:val="24"/>
          <w:szCs w:val="24"/>
        </w:rPr>
        <w:t>4</w:t>
      </w:r>
      <w:r w:rsidRPr="002F69E7">
        <w:rPr>
          <w:rFonts w:ascii="Times New Roman" w:hAnsi="Times New Roman" w:cs="Times New Roman"/>
          <w:b/>
          <w:color w:val="000000"/>
          <w:sz w:val="24"/>
          <w:szCs w:val="24"/>
        </w:rPr>
        <w:t xml:space="preserve">-3 </w:t>
      </w:r>
      <w:r w:rsidR="005A3B8B" w:rsidRPr="002F69E7">
        <w:rPr>
          <w:rFonts w:ascii="Times New Roman" w:hAnsi="Times New Roman" w:cs="Times New Roman"/>
          <w:b/>
          <w:color w:val="000000"/>
          <w:sz w:val="24"/>
          <w:szCs w:val="24"/>
        </w:rPr>
        <w:t xml:space="preserve"> </w:t>
      </w:r>
      <w:r w:rsidRPr="002F69E7">
        <w:rPr>
          <w:rFonts w:ascii="Times New Roman" w:hAnsi="Times New Roman" w:cs="Times New Roman"/>
          <w:b/>
          <w:color w:val="000000"/>
          <w:sz w:val="24"/>
          <w:szCs w:val="24"/>
        </w:rPr>
        <w:t>永</w:t>
      </w:r>
      <w:r w:rsidRPr="002F69E7">
        <w:rPr>
          <w:rFonts w:ascii="Times New Roman" w:hAnsi="Times New Roman" w:cs="Times New Roman"/>
          <w:b/>
          <w:color w:val="000000"/>
          <w:sz w:val="24"/>
          <w:szCs w:val="24"/>
        </w:rPr>
        <w:t>921</w:t>
      </w:r>
      <w:r w:rsidRPr="002F69E7">
        <w:rPr>
          <w:rFonts w:ascii="Times New Roman" w:hAnsi="Times New Roman" w:cs="Times New Roman"/>
          <w:b/>
          <w:color w:val="000000"/>
          <w:sz w:val="24"/>
          <w:szCs w:val="24"/>
        </w:rPr>
        <w:t>阀组现状图</w:t>
      </w:r>
    </w:p>
    <w:p w14:paraId="1683ECC2" w14:textId="763273EF" w:rsidR="00592E61" w:rsidRPr="002F69E7" w:rsidRDefault="005A3B8B" w:rsidP="005A3B8B">
      <w:pPr>
        <w:tabs>
          <w:tab w:val="left" w:pos="3240"/>
        </w:tabs>
        <w:ind w:firstLine="560"/>
        <w:rPr>
          <w:bCs/>
          <w:color w:val="000000"/>
          <w:szCs w:val="28"/>
        </w:rPr>
      </w:pPr>
      <w:r w:rsidRPr="002F69E7">
        <w:rPr>
          <w:bCs/>
          <w:color w:val="000000"/>
          <w:szCs w:val="28"/>
        </w:rPr>
        <w:lastRenderedPageBreak/>
        <w:t>3</w:t>
      </w:r>
      <w:r w:rsidRPr="002F69E7">
        <w:rPr>
          <w:bCs/>
          <w:color w:val="000000"/>
          <w:szCs w:val="28"/>
        </w:rPr>
        <w:t>、</w:t>
      </w:r>
      <w:r w:rsidR="00592E61" w:rsidRPr="002F69E7">
        <w:rPr>
          <w:bCs/>
          <w:color w:val="000000"/>
          <w:szCs w:val="28"/>
        </w:rPr>
        <w:t>永一联合站现状</w:t>
      </w:r>
    </w:p>
    <w:p w14:paraId="6A1684D6" w14:textId="52C92F74" w:rsidR="00A945CB" w:rsidRPr="002F69E7" w:rsidRDefault="00592E61" w:rsidP="005A3B8B">
      <w:pPr>
        <w:tabs>
          <w:tab w:val="left" w:pos="3240"/>
        </w:tabs>
        <w:ind w:firstLine="560"/>
        <w:rPr>
          <w:bCs/>
          <w:color w:val="000000"/>
          <w:szCs w:val="28"/>
        </w:rPr>
      </w:pPr>
      <w:r w:rsidRPr="002F69E7">
        <w:rPr>
          <w:bCs/>
          <w:color w:val="000000"/>
          <w:szCs w:val="28"/>
        </w:rPr>
        <w:t>永一联合站位于东营市垦利县永安镇南</w:t>
      </w:r>
      <w:r w:rsidRPr="002F69E7">
        <w:rPr>
          <w:bCs/>
          <w:color w:val="000000"/>
          <w:szCs w:val="28"/>
        </w:rPr>
        <w:t>4km</w:t>
      </w:r>
      <w:r w:rsidRPr="002F69E7">
        <w:rPr>
          <w:bCs/>
          <w:color w:val="000000"/>
          <w:szCs w:val="28"/>
        </w:rPr>
        <w:t>处（博新路与北外环路东北方向），该站始建于</w:t>
      </w:r>
      <w:r w:rsidRPr="002F69E7">
        <w:rPr>
          <w:bCs/>
          <w:color w:val="000000"/>
          <w:szCs w:val="28"/>
        </w:rPr>
        <w:t>1969</w:t>
      </w:r>
      <w:r w:rsidRPr="002F69E7">
        <w:rPr>
          <w:bCs/>
          <w:color w:val="000000"/>
          <w:szCs w:val="28"/>
        </w:rPr>
        <w:t>年</w:t>
      </w:r>
      <w:r w:rsidRPr="002F69E7">
        <w:rPr>
          <w:bCs/>
          <w:color w:val="000000"/>
          <w:szCs w:val="28"/>
        </w:rPr>
        <w:t>10</w:t>
      </w:r>
      <w:r w:rsidRPr="002F69E7">
        <w:rPr>
          <w:bCs/>
          <w:color w:val="000000"/>
          <w:szCs w:val="28"/>
        </w:rPr>
        <w:t>月，担负着永安、新立村、盐家油田原油处理及外输任务。最新技术改造</w:t>
      </w:r>
      <w:r w:rsidRPr="002F69E7">
        <w:rPr>
          <w:bCs/>
          <w:color w:val="000000"/>
          <w:szCs w:val="28"/>
        </w:rPr>
        <w:t>2012</w:t>
      </w:r>
      <w:r w:rsidRPr="002F69E7">
        <w:rPr>
          <w:bCs/>
          <w:color w:val="000000"/>
          <w:szCs w:val="28"/>
        </w:rPr>
        <w:t>年</w:t>
      </w:r>
      <w:r w:rsidRPr="002F69E7">
        <w:rPr>
          <w:bCs/>
          <w:color w:val="000000"/>
          <w:szCs w:val="28"/>
        </w:rPr>
        <w:t>4</w:t>
      </w:r>
      <w:r w:rsidRPr="002F69E7">
        <w:rPr>
          <w:bCs/>
          <w:color w:val="000000"/>
          <w:szCs w:val="28"/>
        </w:rPr>
        <w:t>月，目前采用</w:t>
      </w:r>
      <w:r w:rsidRPr="002F69E7">
        <w:rPr>
          <w:bCs/>
          <w:color w:val="000000"/>
          <w:szCs w:val="28"/>
        </w:rPr>
        <w:t>“</w:t>
      </w:r>
      <w:r w:rsidRPr="002F69E7">
        <w:rPr>
          <w:bCs/>
          <w:color w:val="000000"/>
          <w:szCs w:val="28"/>
        </w:rPr>
        <w:t>热化学</w:t>
      </w:r>
      <w:r w:rsidRPr="002F69E7">
        <w:rPr>
          <w:bCs/>
          <w:color w:val="000000"/>
          <w:szCs w:val="28"/>
        </w:rPr>
        <w:t>+</w:t>
      </w:r>
      <w:r w:rsidRPr="002F69E7">
        <w:rPr>
          <w:bCs/>
          <w:color w:val="000000"/>
          <w:szCs w:val="28"/>
        </w:rPr>
        <w:t>二级沉降</w:t>
      </w:r>
      <w:r w:rsidRPr="002F69E7">
        <w:rPr>
          <w:bCs/>
          <w:color w:val="000000"/>
          <w:szCs w:val="28"/>
        </w:rPr>
        <w:t>”</w:t>
      </w:r>
      <w:r w:rsidRPr="002F69E7">
        <w:rPr>
          <w:bCs/>
          <w:color w:val="000000"/>
          <w:szCs w:val="28"/>
        </w:rPr>
        <w:t>原油脱水工艺，具有（原油脱水、油田水处理）等功能。设计采出液处理能力</w:t>
      </w:r>
      <w:r w:rsidRPr="002F69E7">
        <w:rPr>
          <w:bCs/>
          <w:color w:val="000000"/>
          <w:szCs w:val="28"/>
        </w:rPr>
        <w:t>20000m</w:t>
      </w:r>
      <w:r w:rsidRPr="002F69E7">
        <w:rPr>
          <w:bCs/>
          <w:color w:val="000000"/>
          <w:szCs w:val="28"/>
          <w:vertAlign w:val="superscript"/>
        </w:rPr>
        <w:t>3</w:t>
      </w:r>
      <w:r w:rsidRPr="002F69E7">
        <w:rPr>
          <w:bCs/>
          <w:color w:val="000000"/>
          <w:szCs w:val="28"/>
        </w:rPr>
        <w:t>/d</w:t>
      </w:r>
      <w:r w:rsidRPr="002F69E7">
        <w:rPr>
          <w:bCs/>
          <w:color w:val="000000"/>
          <w:szCs w:val="28"/>
        </w:rPr>
        <w:t>，原油处理能力</w:t>
      </w:r>
      <w:r w:rsidRPr="002F69E7">
        <w:rPr>
          <w:bCs/>
          <w:color w:val="000000"/>
          <w:szCs w:val="28"/>
        </w:rPr>
        <w:t>1645t/d</w:t>
      </w:r>
      <w:r w:rsidRPr="002F69E7">
        <w:rPr>
          <w:bCs/>
          <w:color w:val="000000"/>
          <w:szCs w:val="28"/>
        </w:rPr>
        <w:t>，目前进站液量</w:t>
      </w:r>
      <w:r w:rsidRPr="002F69E7">
        <w:rPr>
          <w:bCs/>
          <w:color w:val="000000"/>
          <w:szCs w:val="28"/>
        </w:rPr>
        <w:t>16300m</w:t>
      </w:r>
      <w:r w:rsidRPr="002F69E7">
        <w:rPr>
          <w:bCs/>
          <w:color w:val="000000"/>
          <w:szCs w:val="28"/>
          <w:vertAlign w:val="superscript"/>
        </w:rPr>
        <w:t>3</w:t>
      </w:r>
      <w:r w:rsidRPr="002F69E7">
        <w:rPr>
          <w:bCs/>
          <w:color w:val="000000"/>
          <w:szCs w:val="28"/>
        </w:rPr>
        <w:t>/d</w:t>
      </w:r>
      <w:r w:rsidRPr="002F69E7">
        <w:rPr>
          <w:bCs/>
          <w:color w:val="000000"/>
          <w:szCs w:val="28"/>
        </w:rPr>
        <w:t>，原油处理量</w:t>
      </w:r>
      <w:r w:rsidRPr="002F69E7">
        <w:rPr>
          <w:bCs/>
          <w:color w:val="000000"/>
          <w:szCs w:val="28"/>
        </w:rPr>
        <w:t>1640t/d</w:t>
      </w:r>
      <w:r w:rsidRPr="002F69E7">
        <w:rPr>
          <w:bCs/>
          <w:color w:val="000000"/>
          <w:szCs w:val="28"/>
        </w:rPr>
        <w:t>。目前进站压力</w:t>
      </w:r>
      <w:r w:rsidRPr="002F69E7">
        <w:rPr>
          <w:bCs/>
          <w:color w:val="000000"/>
          <w:szCs w:val="28"/>
        </w:rPr>
        <w:t>0.2MPa</w:t>
      </w:r>
      <w:r w:rsidRPr="002F69E7">
        <w:rPr>
          <w:bCs/>
          <w:color w:val="000000"/>
          <w:szCs w:val="28"/>
        </w:rPr>
        <w:t>，进站温度</w:t>
      </w:r>
      <w:r w:rsidRPr="002F69E7">
        <w:rPr>
          <w:bCs/>
          <w:color w:val="000000"/>
          <w:szCs w:val="28"/>
        </w:rPr>
        <w:t>45</w:t>
      </w:r>
      <w:r w:rsidRPr="002F69E7">
        <w:rPr>
          <w:bCs/>
          <w:color w:val="000000"/>
          <w:szCs w:val="28"/>
        </w:rPr>
        <w:t>～</w:t>
      </w:r>
      <w:r w:rsidRPr="002F69E7">
        <w:rPr>
          <w:bCs/>
          <w:color w:val="000000"/>
          <w:szCs w:val="28"/>
        </w:rPr>
        <w:t>55℃</w:t>
      </w:r>
      <w:r w:rsidRPr="002F69E7">
        <w:rPr>
          <w:bCs/>
          <w:color w:val="000000"/>
          <w:szCs w:val="28"/>
        </w:rPr>
        <w:t>，出站压力</w:t>
      </w:r>
      <w:r w:rsidRPr="002F69E7">
        <w:rPr>
          <w:bCs/>
          <w:color w:val="000000"/>
          <w:szCs w:val="28"/>
        </w:rPr>
        <w:t>1.3MPa</w:t>
      </w:r>
      <w:r w:rsidRPr="002F69E7">
        <w:rPr>
          <w:bCs/>
          <w:color w:val="000000"/>
          <w:szCs w:val="28"/>
        </w:rPr>
        <w:t>，出站温度</w:t>
      </w:r>
      <w:r w:rsidRPr="002F69E7">
        <w:rPr>
          <w:bCs/>
          <w:color w:val="000000"/>
          <w:szCs w:val="28"/>
        </w:rPr>
        <w:t>55℃</w:t>
      </w:r>
      <w:r w:rsidRPr="002F69E7">
        <w:rPr>
          <w:bCs/>
          <w:color w:val="000000"/>
          <w:szCs w:val="28"/>
        </w:rPr>
        <w:t>。</w:t>
      </w:r>
    </w:p>
    <w:p w14:paraId="2550B2E0" w14:textId="73C944B5" w:rsidR="007C088E" w:rsidRPr="002F69E7" w:rsidRDefault="007C088E" w:rsidP="007C088E">
      <w:pPr>
        <w:pStyle w:val="3Re1113CharCharSection111033"/>
        <w:keepNext w:val="0"/>
        <w:keepLines w:val="0"/>
        <w:ind w:firstLineChars="0" w:firstLine="0"/>
        <w:rPr>
          <w:rFonts w:cs="Times New Roman"/>
        </w:rPr>
      </w:pPr>
      <w:r w:rsidRPr="002F69E7">
        <w:rPr>
          <w:rFonts w:cs="Times New Roman"/>
        </w:rPr>
        <w:t>2.4.</w:t>
      </w:r>
      <w:r w:rsidRPr="002F69E7">
        <w:rPr>
          <w:rFonts w:cs="Times New Roman"/>
          <w:lang w:eastAsia="zh-CN"/>
        </w:rPr>
        <w:t>2</w:t>
      </w:r>
      <w:r w:rsidRPr="002F69E7">
        <w:rPr>
          <w:rFonts w:cs="Times New Roman"/>
        </w:rPr>
        <w:t xml:space="preserve">  </w:t>
      </w:r>
      <w:r w:rsidRPr="002F69E7">
        <w:rPr>
          <w:rFonts w:cs="Times New Roman"/>
          <w:lang w:val="en-US" w:eastAsia="zh-CN"/>
        </w:rPr>
        <w:t>采油一站注水干线现状</w:t>
      </w:r>
    </w:p>
    <w:p w14:paraId="23EAFD3D" w14:textId="77777777" w:rsidR="007C088E" w:rsidRPr="002F69E7" w:rsidRDefault="007C088E" w:rsidP="007C088E">
      <w:pPr>
        <w:tabs>
          <w:tab w:val="left" w:pos="3240"/>
        </w:tabs>
        <w:ind w:firstLine="560"/>
        <w:rPr>
          <w:bCs/>
          <w:color w:val="000000"/>
          <w:szCs w:val="28"/>
        </w:rPr>
      </w:pPr>
      <w:r w:rsidRPr="002F69E7">
        <w:rPr>
          <w:bCs/>
          <w:color w:val="000000"/>
          <w:szCs w:val="28"/>
        </w:rPr>
        <w:t>1</w:t>
      </w:r>
      <w:r w:rsidRPr="002F69E7">
        <w:rPr>
          <w:bCs/>
          <w:color w:val="000000"/>
          <w:szCs w:val="28"/>
        </w:rPr>
        <w:t>、管线生产现状</w:t>
      </w:r>
    </w:p>
    <w:p w14:paraId="30A6682C" w14:textId="2967E801" w:rsidR="007C088E" w:rsidRPr="002F69E7" w:rsidRDefault="007C088E" w:rsidP="007C088E">
      <w:pPr>
        <w:tabs>
          <w:tab w:val="left" w:pos="3240"/>
        </w:tabs>
        <w:ind w:firstLine="560"/>
        <w:rPr>
          <w:bCs/>
          <w:color w:val="000000"/>
          <w:szCs w:val="28"/>
        </w:rPr>
      </w:pPr>
      <w:r w:rsidRPr="002F69E7">
        <w:rPr>
          <w:bCs/>
          <w:color w:val="000000"/>
          <w:szCs w:val="28"/>
        </w:rPr>
        <w:t>采油</w:t>
      </w:r>
      <w:r w:rsidR="00742850">
        <w:rPr>
          <w:bCs/>
          <w:color w:val="000000"/>
          <w:szCs w:val="28"/>
        </w:rPr>
        <w:t>一站</w:t>
      </w:r>
      <w:r w:rsidRPr="002F69E7">
        <w:rPr>
          <w:bCs/>
          <w:color w:val="000000"/>
          <w:szCs w:val="28"/>
        </w:rPr>
        <w:t>注水干线全长</w:t>
      </w:r>
      <w:r w:rsidRPr="002F69E7">
        <w:rPr>
          <w:bCs/>
          <w:color w:val="000000"/>
          <w:szCs w:val="28"/>
        </w:rPr>
        <w:t>6.4km</w:t>
      </w:r>
      <w:r w:rsidRPr="002F69E7">
        <w:rPr>
          <w:bCs/>
          <w:color w:val="000000"/>
          <w:szCs w:val="28"/>
        </w:rPr>
        <w:t>，起点为永</w:t>
      </w:r>
      <w:r w:rsidRPr="002F69E7">
        <w:rPr>
          <w:bCs/>
          <w:color w:val="000000"/>
          <w:szCs w:val="28"/>
        </w:rPr>
        <w:t>2</w:t>
      </w:r>
      <w:r w:rsidRPr="002F69E7">
        <w:rPr>
          <w:bCs/>
          <w:color w:val="000000"/>
          <w:szCs w:val="28"/>
        </w:rPr>
        <w:t>注水站，终点为永</w:t>
      </w:r>
      <w:r w:rsidRPr="002F69E7">
        <w:rPr>
          <w:bCs/>
          <w:color w:val="000000"/>
          <w:szCs w:val="28"/>
        </w:rPr>
        <w:t>12-24</w:t>
      </w:r>
      <w:r w:rsidRPr="002F69E7">
        <w:rPr>
          <w:bCs/>
          <w:color w:val="000000"/>
          <w:szCs w:val="28"/>
        </w:rPr>
        <w:t>配水间，承担着</w:t>
      </w:r>
      <w:r w:rsidRPr="002F69E7">
        <w:rPr>
          <w:bCs/>
          <w:color w:val="000000"/>
          <w:szCs w:val="28"/>
        </w:rPr>
        <w:t>3</w:t>
      </w:r>
      <w:r w:rsidRPr="002F69E7">
        <w:rPr>
          <w:bCs/>
          <w:color w:val="000000"/>
          <w:szCs w:val="28"/>
        </w:rPr>
        <w:t>座配水间供水的任务，辖有注水井</w:t>
      </w:r>
      <w:r w:rsidRPr="002F69E7">
        <w:rPr>
          <w:bCs/>
          <w:color w:val="000000"/>
          <w:szCs w:val="28"/>
        </w:rPr>
        <w:t>7</w:t>
      </w:r>
      <w:r w:rsidRPr="002F69E7">
        <w:rPr>
          <w:bCs/>
          <w:color w:val="000000"/>
          <w:szCs w:val="28"/>
        </w:rPr>
        <w:t>口，配注水量</w:t>
      </w:r>
      <w:r w:rsidRPr="002F69E7">
        <w:rPr>
          <w:bCs/>
          <w:color w:val="000000"/>
          <w:szCs w:val="28"/>
        </w:rPr>
        <w:t>1350m</w:t>
      </w:r>
      <w:r w:rsidRPr="002F69E7">
        <w:rPr>
          <w:bCs/>
          <w:color w:val="000000"/>
          <w:szCs w:val="28"/>
          <w:vertAlign w:val="superscript"/>
        </w:rPr>
        <w:t>3</w:t>
      </w:r>
      <w:r w:rsidRPr="002F69E7">
        <w:rPr>
          <w:bCs/>
          <w:color w:val="000000"/>
          <w:szCs w:val="28"/>
        </w:rPr>
        <w:t>/d</w:t>
      </w:r>
      <w:r w:rsidRPr="002F69E7">
        <w:rPr>
          <w:bCs/>
          <w:color w:val="000000"/>
          <w:szCs w:val="28"/>
        </w:rPr>
        <w:t>，实注水量</w:t>
      </w:r>
      <w:r w:rsidRPr="002F69E7">
        <w:rPr>
          <w:bCs/>
          <w:color w:val="000000"/>
          <w:szCs w:val="28"/>
        </w:rPr>
        <w:t>1173m</w:t>
      </w:r>
      <w:r w:rsidRPr="002F69E7">
        <w:rPr>
          <w:bCs/>
          <w:color w:val="000000"/>
          <w:szCs w:val="28"/>
          <w:vertAlign w:val="superscript"/>
        </w:rPr>
        <w:t>3</w:t>
      </w:r>
      <w:r w:rsidRPr="002F69E7">
        <w:rPr>
          <w:bCs/>
          <w:color w:val="000000"/>
          <w:szCs w:val="28"/>
        </w:rPr>
        <w:t>/d</w:t>
      </w:r>
      <w:r w:rsidRPr="002F69E7">
        <w:rPr>
          <w:bCs/>
          <w:color w:val="000000"/>
          <w:szCs w:val="28"/>
        </w:rPr>
        <w:t>。</w:t>
      </w:r>
    </w:p>
    <w:p w14:paraId="75CECF39" w14:textId="77777777" w:rsidR="007C088E" w:rsidRPr="002F69E7" w:rsidRDefault="007C088E" w:rsidP="007C088E">
      <w:pPr>
        <w:tabs>
          <w:tab w:val="left" w:pos="3240"/>
        </w:tabs>
        <w:ind w:firstLine="560"/>
        <w:rPr>
          <w:bCs/>
          <w:color w:val="000000"/>
          <w:szCs w:val="28"/>
        </w:rPr>
      </w:pPr>
      <w:r w:rsidRPr="002F69E7">
        <w:rPr>
          <w:bCs/>
          <w:color w:val="000000"/>
          <w:szCs w:val="28"/>
        </w:rPr>
        <w:t>该管线</w:t>
      </w:r>
      <w:r w:rsidRPr="002F69E7">
        <w:rPr>
          <w:bCs/>
          <w:color w:val="000000"/>
          <w:szCs w:val="28"/>
        </w:rPr>
        <w:t>1989</w:t>
      </w:r>
      <w:r w:rsidRPr="002F69E7">
        <w:rPr>
          <w:bCs/>
          <w:color w:val="000000"/>
          <w:szCs w:val="28"/>
        </w:rPr>
        <w:t>年</w:t>
      </w:r>
      <w:r w:rsidRPr="002F69E7">
        <w:rPr>
          <w:bCs/>
          <w:color w:val="000000"/>
          <w:szCs w:val="28"/>
        </w:rPr>
        <w:t>12</w:t>
      </w:r>
      <w:r w:rsidRPr="002F69E7">
        <w:rPr>
          <w:bCs/>
          <w:color w:val="000000"/>
          <w:szCs w:val="28"/>
        </w:rPr>
        <w:t>月投产，规格型号为</w:t>
      </w:r>
      <w:r w:rsidRPr="002F69E7">
        <w:rPr>
          <w:bCs/>
          <w:color w:val="000000"/>
          <w:szCs w:val="28"/>
        </w:rPr>
        <w:t>Φ245×18 20</w:t>
      </w:r>
      <w:r w:rsidRPr="002F69E7">
        <w:rPr>
          <w:bCs/>
          <w:color w:val="000000"/>
          <w:szCs w:val="28"/>
        </w:rPr>
        <w:t>钢管，采用沥青外防、无内防，其中永</w:t>
      </w:r>
      <w:r w:rsidRPr="002F69E7">
        <w:rPr>
          <w:bCs/>
          <w:color w:val="000000"/>
          <w:szCs w:val="28"/>
        </w:rPr>
        <w:t>30</w:t>
      </w:r>
      <w:r w:rsidRPr="002F69E7">
        <w:rPr>
          <w:bCs/>
          <w:color w:val="000000"/>
          <w:szCs w:val="28"/>
        </w:rPr>
        <w:t>斜</w:t>
      </w:r>
      <w:r w:rsidRPr="002F69E7">
        <w:rPr>
          <w:bCs/>
          <w:color w:val="000000"/>
          <w:szCs w:val="28"/>
        </w:rPr>
        <w:t>3</w:t>
      </w:r>
      <w:r w:rsidRPr="002F69E7">
        <w:rPr>
          <w:bCs/>
          <w:color w:val="000000"/>
          <w:szCs w:val="28"/>
        </w:rPr>
        <w:t>计量站东至永</w:t>
      </w:r>
      <w:r w:rsidRPr="002F69E7">
        <w:rPr>
          <w:bCs/>
          <w:color w:val="000000"/>
          <w:szCs w:val="28"/>
        </w:rPr>
        <w:t>CB30</w:t>
      </w:r>
      <w:r w:rsidRPr="002F69E7">
        <w:rPr>
          <w:bCs/>
          <w:color w:val="000000"/>
          <w:szCs w:val="28"/>
        </w:rPr>
        <w:t>井段</w:t>
      </w:r>
      <w:r w:rsidRPr="002F69E7">
        <w:rPr>
          <w:bCs/>
          <w:color w:val="000000"/>
          <w:szCs w:val="28"/>
        </w:rPr>
        <w:t>2.2km</w:t>
      </w:r>
      <w:r w:rsidRPr="002F69E7">
        <w:rPr>
          <w:bCs/>
          <w:color w:val="000000"/>
          <w:szCs w:val="28"/>
        </w:rPr>
        <w:t>注水干线自</w:t>
      </w:r>
      <w:r w:rsidRPr="002F69E7">
        <w:rPr>
          <w:bCs/>
          <w:color w:val="000000"/>
          <w:szCs w:val="28"/>
        </w:rPr>
        <w:t>1989</w:t>
      </w:r>
      <w:r w:rsidRPr="002F69E7">
        <w:rPr>
          <w:bCs/>
          <w:color w:val="000000"/>
          <w:szCs w:val="28"/>
        </w:rPr>
        <w:t>年投运至今未进行改造，其余管线与</w:t>
      </w:r>
      <w:r w:rsidRPr="002F69E7">
        <w:rPr>
          <w:bCs/>
          <w:color w:val="000000"/>
          <w:szCs w:val="28"/>
        </w:rPr>
        <w:t>2011</w:t>
      </w:r>
      <w:r w:rsidRPr="002F69E7">
        <w:rPr>
          <w:bCs/>
          <w:color w:val="000000"/>
          <w:szCs w:val="28"/>
        </w:rPr>
        <w:t>年、</w:t>
      </w:r>
      <w:r w:rsidRPr="002F69E7">
        <w:rPr>
          <w:bCs/>
          <w:color w:val="000000"/>
          <w:szCs w:val="28"/>
        </w:rPr>
        <w:t>2012</w:t>
      </w:r>
      <w:r w:rsidRPr="002F69E7">
        <w:rPr>
          <w:bCs/>
          <w:color w:val="000000"/>
          <w:szCs w:val="28"/>
        </w:rPr>
        <w:t>年、</w:t>
      </w:r>
      <w:r w:rsidRPr="002F69E7">
        <w:rPr>
          <w:bCs/>
          <w:color w:val="000000"/>
          <w:szCs w:val="28"/>
        </w:rPr>
        <w:t>2015</w:t>
      </w:r>
      <w:r w:rsidRPr="002F69E7">
        <w:rPr>
          <w:bCs/>
          <w:color w:val="000000"/>
          <w:szCs w:val="28"/>
        </w:rPr>
        <w:t>年、</w:t>
      </w:r>
      <w:r w:rsidRPr="002F69E7">
        <w:rPr>
          <w:bCs/>
          <w:color w:val="000000"/>
          <w:szCs w:val="28"/>
        </w:rPr>
        <w:t>2020</w:t>
      </w:r>
      <w:r w:rsidRPr="002F69E7">
        <w:rPr>
          <w:bCs/>
          <w:color w:val="000000"/>
          <w:szCs w:val="28"/>
        </w:rPr>
        <w:t>年进行了局部更换。</w:t>
      </w:r>
    </w:p>
    <w:p w14:paraId="19F0B61F" w14:textId="7379A3EC" w:rsidR="007C088E" w:rsidRPr="002F69E7" w:rsidRDefault="007C088E" w:rsidP="007C088E">
      <w:pPr>
        <w:tabs>
          <w:tab w:val="left" w:pos="3240"/>
        </w:tabs>
        <w:ind w:firstLine="560"/>
        <w:rPr>
          <w:bCs/>
          <w:color w:val="000000"/>
          <w:szCs w:val="28"/>
        </w:rPr>
      </w:pPr>
      <w:r w:rsidRPr="002F69E7">
        <w:rPr>
          <w:bCs/>
          <w:color w:val="000000"/>
          <w:szCs w:val="28"/>
        </w:rPr>
        <w:t>采油</w:t>
      </w:r>
      <w:r w:rsidR="00742850">
        <w:rPr>
          <w:bCs/>
          <w:color w:val="000000"/>
          <w:szCs w:val="28"/>
        </w:rPr>
        <w:t>一站</w:t>
      </w:r>
      <w:r w:rsidRPr="002F69E7">
        <w:rPr>
          <w:bCs/>
          <w:color w:val="000000"/>
          <w:szCs w:val="28"/>
        </w:rPr>
        <w:t>注水干线主要改造历程见表</w:t>
      </w:r>
      <w:r w:rsidRPr="002F69E7">
        <w:rPr>
          <w:bCs/>
          <w:color w:val="000000"/>
          <w:szCs w:val="28"/>
        </w:rPr>
        <w:t>2.4-2</w:t>
      </w:r>
      <w:r w:rsidRPr="002F69E7">
        <w:rPr>
          <w:bCs/>
          <w:color w:val="000000"/>
          <w:szCs w:val="28"/>
        </w:rPr>
        <w:t>，采油一站注水干线路由走向示意示意见图</w:t>
      </w:r>
      <w:r w:rsidRPr="002F69E7">
        <w:rPr>
          <w:bCs/>
          <w:color w:val="000000"/>
          <w:szCs w:val="28"/>
        </w:rPr>
        <w:t>2.4-4</w:t>
      </w:r>
      <w:r w:rsidRPr="002F69E7">
        <w:rPr>
          <w:bCs/>
          <w:color w:val="000000"/>
          <w:szCs w:val="28"/>
        </w:rPr>
        <w:t>。</w:t>
      </w:r>
    </w:p>
    <w:p w14:paraId="428772D7" w14:textId="3F710109" w:rsidR="007C088E" w:rsidRPr="002F69E7" w:rsidRDefault="007C088E" w:rsidP="007C088E">
      <w:pPr>
        <w:pStyle w:val="16"/>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表</w:t>
      </w:r>
      <w:r w:rsidRPr="002F69E7">
        <w:rPr>
          <w:rFonts w:ascii="Times New Roman" w:hAnsi="Times New Roman" w:cs="Times New Roman"/>
          <w:b/>
          <w:color w:val="000000"/>
          <w:sz w:val="24"/>
          <w:szCs w:val="24"/>
        </w:rPr>
        <w:t xml:space="preserve">2.4-2  </w:t>
      </w:r>
      <w:r w:rsidRPr="002F69E7">
        <w:rPr>
          <w:rFonts w:ascii="Times New Roman" w:hAnsi="Times New Roman" w:cs="Times New Roman"/>
          <w:b/>
          <w:color w:val="000000"/>
          <w:sz w:val="24"/>
          <w:szCs w:val="24"/>
        </w:rPr>
        <w:t>采油</w:t>
      </w:r>
      <w:r w:rsidR="00742850">
        <w:rPr>
          <w:rFonts w:ascii="Times New Roman" w:hAnsi="Times New Roman" w:cs="Times New Roman"/>
          <w:b/>
          <w:color w:val="000000"/>
          <w:sz w:val="24"/>
          <w:szCs w:val="24"/>
        </w:rPr>
        <w:t>一站</w:t>
      </w:r>
      <w:r w:rsidRPr="002F69E7">
        <w:rPr>
          <w:rFonts w:ascii="Times New Roman" w:hAnsi="Times New Roman" w:cs="Times New Roman"/>
          <w:b/>
          <w:color w:val="000000"/>
          <w:sz w:val="24"/>
          <w:szCs w:val="24"/>
        </w:rPr>
        <w:t>注水干线改造历程统计表</w:t>
      </w:r>
    </w:p>
    <w:tbl>
      <w:tblPr>
        <w:tblW w:w="5000" w:type="pct"/>
        <w:tblCellMar>
          <w:left w:w="0" w:type="dxa"/>
          <w:right w:w="0" w:type="dxa"/>
        </w:tblCellMar>
        <w:tblLook w:val="0600" w:firstRow="0" w:lastRow="0" w:firstColumn="0" w:lastColumn="0" w:noHBand="1" w:noVBand="1"/>
      </w:tblPr>
      <w:tblGrid>
        <w:gridCol w:w="1194"/>
        <w:gridCol w:w="1259"/>
        <w:gridCol w:w="1101"/>
        <w:gridCol w:w="1223"/>
        <w:gridCol w:w="1855"/>
        <w:gridCol w:w="1862"/>
      </w:tblGrid>
      <w:tr w:rsidR="007C088E" w:rsidRPr="002F69E7" w14:paraId="01021DFD" w14:textId="77777777" w:rsidTr="007C088E">
        <w:trPr>
          <w:trHeight w:val="278"/>
        </w:trPr>
        <w:tc>
          <w:tcPr>
            <w:tcW w:w="70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14D890E"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起点</w:t>
            </w:r>
          </w:p>
        </w:tc>
        <w:tc>
          <w:tcPr>
            <w:tcW w:w="74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68FCDF3"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终点</w:t>
            </w:r>
          </w:p>
        </w:tc>
        <w:tc>
          <w:tcPr>
            <w:tcW w:w="64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5DCEAC0"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长度</w:t>
            </w:r>
          </w:p>
        </w:tc>
        <w:tc>
          <w:tcPr>
            <w:tcW w:w="72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7268AD1"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改造时间</w:t>
            </w:r>
          </w:p>
        </w:tc>
        <w:tc>
          <w:tcPr>
            <w:tcW w:w="109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CA816D7"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管线规格</w:t>
            </w:r>
          </w:p>
        </w:tc>
        <w:tc>
          <w:tcPr>
            <w:tcW w:w="109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78128AD"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内、外防</w:t>
            </w:r>
          </w:p>
        </w:tc>
      </w:tr>
      <w:tr w:rsidR="007C088E" w:rsidRPr="002F69E7" w14:paraId="1108E97D" w14:textId="77777777" w:rsidTr="007C088E">
        <w:trPr>
          <w:trHeight w:val="556"/>
        </w:trPr>
        <w:tc>
          <w:tcPr>
            <w:tcW w:w="70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9451BAC"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永二注</w:t>
            </w:r>
          </w:p>
        </w:tc>
        <w:tc>
          <w:tcPr>
            <w:tcW w:w="74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B436821"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永</w:t>
            </w:r>
            <w:r w:rsidRPr="002F69E7">
              <w:rPr>
                <w:rFonts w:ascii="Times New Roman" w:hAnsi="Times New Roman" w:cs="Times New Roman"/>
              </w:rPr>
              <w:t>30</w:t>
            </w:r>
            <w:r w:rsidRPr="002F69E7">
              <w:rPr>
                <w:rFonts w:ascii="Times New Roman" w:hAnsi="Times New Roman" w:cs="Times New Roman"/>
              </w:rPr>
              <w:t>斜</w:t>
            </w:r>
            <w:r w:rsidRPr="002F69E7">
              <w:rPr>
                <w:rFonts w:ascii="Times New Roman" w:hAnsi="Times New Roman" w:cs="Times New Roman"/>
              </w:rPr>
              <w:t>3</w:t>
            </w:r>
            <w:r w:rsidRPr="002F69E7">
              <w:rPr>
                <w:rFonts w:ascii="Times New Roman" w:hAnsi="Times New Roman" w:cs="Times New Roman"/>
              </w:rPr>
              <w:t>计量站东</w:t>
            </w:r>
          </w:p>
        </w:tc>
        <w:tc>
          <w:tcPr>
            <w:tcW w:w="64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3FEACB4"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0.5km</w:t>
            </w:r>
          </w:p>
        </w:tc>
        <w:tc>
          <w:tcPr>
            <w:tcW w:w="72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C3452D4"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2011</w:t>
            </w:r>
            <w:r w:rsidRPr="002F69E7">
              <w:rPr>
                <w:rFonts w:ascii="Times New Roman" w:hAnsi="Times New Roman" w:cs="Times New Roman"/>
              </w:rPr>
              <w:t>年</w:t>
            </w:r>
          </w:p>
        </w:tc>
        <w:tc>
          <w:tcPr>
            <w:tcW w:w="109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E5A55E6"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Φ245×18 20#</w:t>
            </w:r>
          </w:p>
        </w:tc>
        <w:tc>
          <w:tcPr>
            <w:tcW w:w="109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A9E2BF4"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2PE</w:t>
            </w:r>
            <w:r w:rsidRPr="002F69E7">
              <w:rPr>
                <w:rFonts w:ascii="Times New Roman" w:hAnsi="Times New Roman" w:cs="Times New Roman"/>
              </w:rPr>
              <w:t>外防，环氧玻璃鳞片内防</w:t>
            </w:r>
          </w:p>
        </w:tc>
      </w:tr>
      <w:tr w:rsidR="007C088E" w:rsidRPr="002F69E7" w14:paraId="4A41CB88" w14:textId="77777777" w:rsidTr="007C088E">
        <w:trPr>
          <w:trHeight w:val="503"/>
        </w:trPr>
        <w:tc>
          <w:tcPr>
            <w:tcW w:w="70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DF21C94"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采油一站队部</w:t>
            </w:r>
          </w:p>
        </w:tc>
        <w:tc>
          <w:tcPr>
            <w:tcW w:w="74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C3F2E22"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永</w:t>
            </w:r>
            <w:r w:rsidRPr="002F69E7">
              <w:rPr>
                <w:rFonts w:ascii="Times New Roman" w:hAnsi="Times New Roman" w:cs="Times New Roman"/>
              </w:rPr>
              <w:t>12-4</w:t>
            </w:r>
            <w:r w:rsidRPr="002F69E7">
              <w:rPr>
                <w:rFonts w:ascii="Times New Roman" w:hAnsi="Times New Roman" w:cs="Times New Roman"/>
              </w:rPr>
              <w:t>配水间</w:t>
            </w:r>
          </w:p>
        </w:tc>
        <w:tc>
          <w:tcPr>
            <w:tcW w:w="64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ED9BC6C"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0.4km</w:t>
            </w:r>
          </w:p>
        </w:tc>
        <w:tc>
          <w:tcPr>
            <w:tcW w:w="72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21E4EA2"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2012</w:t>
            </w:r>
            <w:r w:rsidRPr="002F69E7">
              <w:rPr>
                <w:rFonts w:ascii="Times New Roman" w:hAnsi="Times New Roman" w:cs="Times New Roman"/>
              </w:rPr>
              <w:t>年</w:t>
            </w:r>
          </w:p>
        </w:tc>
        <w:tc>
          <w:tcPr>
            <w:tcW w:w="109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FBB56B3"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Φ245×18 20#</w:t>
            </w:r>
          </w:p>
        </w:tc>
        <w:tc>
          <w:tcPr>
            <w:tcW w:w="109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0F9CD32"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2PE</w:t>
            </w:r>
            <w:r w:rsidRPr="002F69E7">
              <w:rPr>
                <w:rFonts w:ascii="Times New Roman" w:hAnsi="Times New Roman" w:cs="Times New Roman"/>
              </w:rPr>
              <w:t>外防，环氧玻璃鳞片内防</w:t>
            </w:r>
          </w:p>
        </w:tc>
      </w:tr>
      <w:tr w:rsidR="007C088E" w:rsidRPr="002F69E7" w14:paraId="02DD521B" w14:textId="77777777" w:rsidTr="007C088E">
        <w:trPr>
          <w:trHeight w:val="503"/>
        </w:trPr>
        <w:tc>
          <w:tcPr>
            <w:tcW w:w="70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92A0E7A"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永</w:t>
            </w:r>
            <w:r w:rsidRPr="002F69E7">
              <w:rPr>
                <w:rFonts w:ascii="Times New Roman" w:hAnsi="Times New Roman" w:cs="Times New Roman"/>
              </w:rPr>
              <w:t>CB30</w:t>
            </w:r>
            <w:r w:rsidRPr="002F69E7">
              <w:rPr>
                <w:rFonts w:ascii="Times New Roman" w:hAnsi="Times New Roman" w:cs="Times New Roman"/>
              </w:rPr>
              <w:t>井</w:t>
            </w:r>
          </w:p>
        </w:tc>
        <w:tc>
          <w:tcPr>
            <w:tcW w:w="74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D7A31A4"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采油一站</w:t>
            </w:r>
            <w:r w:rsidRPr="002F69E7">
              <w:rPr>
                <w:rFonts w:ascii="Times New Roman" w:hAnsi="Times New Roman" w:cs="Times New Roman"/>
              </w:rPr>
              <w:lastRenderedPageBreak/>
              <w:t>队部</w:t>
            </w:r>
          </w:p>
        </w:tc>
        <w:tc>
          <w:tcPr>
            <w:tcW w:w="64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3CF39D2"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lastRenderedPageBreak/>
              <w:t>1.6km</w:t>
            </w:r>
          </w:p>
        </w:tc>
        <w:tc>
          <w:tcPr>
            <w:tcW w:w="72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FE9ED95"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2015</w:t>
            </w:r>
            <w:r w:rsidRPr="002F69E7">
              <w:rPr>
                <w:rFonts w:ascii="Times New Roman" w:hAnsi="Times New Roman" w:cs="Times New Roman"/>
              </w:rPr>
              <w:t>年</w:t>
            </w:r>
          </w:p>
        </w:tc>
        <w:tc>
          <w:tcPr>
            <w:tcW w:w="109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C4C1AC3"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Φ245×18 20#</w:t>
            </w:r>
          </w:p>
        </w:tc>
        <w:tc>
          <w:tcPr>
            <w:tcW w:w="109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EAB7612"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2PE</w:t>
            </w:r>
            <w:r w:rsidRPr="002F69E7">
              <w:rPr>
                <w:rFonts w:ascii="Times New Roman" w:hAnsi="Times New Roman" w:cs="Times New Roman"/>
              </w:rPr>
              <w:t>外防，环氧玻</w:t>
            </w:r>
            <w:r w:rsidRPr="002F69E7">
              <w:rPr>
                <w:rFonts w:ascii="Times New Roman" w:hAnsi="Times New Roman" w:cs="Times New Roman"/>
              </w:rPr>
              <w:lastRenderedPageBreak/>
              <w:t>璃鳞片内防</w:t>
            </w:r>
          </w:p>
        </w:tc>
      </w:tr>
      <w:tr w:rsidR="007C088E" w:rsidRPr="002F69E7" w14:paraId="73061556" w14:textId="77777777" w:rsidTr="007C088E">
        <w:trPr>
          <w:trHeight w:val="524"/>
        </w:trPr>
        <w:tc>
          <w:tcPr>
            <w:tcW w:w="703"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FA386CF"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lastRenderedPageBreak/>
              <w:t>永</w:t>
            </w:r>
            <w:r w:rsidRPr="002F69E7">
              <w:rPr>
                <w:rFonts w:ascii="Times New Roman" w:hAnsi="Times New Roman" w:cs="Times New Roman"/>
              </w:rPr>
              <w:t>12-4</w:t>
            </w:r>
            <w:r w:rsidRPr="002F69E7">
              <w:rPr>
                <w:rFonts w:ascii="Times New Roman" w:hAnsi="Times New Roman" w:cs="Times New Roman"/>
              </w:rPr>
              <w:t>配</w:t>
            </w:r>
          </w:p>
        </w:tc>
        <w:tc>
          <w:tcPr>
            <w:tcW w:w="741"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F77AB76"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永</w:t>
            </w:r>
            <w:r w:rsidRPr="002F69E7">
              <w:rPr>
                <w:rFonts w:ascii="Times New Roman" w:hAnsi="Times New Roman" w:cs="Times New Roman"/>
              </w:rPr>
              <w:t>12-24</w:t>
            </w:r>
            <w:r w:rsidRPr="002F69E7">
              <w:rPr>
                <w:rFonts w:ascii="Times New Roman" w:hAnsi="Times New Roman" w:cs="Times New Roman"/>
              </w:rPr>
              <w:t>配</w:t>
            </w:r>
          </w:p>
        </w:tc>
        <w:tc>
          <w:tcPr>
            <w:tcW w:w="64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CF9ACCD"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1.7km</w:t>
            </w:r>
          </w:p>
        </w:tc>
        <w:tc>
          <w:tcPr>
            <w:tcW w:w="72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16713A2"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2020</w:t>
            </w:r>
            <w:r w:rsidRPr="002F69E7">
              <w:rPr>
                <w:rFonts w:ascii="Times New Roman" w:hAnsi="Times New Roman" w:cs="Times New Roman"/>
              </w:rPr>
              <w:t>年</w:t>
            </w:r>
          </w:p>
        </w:tc>
        <w:tc>
          <w:tcPr>
            <w:tcW w:w="1092"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A68FBB4"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Φ168×13 20#</w:t>
            </w:r>
          </w:p>
        </w:tc>
        <w:tc>
          <w:tcPr>
            <w:tcW w:w="1096"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88CF7AB" w14:textId="77777777" w:rsidR="007C088E" w:rsidRPr="002F69E7" w:rsidRDefault="007C088E" w:rsidP="007C088E">
            <w:pPr>
              <w:pStyle w:val="affffffff9"/>
              <w:rPr>
                <w:rFonts w:ascii="Times New Roman" w:hAnsi="Times New Roman" w:cs="Times New Roman"/>
              </w:rPr>
            </w:pPr>
            <w:r w:rsidRPr="002F69E7">
              <w:rPr>
                <w:rFonts w:ascii="Times New Roman" w:hAnsi="Times New Roman" w:cs="Times New Roman"/>
              </w:rPr>
              <w:t>3PE</w:t>
            </w:r>
            <w:r w:rsidRPr="002F69E7">
              <w:rPr>
                <w:rFonts w:ascii="Times New Roman" w:hAnsi="Times New Roman" w:cs="Times New Roman"/>
              </w:rPr>
              <w:t>外防，环氧粉末内防</w:t>
            </w:r>
          </w:p>
        </w:tc>
      </w:tr>
    </w:tbl>
    <w:p w14:paraId="4B6D899D" w14:textId="77777777" w:rsidR="007C088E" w:rsidRPr="002F69E7" w:rsidRDefault="007C088E" w:rsidP="007C088E">
      <w:pPr>
        <w:ind w:firstLine="560"/>
        <w:jc w:val="center"/>
        <w:rPr>
          <w:noProof/>
        </w:rPr>
      </w:pPr>
    </w:p>
    <w:p w14:paraId="4445322A" w14:textId="119930B2" w:rsidR="007C088E" w:rsidRPr="002F69E7" w:rsidRDefault="003D2AE1" w:rsidP="007C088E">
      <w:pPr>
        <w:ind w:firstLineChars="0" w:firstLine="0"/>
        <w:jc w:val="center"/>
        <w:rPr>
          <w:noProof/>
        </w:rPr>
      </w:pPr>
      <w:r>
        <w:rPr>
          <w:rFonts w:hint="eastAsia"/>
          <w:szCs w:val="28"/>
        </w:rPr>
        <w:t>涉及企业机密，不予公开</w:t>
      </w:r>
      <w:r>
        <w:rPr>
          <w:rFonts w:hint="eastAsia"/>
          <w:szCs w:val="28"/>
        </w:rPr>
        <w:t>。</w:t>
      </w:r>
    </w:p>
    <w:p w14:paraId="2DA23ED7" w14:textId="08E8E0D6" w:rsidR="007C088E" w:rsidRPr="002F69E7" w:rsidRDefault="007C088E" w:rsidP="007C088E">
      <w:pPr>
        <w:pStyle w:val="16"/>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图</w:t>
      </w:r>
      <w:r w:rsidRPr="002F69E7">
        <w:rPr>
          <w:rFonts w:ascii="Times New Roman" w:hAnsi="Times New Roman" w:cs="Times New Roman"/>
          <w:b/>
          <w:color w:val="000000"/>
          <w:sz w:val="24"/>
          <w:szCs w:val="24"/>
        </w:rPr>
        <w:t xml:space="preserve">2.4-4  </w:t>
      </w:r>
      <w:r w:rsidRPr="002F69E7">
        <w:rPr>
          <w:rFonts w:ascii="Times New Roman" w:hAnsi="Times New Roman" w:cs="Times New Roman"/>
          <w:b/>
          <w:color w:val="000000"/>
          <w:sz w:val="24"/>
          <w:szCs w:val="24"/>
        </w:rPr>
        <w:t>采油</w:t>
      </w:r>
      <w:r w:rsidR="00742850">
        <w:rPr>
          <w:rFonts w:ascii="Times New Roman" w:hAnsi="Times New Roman" w:cs="Times New Roman"/>
          <w:b/>
          <w:color w:val="000000"/>
          <w:sz w:val="24"/>
          <w:szCs w:val="24"/>
        </w:rPr>
        <w:t>一站</w:t>
      </w:r>
      <w:r w:rsidRPr="002F69E7">
        <w:rPr>
          <w:rFonts w:ascii="Times New Roman" w:hAnsi="Times New Roman" w:cs="Times New Roman"/>
          <w:b/>
          <w:color w:val="000000"/>
          <w:sz w:val="24"/>
          <w:szCs w:val="24"/>
        </w:rPr>
        <w:t>注水干线改造历程示意图</w:t>
      </w:r>
    </w:p>
    <w:p w14:paraId="44517FD1" w14:textId="4FBE1C13" w:rsidR="007C088E" w:rsidRPr="002F69E7" w:rsidRDefault="007C088E" w:rsidP="007C088E">
      <w:pPr>
        <w:tabs>
          <w:tab w:val="left" w:pos="3240"/>
        </w:tabs>
        <w:ind w:firstLine="560"/>
        <w:rPr>
          <w:bCs/>
          <w:color w:val="000000"/>
          <w:szCs w:val="28"/>
        </w:rPr>
      </w:pPr>
      <w:r w:rsidRPr="002F69E7">
        <w:rPr>
          <w:bCs/>
          <w:color w:val="000000"/>
          <w:szCs w:val="28"/>
        </w:rPr>
        <w:t>2</w:t>
      </w:r>
      <w:r w:rsidRPr="002F69E7">
        <w:rPr>
          <w:bCs/>
          <w:color w:val="000000"/>
          <w:szCs w:val="28"/>
        </w:rPr>
        <w:t>、永二注水站现状</w:t>
      </w:r>
    </w:p>
    <w:p w14:paraId="05A15A3C" w14:textId="6EE7B8D0" w:rsidR="007C088E" w:rsidRPr="002F69E7" w:rsidRDefault="007C088E" w:rsidP="007C088E">
      <w:pPr>
        <w:tabs>
          <w:tab w:val="left" w:pos="3240"/>
        </w:tabs>
        <w:ind w:firstLine="560"/>
        <w:rPr>
          <w:bCs/>
          <w:color w:val="000000"/>
          <w:szCs w:val="28"/>
        </w:rPr>
      </w:pPr>
      <w:r w:rsidRPr="002F69E7">
        <w:rPr>
          <w:bCs/>
          <w:color w:val="000000"/>
          <w:szCs w:val="28"/>
        </w:rPr>
        <w:t>永二注水站</w:t>
      </w:r>
      <w:r w:rsidRPr="002F69E7">
        <w:rPr>
          <w:bCs/>
          <w:color w:val="000000"/>
          <w:szCs w:val="28"/>
        </w:rPr>
        <w:t>1990</w:t>
      </w:r>
      <w:r w:rsidRPr="002F69E7">
        <w:rPr>
          <w:bCs/>
          <w:color w:val="000000"/>
          <w:szCs w:val="28"/>
        </w:rPr>
        <w:t>年建成投产，设计注水规模为</w:t>
      </w:r>
      <w:r w:rsidRPr="002F69E7">
        <w:rPr>
          <w:bCs/>
          <w:color w:val="000000"/>
          <w:szCs w:val="28"/>
        </w:rPr>
        <w:t>21600m</w:t>
      </w:r>
      <w:r w:rsidRPr="002F69E7">
        <w:rPr>
          <w:bCs/>
          <w:color w:val="000000"/>
          <w:szCs w:val="28"/>
          <w:vertAlign w:val="superscript"/>
        </w:rPr>
        <w:t>3</w:t>
      </w:r>
      <w:r w:rsidRPr="002F69E7">
        <w:rPr>
          <w:bCs/>
          <w:color w:val="000000"/>
          <w:szCs w:val="28"/>
        </w:rPr>
        <w:t>/d</w:t>
      </w:r>
      <w:r w:rsidRPr="002F69E7">
        <w:rPr>
          <w:bCs/>
          <w:color w:val="000000"/>
          <w:szCs w:val="28"/>
        </w:rPr>
        <w:t>，压力等级</w:t>
      </w:r>
      <w:r w:rsidRPr="002F69E7">
        <w:rPr>
          <w:bCs/>
          <w:color w:val="000000"/>
          <w:szCs w:val="28"/>
        </w:rPr>
        <w:t>16MPa</w:t>
      </w:r>
      <w:r w:rsidRPr="002F69E7">
        <w:rPr>
          <w:bCs/>
          <w:color w:val="000000"/>
          <w:szCs w:val="28"/>
        </w:rPr>
        <w:t>，担负永安油田注水任务</w:t>
      </w:r>
      <w:r w:rsidRPr="002F69E7">
        <w:rPr>
          <w:bCs/>
          <w:color w:val="000000"/>
          <w:szCs w:val="28"/>
        </w:rPr>
        <w:t>(</w:t>
      </w:r>
      <w:r w:rsidRPr="002F69E7">
        <w:rPr>
          <w:bCs/>
          <w:color w:val="000000"/>
          <w:szCs w:val="28"/>
        </w:rPr>
        <w:t>除永一注所辖注水井</w:t>
      </w:r>
      <w:r w:rsidRPr="002F69E7">
        <w:rPr>
          <w:bCs/>
          <w:color w:val="000000"/>
          <w:szCs w:val="28"/>
        </w:rPr>
        <w:t>)</w:t>
      </w:r>
      <w:r w:rsidRPr="002F69E7">
        <w:rPr>
          <w:bCs/>
          <w:color w:val="000000"/>
          <w:szCs w:val="28"/>
        </w:rPr>
        <w:t>，实际注水量</w:t>
      </w:r>
      <w:r w:rsidRPr="002F69E7">
        <w:rPr>
          <w:bCs/>
          <w:color w:val="000000"/>
          <w:szCs w:val="28"/>
        </w:rPr>
        <w:t>7920m</w:t>
      </w:r>
      <w:r w:rsidRPr="002F69E7">
        <w:rPr>
          <w:bCs/>
          <w:color w:val="000000"/>
          <w:szCs w:val="28"/>
          <w:vertAlign w:val="superscript"/>
        </w:rPr>
        <w:t>3</w:t>
      </w:r>
      <w:r w:rsidRPr="002F69E7">
        <w:rPr>
          <w:bCs/>
          <w:color w:val="000000"/>
          <w:szCs w:val="28"/>
        </w:rPr>
        <w:t>/d</w:t>
      </w:r>
      <w:r w:rsidRPr="002F69E7">
        <w:rPr>
          <w:bCs/>
          <w:color w:val="000000"/>
          <w:szCs w:val="28"/>
        </w:rPr>
        <w:t>，泵出口压力</w:t>
      </w:r>
      <w:r w:rsidRPr="002F69E7">
        <w:rPr>
          <w:bCs/>
          <w:color w:val="000000"/>
          <w:szCs w:val="28"/>
        </w:rPr>
        <w:t>13.94MPa</w:t>
      </w:r>
      <w:r w:rsidRPr="002F69E7">
        <w:rPr>
          <w:bCs/>
          <w:color w:val="000000"/>
          <w:szCs w:val="28"/>
        </w:rPr>
        <w:t>，注水系统效率为</w:t>
      </w:r>
      <w:r w:rsidRPr="002F69E7">
        <w:rPr>
          <w:bCs/>
          <w:color w:val="000000"/>
          <w:szCs w:val="28"/>
        </w:rPr>
        <w:t>45.2</w:t>
      </w:r>
      <w:r w:rsidRPr="002F69E7">
        <w:rPr>
          <w:bCs/>
          <w:color w:val="000000"/>
          <w:szCs w:val="28"/>
        </w:rPr>
        <w:t>％。永二注周边注水系统现状见图</w:t>
      </w:r>
      <w:r w:rsidRPr="002F69E7">
        <w:rPr>
          <w:bCs/>
          <w:color w:val="000000"/>
          <w:szCs w:val="28"/>
        </w:rPr>
        <w:t>2.4-5</w:t>
      </w:r>
      <w:r w:rsidRPr="002F69E7">
        <w:rPr>
          <w:bCs/>
          <w:color w:val="000000"/>
          <w:szCs w:val="28"/>
        </w:rPr>
        <w:t>。</w:t>
      </w:r>
    </w:p>
    <w:p w14:paraId="743D4BF4" w14:textId="6667166F" w:rsidR="007C088E" w:rsidRPr="002F69E7" w:rsidRDefault="007C088E" w:rsidP="007C088E">
      <w:pPr>
        <w:pStyle w:val="3Re1113CharCharSection111033"/>
        <w:keepNext w:val="0"/>
        <w:keepLines w:val="0"/>
        <w:ind w:firstLineChars="0" w:firstLine="0"/>
        <w:rPr>
          <w:rFonts w:cs="Times New Roman"/>
        </w:rPr>
      </w:pPr>
      <w:r w:rsidRPr="002F69E7">
        <w:rPr>
          <w:rFonts w:cs="Times New Roman"/>
        </w:rPr>
        <w:t>2.4.</w:t>
      </w:r>
      <w:r w:rsidRPr="002F69E7">
        <w:rPr>
          <w:rFonts w:cs="Times New Roman"/>
          <w:lang w:eastAsia="zh-CN"/>
        </w:rPr>
        <w:t>3</w:t>
      </w:r>
      <w:r w:rsidRPr="002F69E7">
        <w:rPr>
          <w:rFonts w:cs="Times New Roman"/>
        </w:rPr>
        <w:t xml:space="preserve">  </w:t>
      </w:r>
      <w:r w:rsidRPr="002F69E7">
        <w:rPr>
          <w:rFonts w:cs="Times New Roman"/>
          <w:lang w:val="en-US" w:eastAsia="zh-CN"/>
        </w:rPr>
        <w:t>采油一站集油干线存在问题</w:t>
      </w:r>
    </w:p>
    <w:p w14:paraId="2A158D86" w14:textId="529106BC" w:rsidR="007C088E" w:rsidRPr="002F69E7" w:rsidRDefault="007C088E" w:rsidP="007C088E">
      <w:pPr>
        <w:tabs>
          <w:tab w:val="left" w:pos="3240"/>
        </w:tabs>
        <w:ind w:firstLine="560"/>
        <w:rPr>
          <w:bCs/>
          <w:color w:val="000000"/>
          <w:szCs w:val="28"/>
        </w:rPr>
      </w:pPr>
      <w:r w:rsidRPr="002F69E7">
        <w:rPr>
          <w:bCs/>
          <w:color w:val="000000"/>
          <w:szCs w:val="28"/>
        </w:rPr>
        <w:t>1</w:t>
      </w:r>
      <w:r w:rsidRPr="002F69E7">
        <w:rPr>
          <w:bCs/>
          <w:color w:val="000000"/>
          <w:szCs w:val="28"/>
        </w:rPr>
        <w:t>、玻璃钢管线长期高温运行，老化严重</w:t>
      </w:r>
    </w:p>
    <w:p w14:paraId="17E30834" w14:textId="6EAA7A13" w:rsidR="007C088E" w:rsidRPr="002F69E7" w:rsidRDefault="007C088E" w:rsidP="007C088E">
      <w:pPr>
        <w:tabs>
          <w:tab w:val="left" w:pos="3240"/>
        </w:tabs>
        <w:ind w:firstLine="560"/>
        <w:rPr>
          <w:bCs/>
          <w:color w:val="000000"/>
          <w:szCs w:val="28"/>
        </w:rPr>
      </w:pPr>
      <w:r w:rsidRPr="002F69E7">
        <w:rPr>
          <w:bCs/>
          <w:color w:val="000000"/>
          <w:szCs w:val="28"/>
        </w:rPr>
        <w:t>采油一站集油干线河东阀组后端</w:t>
      </w:r>
      <w:r w:rsidRPr="002F69E7">
        <w:rPr>
          <w:bCs/>
          <w:color w:val="000000"/>
          <w:szCs w:val="28"/>
        </w:rPr>
        <w:t>5.9km</w:t>
      </w:r>
      <w:r w:rsidRPr="002F69E7">
        <w:rPr>
          <w:bCs/>
          <w:color w:val="000000"/>
          <w:szCs w:val="28"/>
        </w:rPr>
        <w:t>管线为</w:t>
      </w:r>
      <w:r w:rsidRPr="002F69E7">
        <w:rPr>
          <w:bCs/>
          <w:color w:val="000000"/>
          <w:szCs w:val="28"/>
        </w:rPr>
        <w:t>DN350</w:t>
      </w:r>
      <w:r w:rsidRPr="002F69E7">
        <w:rPr>
          <w:bCs/>
          <w:color w:val="000000"/>
          <w:szCs w:val="28"/>
        </w:rPr>
        <w:t>玻璃钢，采用的玻璃钢类型为环氧树脂复合材料，一般玻璃钢不能在高温下长期使用，环氧树脂玻璃钢在</w:t>
      </w:r>
      <w:r w:rsidRPr="002F69E7">
        <w:rPr>
          <w:bCs/>
          <w:color w:val="000000"/>
          <w:szCs w:val="28"/>
        </w:rPr>
        <w:t>60℃</w:t>
      </w:r>
      <w:r w:rsidRPr="002F69E7">
        <w:rPr>
          <w:bCs/>
          <w:color w:val="000000"/>
          <w:szCs w:val="28"/>
        </w:rPr>
        <w:t>以上时，强度开始下降。该段管线已连续运行</w:t>
      </w:r>
      <w:r w:rsidRPr="002F69E7">
        <w:rPr>
          <w:bCs/>
          <w:color w:val="000000"/>
          <w:szCs w:val="28"/>
        </w:rPr>
        <w:t>16</w:t>
      </w:r>
      <w:r w:rsidRPr="002F69E7">
        <w:rPr>
          <w:bCs/>
          <w:color w:val="000000"/>
          <w:szCs w:val="28"/>
        </w:rPr>
        <w:t>年，由于河西阀组前端</w:t>
      </w:r>
      <w:r w:rsidRPr="002F69E7">
        <w:rPr>
          <w:bCs/>
          <w:color w:val="000000"/>
          <w:szCs w:val="28"/>
        </w:rPr>
        <w:t>4</w:t>
      </w:r>
      <w:r w:rsidRPr="002F69E7">
        <w:rPr>
          <w:bCs/>
          <w:color w:val="000000"/>
          <w:szCs w:val="28"/>
        </w:rPr>
        <w:t>座计量站所辖油井电泵井较多，来液温度较高，管线起点（河西阀组）处温度为</w:t>
      </w:r>
      <w:r w:rsidRPr="002F69E7">
        <w:rPr>
          <w:bCs/>
          <w:color w:val="000000"/>
          <w:szCs w:val="28"/>
        </w:rPr>
        <w:t>60℃</w:t>
      </w:r>
      <w:r w:rsidRPr="002F69E7">
        <w:rPr>
          <w:bCs/>
          <w:color w:val="000000"/>
          <w:szCs w:val="28"/>
        </w:rPr>
        <w:t>，玻璃钢管线长期处于较高温度运行状态，强度下降，老化问题严重；管线大部分路由沿</w:t>
      </w:r>
      <w:r w:rsidRPr="002F69E7">
        <w:rPr>
          <w:bCs/>
          <w:color w:val="000000"/>
          <w:szCs w:val="28"/>
        </w:rPr>
        <w:t>035</w:t>
      </w:r>
      <w:r w:rsidRPr="002F69E7">
        <w:rPr>
          <w:bCs/>
          <w:color w:val="000000"/>
          <w:szCs w:val="28"/>
        </w:rPr>
        <w:t>乡道南侧路边坡敷设，历年来因道路修缮、雨水冲刷等原因造成地貌变化，致使部分管线段存在裸漏地表、被水浸泡等问题，玻璃钢在大气暴晒、湿热、水浸泡及腐蚀介质等作用下，性能有所下降，加速了玻璃钢管线老化；且管线沿线常有金湖银河城建取土作业施工，开挖作业易对管线造成破坏，亟需改造。</w:t>
      </w:r>
    </w:p>
    <w:p w14:paraId="7BBE610B" w14:textId="47419351" w:rsidR="007C088E" w:rsidRPr="002F69E7" w:rsidRDefault="007C088E" w:rsidP="007C088E">
      <w:pPr>
        <w:tabs>
          <w:tab w:val="left" w:pos="3240"/>
        </w:tabs>
        <w:ind w:firstLine="560"/>
        <w:rPr>
          <w:bCs/>
          <w:color w:val="000000"/>
          <w:szCs w:val="28"/>
        </w:rPr>
      </w:pPr>
      <w:r w:rsidRPr="002F69E7">
        <w:rPr>
          <w:bCs/>
          <w:color w:val="000000"/>
          <w:szCs w:val="28"/>
        </w:rPr>
        <w:t>据统计，采油</w:t>
      </w:r>
      <w:r w:rsidR="008F5094" w:rsidRPr="002F69E7">
        <w:rPr>
          <w:bCs/>
          <w:color w:val="000000"/>
          <w:szCs w:val="28"/>
        </w:rPr>
        <w:t>一</w:t>
      </w:r>
      <w:r w:rsidRPr="002F69E7">
        <w:rPr>
          <w:bCs/>
          <w:color w:val="000000"/>
          <w:szCs w:val="28"/>
        </w:rPr>
        <w:t>站集油干线近</w:t>
      </w:r>
      <w:r w:rsidRPr="002F69E7">
        <w:rPr>
          <w:bCs/>
          <w:color w:val="000000"/>
          <w:szCs w:val="28"/>
        </w:rPr>
        <w:t>1</w:t>
      </w:r>
      <w:r w:rsidRPr="002F69E7">
        <w:rPr>
          <w:bCs/>
          <w:color w:val="000000"/>
          <w:szCs w:val="28"/>
        </w:rPr>
        <w:t>年来共穿孔</w:t>
      </w:r>
      <w:r w:rsidRPr="002F69E7">
        <w:rPr>
          <w:bCs/>
          <w:color w:val="000000"/>
          <w:szCs w:val="28"/>
        </w:rPr>
        <w:t>12</w:t>
      </w:r>
      <w:r w:rsidRPr="002F69E7">
        <w:rPr>
          <w:bCs/>
          <w:color w:val="000000"/>
          <w:szCs w:val="28"/>
        </w:rPr>
        <w:t>次（包含河西阀</w:t>
      </w:r>
      <w:r w:rsidRPr="002F69E7">
        <w:rPr>
          <w:bCs/>
          <w:color w:val="000000"/>
          <w:szCs w:val="28"/>
        </w:rPr>
        <w:lastRenderedPageBreak/>
        <w:t>组东侧钢制管线腐蚀穿孔</w:t>
      </w:r>
      <w:r w:rsidRPr="002F69E7">
        <w:rPr>
          <w:bCs/>
          <w:color w:val="000000"/>
          <w:szCs w:val="28"/>
        </w:rPr>
        <w:t>1</w:t>
      </w:r>
      <w:r w:rsidRPr="002F69E7">
        <w:rPr>
          <w:bCs/>
          <w:color w:val="000000"/>
          <w:szCs w:val="28"/>
        </w:rPr>
        <w:t>次），污染面积</w:t>
      </w:r>
      <w:r w:rsidRPr="002F69E7">
        <w:rPr>
          <w:bCs/>
          <w:color w:val="000000"/>
          <w:szCs w:val="28"/>
        </w:rPr>
        <w:t>509.4m</w:t>
      </w:r>
      <w:r w:rsidR="008F5094" w:rsidRPr="002F69E7">
        <w:rPr>
          <w:bCs/>
          <w:color w:val="000000"/>
          <w:szCs w:val="28"/>
          <w:vertAlign w:val="superscript"/>
        </w:rPr>
        <w:t>2</w:t>
      </w:r>
      <w:r w:rsidRPr="002F69E7">
        <w:rPr>
          <w:bCs/>
          <w:color w:val="000000"/>
          <w:szCs w:val="28"/>
        </w:rPr>
        <w:t>，维修及赔偿费用共计</w:t>
      </w:r>
      <w:r w:rsidRPr="002F69E7">
        <w:rPr>
          <w:bCs/>
          <w:color w:val="000000"/>
          <w:szCs w:val="28"/>
        </w:rPr>
        <w:t>93.5</w:t>
      </w:r>
      <w:r w:rsidRPr="002F69E7">
        <w:rPr>
          <w:bCs/>
          <w:color w:val="000000"/>
          <w:szCs w:val="28"/>
        </w:rPr>
        <w:t>万元，因管线维修累积损失原油</w:t>
      </w:r>
      <w:r w:rsidRPr="002F69E7">
        <w:rPr>
          <w:bCs/>
          <w:color w:val="000000"/>
          <w:szCs w:val="28"/>
        </w:rPr>
        <w:t>237.7t</w:t>
      </w:r>
      <w:r w:rsidRPr="002F69E7">
        <w:rPr>
          <w:bCs/>
          <w:color w:val="000000"/>
          <w:szCs w:val="28"/>
        </w:rPr>
        <w:t>，管线运行维护成本高、管理难度大。</w:t>
      </w:r>
    </w:p>
    <w:p w14:paraId="62E28171" w14:textId="7919AADA" w:rsidR="007C088E" w:rsidRPr="002F69E7" w:rsidRDefault="008F5094" w:rsidP="007C088E">
      <w:pPr>
        <w:tabs>
          <w:tab w:val="left" w:pos="3240"/>
        </w:tabs>
        <w:ind w:firstLine="560"/>
        <w:rPr>
          <w:bCs/>
          <w:color w:val="000000"/>
          <w:szCs w:val="28"/>
        </w:rPr>
      </w:pPr>
      <w:r w:rsidRPr="002F69E7">
        <w:rPr>
          <w:bCs/>
          <w:color w:val="000000"/>
          <w:szCs w:val="28"/>
        </w:rPr>
        <w:t>2</w:t>
      </w:r>
      <w:r w:rsidRPr="002F69E7">
        <w:rPr>
          <w:bCs/>
          <w:color w:val="000000"/>
          <w:szCs w:val="28"/>
        </w:rPr>
        <w:t>、</w:t>
      </w:r>
      <w:r w:rsidR="007C088E" w:rsidRPr="002F69E7">
        <w:rPr>
          <w:bCs/>
          <w:color w:val="000000"/>
          <w:szCs w:val="28"/>
        </w:rPr>
        <w:t>管线途经敏感区域，安全及环保风险大</w:t>
      </w:r>
    </w:p>
    <w:p w14:paraId="268CAF1C" w14:textId="77777777" w:rsidR="007C088E" w:rsidRPr="002F69E7" w:rsidRDefault="007C088E" w:rsidP="007C088E">
      <w:pPr>
        <w:tabs>
          <w:tab w:val="left" w:pos="3240"/>
        </w:tabs>
        <w:ind w:firstLine="560"/>
        <w:rPr>
          <w:bCs/>
          <w:color w:val="000000"/>
          <w:szCs w:val="28"/>
        </w:rPr>
      </w:pPr>
      <w:r w:rsidRPr="002F69E7">
        <w:rPr>
          <w:bCs/>
          <w:color w:val="000000"/>
          <w:szCs w:val="28"/>
        </w:rPr>
        <w:t>随着地方开发建设，管线沿途多处途经新建养殖池、枣园、低洼积水带等，管线老化破损或人为原因导致管线破坏造成原油泄露，存在发生大面积水体污染风险，增加运行管理难度和安全环保风险，亟需改造。</w:t>
      </w:r>
    </w:p>
    <w:p w14:paraId="454D0E8B" w14:textId="2A5E57F4" w:rsidR="007C088E" w:rsidRPr="002F69E7" w:rsidRDefault="008F5094" w:rsidP="007C088E">
      <w:pPr>
        <w:tabs>
          <w:tab w:val="left" w:pos="3240"/>
        </w:tabs>
        <w:ind w:firstLine="560"/>
        <w:rPr>
          <w:bCs/>
          <w:color w:val="000000"/>
          <w:szCs w:val="28"/>
        </w:rPr>
      </w:pPr>
      <w:r w:rsidRPr="002F69E7">
        <w:rPr>
          <w:bCs/>
          <w:color w:val="000000"/>
          <w:szCs w:val="28"/>
        </w:rPr>
        <w:t>3</w:t>
      </w:r>
      <w:r w:rsidRPr="002F69E7">
        <w:rPr>
          <w:bCs/>
          <w:color w:val="000000"/>
          <w:szCs w:val="28"/>
        </w:rPr>
        <w:t>、</w:t>
      </w:r>
      <w:r w:rsidR="007C088E" w:rsidRPr="002F69E7">
        <w:rPr>
          <w:bCs/>
          <w:color w:val="000000"/>
          <w:szCs w:val="28"/>
        </w:rPr>
        <w:t>管线沿线与</w:t>
      </w:r>
      <w:r w:rsidR="007C088E" w:rsidRPr="002F69E7">
        <w:rPr>
          <w:bCs/>
          <w:color w:val="000000"/>
          <w:szCs w:val="28"/>
        </w:rPr>
        <w:t>6KV</w:t>
      </w:r>
      <w:r w:rsidR="007C088E" w:rsidRPr="002F69E7">
        <w:rPr>
          <w:bCs/>
          <w:color w:val="000000"/>
          <w:szCs w:val="28"/>
        </w:rPr>
        <w:t>高压线路安全距离不足，存在安全隐患</w:t>
      </w:r>
    </w:p>
    <w:p w14:paraId="3833C649" w14:textId="78CCEAB1" w:rsidR="007C088E" w:rsidRPr="002F69E7" w:rsidRDefault="007C088E" w:rsidP="007C088E">
      <w:pPr>
        <w:tabs>
          <w:tab w:val="left" w:pos="3240"/>
        </w:tabs>
        <w:ind w:firstLine="560"/>
        <w:rPr>
          <w:bCs/>
          <w:color w:val="000000"/>
          <w:szCs w:val="28"/>
        </w:rPr>
      </w:pPr>
      <w:r w:rsidRPr="002F69E7">
        <w:rPr>
          <w:bCs/>
          <w:color w:val="000000"/>
          <w:szCs w:val="28"/>
        </w:rPr>
        <w:t>已建采油</w:t>
      </w:r>
      <w:r w:rsidR="008F5094" w:rsidRPr="002F69E7">
        <w:rPr>
          <w:bCs/>
          <w:color w:val="000000"/>
          <w:szCs w:val="28"/>
        </w:rPr>
        <w:t>一</w:t>
      </w:r>
      <w:r w:rsidRPr="002F69E7">
        <w:rPr>
          <w:bCs/>
          <w:color w:val="000000"/>
          <w:szCs w:val="28"/>
        </w:rPr>
        <w:t>站集油干线沿</w:t>
      </w:r>
      <w:r w:rsidRPr="002F69E7">
        <w:rPr>
          <w:bCs/>
          <w:color w:val="000000"/>
          <w:szCs w:val="28"/>
        </w:rPr>
        <w:t>035</w:t>
      </w:r>
      <w:r w:rsidRPr="002F69E7">
        <w:rPr>
          <w:bCs/>
          <w:color w:val="000000"/>
          <w:szCs w:val="28"/>
        </w:rPr>
        <w:t>乡道南侧敷设，</w:t>
      </w:r>
      <w:r w:rsidRPr="002F69E7">
        <w:rPr>
          <w:bCs/>
          <w:color w:val="000000"/>
          <w:szCs w:val="28"/>
        </w:rPr>
        <w:t>035</w:t>
      </w:r>
      <w:r w:rsidRPr="002F69E7">
        <w:rPr>
          <w:bCs/>
          <w:color w:val="000000"/>
          <w:szCs w:val="28"/>
        </w:rPr>
        <w:t>乡道南侧新敷设</w:t>
      </w:r>
      <w:r w:rsidRPr="002F69E7">
        <w:rPr>
          <w:bCs/>
          <w:color w:val="000000"/>
          <w:szCs w:val="28"/>
        </w:rPr>
        <w:t>6</w:t>
      </w:r>
      <w:r w:rsidR="008F5094" w:rsidRPr="002F69E7">
        <w:rPr>
          <w:bCs/>
          <w:color w:val="000000"/>
          <w:szCs w:val="28"/>
        </w:rPr>
        <w:t>k</w:t>
      </w:r>
      <w:r w:rsidRPr="002F69E7">
        <w:rPr>
          <w:bCs/>
          <w:color w:val="000000"/>
          <w:szCs w:val="28"/>
        </w:rPr>
        <w:t>V</w:t>
      </w:r>
      <w:r w:rsidRPr="002F69E7">
        <w:rPr>
          <w:bCs/>
          <w:color w:val="000000"/>
          <w:szCs w:val="28"/>
        </w:rPr>
        <w:t>高压电力线路，致使管线沿线大部分（约</w:t>
      </w:r>
      <w:r w:rsidRPr="002F69E7">
        <w:rPr>
          <w:bCs/>
          <w:color w:val="000000"/>
          <w:szCs w:val="28"/>
        </w:rPr>
        <w:t>3.5km</w:t>
      </w:r>
      <w:r w:rsidRPr="002F69E7">
        <w:rPr>
          <w:bCs/>
          <w:color w:val="000000"/>
          <w:szCs w:val="28"/>
        </w:rPr>
        <w:t>）距离路边</w:t>
      </w:r>
      <w:r w:rsidRPr="002F69E7">
        <w:rPr>
          <w:bCs/>
          <w:color w:val="000000"/>
          <w:szCs w:val="28"/>
        </w:rPr>
        <w:t>6</w:t>
      </w:r>
      <w:r w:rsidR="008F5094" w:rsidRPr="002F69E7">
        <w:rPr>
          <w:bCs/>
          <w:color w:val="000000"/>
          <w:szCs w:val="28"/>
        </w:rPr>
        <w:t>k</w:t>
      </w:r>
      <w:r w:rsidRPr="002F69E7">
        <w:rPr>
          <w:bCs/>
          <w:color w:val="000000"/>
          <w:szCs w:val="28"/>
        </w:rPr>
        <w:t>V</w:t>
      </w:r>
      <w:r w:rsidRPr="002F69E7">
        <w:rPr>
          <w:bCs/>
          <w:color w:val="000000"/>
          <w:szCs w:val="28"/>
        </w:rPr>
        <w:t>高压电力线路间距不足</w:t>
      </w:r>
      <w:r w:rsidRPr="002F69E7">
        <w:rPr>
          <w:bCs/>
          <w:color w:val="000000"/>
          <w:szCs w:val="28"/>
        </w:rPr>
        <w:t>1.0m</w:t>
      </w:r>
      <w:r w:rsidRPr="002F69E7">
        <w:rPr>
          <w:bCs/>
          <w:color w:val="000000"/>
          <w:szCs w:val="28"/>
        </w:rPr>
        <w:t>，安全距离不满足要求，在开挖线杆基础、扶正作业时，极易对管线造成外力破坏，对原油外输管线的正常生产造成影响。</w:t>
      </w:r>
    </w:p>
    <w:p w14:paraId="48AC1281" w14:textId="098616A4" w:rsidR="007C088E" w:rsidRPr="002F69E7" w:rsidRDefault="008F5094" w:rsidP="007C088E">
      <w:pPr>
        <w:tabs>
          <w:tab w:val="left" w:pos="3240"/>
        </w:tabs>
        <w:ind w:firstLine="560"/>
        <w:rPr>
          <w:bCs/>
          <w:color w:val="000000"/>
          <w:szCs w:val="28"/>
        </w:rPr>
      </w:pPr>
      <w:r w:rsidRPr="002F69E7">
        <w:rPr>
          <w:bCs/>
          <w:color w:val="000000"/>
          <w:szCs w:val="28"/>
        </w:rPr>
        <w:t>4</w:t>
      </w:r>
      <w:r w:rsidRPr="002F69E7">
        <w:rPr>
          <w:bCs/>
          <w:color w:val="000000"/>
          <w:szCs w:val="28"/>
        </w:rPr>
        <w:t>、</w:t>
      </w:r>
      <w:r w:rsidR="007C088E" w:rsidRPr="002F69E7">
        <w:rPr>
          <w:bCs/>
          <w:color w:val="000000"/>
          <w:szCs w:val="28"/>
        </w:rPr>
        <w:t>管线穿越金湖银河距离较长，安全环保风险较大</w:t>
      </w:r>
    </w:p>
    <w:p w14:paraId="4AA9EEDC" w14:textId="61DFC4CF" w:rsidR="007C088E" w:rsidRPr="002F69E7" w:rsidRDefault="007C088E" w:rsidP="007C088E">
      <w:pPr>
        <w:tabs>
          <w:tab w:val="left" w:pos="3240"/>
        </w:tabs>
        <w:ind w:firstLine="560"/>
        <w:rPr>
          <w:bCs/>
          <w:color w:val="000000"/>
          <w:szCs w:val="28"/>
        </w:rPr>
      </w:pPr>
      <w:r w:rsidRPr="002F69E7">
        <w:rPr>
          <w:bCs/>
          <w:color w:val="000000"/>
          <w:szCs w:val="28"/>
        </w:rPr>
        <w:t>采油</w:t>
      </w:r>
      <w:r w:rsidR="008F5094" w:rsidRPr="002F69E7">
        <w:rPr>
          <w:bCs/>
          <w:color w:val="000000"/>
          <w:szCs w:val="28"/>
        </w:rPr>
        <w:t>一</w:t>
      </w:r>
      <w:r w:rsidRPr="002F69E7">
        <w:rPr>
          <w:bCs/>
          <w:color w:val="000000"/>
          <w:szCs w:val="28"/>
        </w:rPr>
        <w:t>站集油管线前段河西阀组段至河东阀组段</w:t>
      </w:r>
      <w:r w:rsidRPr="002F69E7">
        <w:rPr>
          <w:bCs/>
          <w:color w:val="000000"/>
          <w:szCs w:val="28"/>
        </w:rPr>
        <w:t>0.5km</w:t>
      </w:r>
      <w:r w:rsidRPr="002F69E7">
        <w:rPr>
          <w:bCs/>
          <w:color w:val="000000"/>
          <w:szCs w:val="28"/>
        </w:rPr>
        <w:t>管线在</w:t>
      </w:r>
      <w:r w:rsidRPr="002F69E7">
        <w:rPr>
          <w:bCs/>
          <w:color w:val="000000"/>
          <w:szCs w:val="28"/>
        </w:rPr>
        <w:t>2011</w:t>
      </w:r>
      <w:r w:rsidRPr="002F69E7">
        <w:rPr>
          <w:bCs/>
          <w:color w:val="000000"/>
          <w:szCs w:val="28"/>
        </w:rPr>
        <w:t>年由于金湖银河开挖建设改为定向深穿。由于金湖银河段路由建设初期水位较低，原管线路由按照河西阀组至河东阀组间最短距离设计，随着金湖银河水域水位不断上涨，目前深穿管线路由处于水域最宽处，直线穿越金湖银河水域距离</w:t>
      </w:r>
      <w:r w:rsidRPr="002F69E7">
        <w:rPr>
          <w:bCs/>
          <w:color w:val="000000"/>
          <w:szCs w:val="28"/>
        </w:rPr>
        <w:t>250m</w:t>
      </w:r>
      <w:r w:rsidRPr="002F69E7">
        <w:rPr>
          <w:bCs/>
          <w:color w:val="000000"/>
          <w:szCs w:val="28"/>
        </w:rPr>
        <w:t>，穿越水域距离较长，管线穿孔导致水域污染风险较大。</w:t>
      </w:r>
      <w:r w:rsidRPr="002F69E7">
        <w:rPr>
          <w:bCs/>
          <w:color w:val="000000"/>
          <w:szCs w:val="28"/>
        </w:rPr>
        <w:t>2020</w:t>
      </w:r>
      <w:r w:rsidRPr="002F69E7">
        <w:rPr>
          <w:bCs/>
          <w:color w:val="000000"/>
          <w:szCs w:val="28"/>
        </w:rPr>
        <w:t>年</w:t>
      </w:r>
      <w:r w:rsidRPr="002F69E7">
        <w:rPr>
          <w:bCs/>
          <w:color w:val="000000"/>
          <w:szCs w:val="28"/>
        </w:rPr>
        <w:t>9</w:t>
      </w:r>
      <w:r w:rsidRPr="002F69E7">
        <w:rPr>
          <w:bCs/>
          <w:color w:val="000000"/>
          <w:szCs w:val="28"/>
        </w:rPr>
        <w:t>月该段管线</w:t>
      </w:r>
      <w:r w:rsidRPr="002F69E7">
        <w:rPr>
          <w:bCs/>
          <w:color w:val="000000"/>
          <w:szCs w:val="28"/>
        </w:rPr>
        <w:t>S320</w:t>
      </w:r>
      <w:r w:rsidRPr="002F69E7">
        <w:rPr>
          <w:bCs/>
          <w:color w:val="000000"/>
          <w:szCs w:val="28"/>
        </w:rPr>
        <w:t>省道西侧河西阀组后端已发生一次管线穿孔，造成管线停输</w:t>
      </w:r>
      <w:r w:rsidRPr="002F69E7">
        <w:rPr>
          <w:bCs/>
          <w:color w:val="000000"/>
          <w:szCs w:val="28"/>
        </w:rPr>
        <w:t>8h</w:t>
      </w:r>
      <w:r w:rsidRPr="002F69E7">
        <w:rPr>
          <w:bCs/>
          <w:color w:val="000000"/>
          <w:szCs w:val="28"/>
        </w:rPr>
        <w:t>，维修赔偿费用共计</w:t>
      </w:r>
      <w:r w:rsidRPr="002F69E7">
        <w:rPr>
          <w:bCs/>
          <w:color w:val="000000"/>
          <w:szCs w:val="28"/>
        </w:rPr>
        <w:t>8.4</w:t>
      </w:r>
      <w:r w:rsidRPr="002F69E7">
        <w:rPr>
          <w:bCs/>
          <w:color w:val="000000"/>
          <w:szCs w:val="28"/>
        </w:rPr>
        <w:t>万元，亟需改造。</w:t>
      </w:r>
    </w:p>
    <w:p w14:paraId="6F696D4C" w14:textId="7863733B" w:rsidR="008F5094" w:rsidRPr="002F69E7" w:rsidRDefault="008F5094" w:rsidP="008F5094">
      <w:pPr>
        <w:pStyle w:val="3Re1113CharCharSection111033"/>
        <w:keepNext w:val="0"/>
        <w:keepLines w:val="0"/>
        <w:ind w:firstLineChars="0" w:firstLine="0"/>
        <w:rPr>
          <w:rFonts w:cs="Times New Roman"/>
        </w:rPr>
      </w:pPr>
      <w:r w:rsidRPr="002F69E7">
        <w:rPr>
          <w:rFonts w:cs="Times New Roman"/>
        </w:rPr>
        <w:lastRenderedPageBreak/>
        <w:t>2.4.</w:t>
      </w:r>
      <w:r w:rsidRPr="002F69E7">
        <w:rPr>
          <w:rFonts w:cs="Times New Roman"/>
          <w:lang w:eastAsia="zh-CN"/>
        </w:rPr>
        <w:t>4</w:t>
      </w:r>
      <w:r w:rsidRPr="002F69E7">
        <w:rPr>
          <w:rFonts w:cs="Times New Roman"/>
        </w:rPr>
        <w:t xml:space="preserve">  </w:t>
      </w:r>
      <w:r w:rsidRPr="002F69E7">
        <w:rPr>
          <w:rFonts w:cs="Times New Roman"/>
          <w:lang w:val="en-US" w:eastAsia="zh-CN"/>
        </w:rPr>
        <w:t>采油一站注水干线存在问题</w:t>
      </w:r>
    </w:p>
    <w:p w14:paraId="2A290DE7" w14:textId="7B762EF8" w:rsidR="008F5094" w:rsidRPr="002F69E7" w:rsidRDefault="008F5094" w:rsidP="008F5094">
      <w:pPr>
        <w:tabs>
          <w:tab w:val="left" w:pos="3240"/>
        </w:tabs>
        <w:ind w:firstLine="560"/>
        <w:rPr>
          <w:bCs/>
          <w:color w:val="000000"/>
          <w:szCs w:val="28"/>
        </w:rPr>
      </w:pPr>
      <w:r w:rsidRPr="002F69E7">
        <w:rPr>
          <w:bCs/>
          <w:color w:val="000000"/>
          <w:szCs w:val="28"/>
        </w:rPr>
        <w:t>管线腐蚀穿孔严重，维修维修赔偿费用高，影响正常生产。</w:t>
      </w:r>
    </w:p>
    <w:p w14:paraId="04072FB6" w14:textId="1B9BD91B" w:rsidR="008F5094" w:rsidRPr="002F69E7" w:rsidRDefault="008F5094" w:rsidP="008F5094">
      <w:pPr>
        <w:tabs>
          <w:tab w:val="left" w:pos="3240"/>
        </w:tabs>
        <w:ind w:firstLine="560"/>
        <w:rPr>
          <w:bCs/>
          <w:color w:val="000000"/>
          <w:szCs w:val="28"/>
        </w:rPr>
      </w:pPr>
      <w:r w:rsidRPr="002F69E7">
        <w:rPr>
          <w:bCs/>
          <w:color w:val="000000"/>
          <w:szCs w:val="28"/>
        </w:rPr>
        <w:t>采油一站注水干线投产于</w:t>
      </w:r>
      <w:r w:rsidRPr="002F69E7">
        <w:rPr>
          <w:bCs/>
          <w:color w:val="000000"/>
          <w:szCs w:val="28"/>
        </w:rPr>
        <w:t>1989</w:t>
      </w:r>
      <w:r w:rsidRPr="002F69E7">
        <w:rPr>
          <w:bCs/>
          <w:color w:val="000000"/>
          <w:szCs w:val="28"/>
        </w:rPr>
        <w:t>年，部分管线与</w:t>
      </w:r>
      <w:r w:rsidRPr="002F69E7">
        <w:rPr>
          <w:bCs/>
          <w:color w:val="000000"/>
          <w:szCs w:val="28"/>
        </w:rPr>
        <w:t>2011</w:t>
      </w:r>
      <w:r w:rsidRPr="002F69E7">
        <w:rPr>
          <w:bCs/>
          <w:color w:val="000000"/>
          <w:szCs w:val="28"/>
        </w:rPr>
        <w:t>年、</w:t>
      </w:r>
      <w:r w:rsidRPr="002F69E7">
        <w:rPr>
          <w:bCs/>
          <w:color w:val="000000"/>
          <w:szCs w:val="28"/>
        </w:rPr>
        <w:t>2012</w:t>
      </w:r>
      <w:r w:rsidRPr="002F69E7">
        <w:rPr>
          <w:bCs/>
          <w:color w:val="000000"/>
          <w:szCs w:val="28"/>
        </w:rPr>
        <w:t>年、</w:t>
      </w:r>
      <w:r w:rsidRPr="002F69E7">
        <w:rPr>
          <w:bCs/>
          <w:color w:val="000000"/>
          <w:szCs w:val="28"/>
        </w:rPr>
        <w:t>2015</w:t>
      </w:r>
      <w:r w:rsidRPr="002F69E7">
        <w:rPr>
          <w:bCs/>
          <w:color w:val="000000"/>
          <w:szCs w:val="28"/>
        </w:rPr>
        <w:t>年、</w:t>
      </w:r>
      <w:r w:rsidRPr="002F69E7">
        <w:rPr>
          <w:bCs/>
          <w:color w:val="000000"/>
          <w:szCs w:val="28"/>
        </w:rPr>
        <w:t>2020</w:t>
      </w:r>
      <w:r w:rsidRPr="002F69E7">
        <w:rPr>
          <w:bCs/>
          <w:color w:val="000000"/>
          <w:szCs w:val="28"/>
        </w:rPr>
        <w:t>年进行了局部更换，中间</w:t>
      </w:r>
      <w:r w:rsidRPr="002F69E7">
        <w:rPr>
          <w:bCs/>
          <w:color w:val="000000"/>
          <w:szCs w:val="28"/>
        </w:rPr>
        <w:t>2.2km</w:t>
      </w:r>
      <w:r w:rsidRPr="002F69E7">
        <w:rPr>
          <w:bCs/>
          <w:color w:val="000000"/>
          <w:szCs w:val="28"/>
        </w:rPr>
        <w:t>管线已连续运行</w:t>
      </w:r>
      <w:r w:rsidRPr="002F69E7">
        <w:rPr>
          <w:bCs/>
          <w:color w:val="000000"/>
          <w:szCs w:val="28"/>
        </w:rPr>
        <w:t>32</w:t>
      </w:r>
      <w:r w:rsidRPr="002F69E7">
        <w:rPr>
          <w:bCs/>
          <w:color w:val="000000"/>
          <w:szCs w:val="28"/>
        </w:rPr>
        <w:t>年（永</w:t>
      </w:r>
      <w:r w:rsidRPr="002F69E7">
        <w:rPr>
          <w:bCs/>
          <w:color w:val="000000"/>
          <w:szCs w:val="28"/>
        </w:rPr>
        <w:t>30</w:t>
      </w:r>
      <w:r w:rsidRPr="002F69E7">
        <w:rPr>
          <w:bCs/>
          <w:color w:val="000000"/>
          <w:szCs w:val="28"/>
        </w:rPr>
        <w:t>斜</w:t>
      </w:r>
      <w:r w:rsidRPr="002F69E7">
        <w:rPr>
          <w:bCs/>
          <w:color w:val="000000"/>
          <w:szCs w:val="28"/>
        </w:rPr>
        <w:t>3</w:t>
      </w:r>
      <w:r w:rsidRPr="002F69E7">
        <w:rPr>
          <w:bCs/>
          <w:color w:val="000000"/>
          <w:szCs w:val="28"/>
        </w:rPr>
        <w:t>计量站东至永</w:t>
      </w:r>
      <w:r w:rsidRPr="002F69E7">
        <w:rPr>
          <w:bCs/>
          <w:color w:val="000000"/>
          <w:szCs w:val="28"/>
        </w:rPr>
        <w:t>CB30</w:t>
      </w:r>
      <w:r w:rsidRPr="002F69E7">
        <w:rPr>
          <w:bCs/>
          <w:color w:val="000000"/>
          <w:szCs w:val="28"/>
        </w:rPr>
        <w:t>井段注水干线）。由于管线投产时间较长，且输送产液矿化度高，腐蚀性元素含量较高、致使管线减薄、腐蚀穿孔严重，管线腐蚀穿孔后通过打卡子、加护管处理，多次维修后，管线变形严重、强度下降，影响正常生产。</w:t>
      </w:r>
    </w:p>
    <w:p w14:paraId="3053CB79" w14:textId="6511EB15" w:rsidR="005A3B8B" w:rsidRPr="002F69E7" w:rsidRDefault="008F5094" w:rsidP="005A3B8B">
      <w:pPr>
        <w:tabs>
          <w:tab w:val="left" w:pos="3240"/>
        </w:tabs>
        <w:ind w:firstLine="560"/>
        <w:rPr>
          <w:bCs/>
          <w:color w:val="000000"/>
          <w:szCs w:val="28"/>
        </w:rPr>
      </w:pPr>
      <w:r w:rsidRPr="002F69E7">
        <w:rPr>
          <w:bCs/>
          <w:color w:val="000000"/>
          <w:szCs w:val="28"/>
        </w:rPr>
        <w:t>据统计，采油一站注水干线（永</w:t>
      </w:r>
      <w:r w:rsidRPr="002F69E7">
        <w:rPr>
          <w:bCs/>
          <w:color w:val="000000"/>
          <w:szCs w:val="28"/>
        </w:rPr>
        <w:t>30</w:t>
      </w:r>
      <w:r w:rsidRPr="002F69E7">
        <w:rPr>
          <w:bCs/>
          <w:color w:val="000000"/>
          <w:szCs w:val="28"/>
        </w:rPr>
        <w:t>斜</w:t>
      </w:r>
      <w:r w:rsidRPr="002F69E7">
        <w:rPr>
          <w:bCs/>
          <w:color w:val="000000"/>
          <w:szCs w:val="28"/>
        </w:rPr>
        <w:t>3</w:t>
      </w:r>
      <w:r w:rsidRPr="002F69E7">
        <w:rPr>
          <w:bCs/>
          <w:color w:val="000000"/>
          <w:szCs w:val="28"/>
        </w:rPr>
        <w:t>计量站东至永</w:t>
      </w:r>
      <w:r w:rsidRPr="002F69E7">
        <w:rPr>
          <w:bCs/>
          <w:color w:val="000000"/>
          <w:szCs w:val="28"/>
        </w:rPr>
        <w:t>CB30</w:t>
      </w:r>
      <w:r w:rsidRPr="002F69E7">
        <w:rPr>
          <w:bCs/>
          <w:color w:val="000000"/>
          <w:szCs w:val="28"/>
        </w:rPr>
        <w:t>井段）自</w:t>
      </w:r>
      <w:r w:rsidRPr="002F69E7">
        <w:rPr>
          <w:bCs/>
          <w:color w:val="000000"/>
          <w:szCs w:val="28"/>
        </w:rPr>
        <w:t>2020</w:t>
      </w:r>
      <w:r w:rsidRPr="002F69E7">
        <w:rPr>
          <w:bCs/>
          <w:color w:val="000000"/>
          <w:szCs w:val="28"/>
        </w:rPr>
        <w:t>年至今共穿孔</w:t>
      </w:r>
      <w:r w:rsidRPr="002F69E7">
        <w:rPr>
          <w:bCs/>
          <w:color w:val="000000"/>
          <w:szCs w:val="28"/>
        </w:rPr>
        <w:t>7</w:t>
      </w:r>
      <w:r w:rsidRPr="002F69E7">
        <w:rPr>
          <w:bCs/>
          <w:color w:val="000000"/>
          <w:szCs w:val="28"/>
        </w:rPr>
        <w:t>次，污染赔偿与维修费用共计</w:t>
      </w:r>
      <w:r w:rsidRPr="002F69E7">
        <w:rPr>
          <w:bCs/>
          <w:color w:val="000000"/>
          <w:szCs w:val="28"/>
        </w:rPr>
        <w:t>57.5</w:t>
      </w:r>
      <w:r w:rsidRPr="002F69E7">
        <w:rPr>
          <w:bCs/>
          <w:color w:val="000000"/>
          <w:szCs w:val="28"/>
        </w:rPr>
        <w:t>万元，亟需更新。</w:t>
      </w:r>
    </w:p>
    <w:p w14:paraId="301EF5A8" w14:textId="322749AF" w:rsidR="002F3D8F" w:rsidRPr="002F69E7" w:rsidRDefault="002F3D8F" w:rsidP="001B22D1">
      <w:pPr>
        <w:pStyle w:val="2Charlxb2Char2Char2Cha"/>
        <w:keepNext w:val="0"/>
        <w:keepLines w:val="0"/>
        <w:rPr>
          <w:rFonts w:cs="Times New Roman"/>
        </w:rPr>
      </w:pPr>
      <w:bookmarkStart w:id="55" w:name="_Toc122337968"/>
      <w:r w:rsidRPr="002F69E7">
        <w:rPr>
          <w:rFonts w:cs="Times New Roman"/>
        </w:rPr>
        <w:t>2.</w:t>
      </w:r>
      <w:r w:rsidR="00D4793F" w:rsidRPr="002F69E7">
        <w:rPr>
          <w:rFonts w:cs="Times New Roman"/>
        </w:rPr>
        <w:t>5</w:t>
      </w:r>
      <w:r w:rsidRPr="002F69E7">
        <w:rPr>
          <w:rFonts w:cs="Times New Roman"/>
        </w:rPr>
        <w:t xml:space="preserve">  </w:t>
      </w:r>
      <w:r w:rsidR="008F5094" w:rsidRPr="002F69E7">
        <w:rPr>
          <w:rFonts w:cs="Times New Roman"/>
        </w:rPr>
        <w:t>改造</w:t>
      </w:r>
      <w:r w:rsidR="00D4793F" w:rsidRPr="002F69E7">
        <w:rPr>
          <w:rFonts w:cs="Times New Roman"/>
        </w:rPr>
        <w:t>方案</w:t>
      </w:r>
      <w:bookmarkEnd w:id="55"/>
    </w:p>
    <w:p w14:paraId="46B0A78B" w14:textId="4667A75D" w:rsidR="008F5094" w:rsidRPr="002F69E7" w:rsidRDefault="008F5094" w:rsidP="008F5094">
      <w:pPr>
        <w:pStyle w:val="3Re1113CharCharSection111033"/>
        <w:keepNext w:val="0"/>
        <w:keepLines w:val="0"/>
        <w:ind w:firstLineChars="0" w:firstLine="0"/>
        <w:rPr>
          <w:rFonts w:cs="Times New Roman"/>
          <w:lang w:val="en-US" w:eastAsia="zh-CN"/>
        </w:rPr>
      </w:pPr>
      <w:r w:rsidRPr="002F69E7">
        <w:rPr>
          <w:rFonts w:cs="Times New Roman"/>
        </w:rPr>
        <w:t>2.5.</w:t>
      </w:r>
      <w:r w:rsidRPr="002F69E7">
        <w:rPr>
          <w:rFonts w:cs="Times New Roman"/>
          <w:lang w:eastAsia="zh-CN"/>
        </w:rPr>
        <w:t>1</w:t>
      </w:r>
      <w:r w:rsidRPr="002F69E7">
        <w:rPr>
          <w:rFonts w:cs="Times New Roman"/>
        </w:rPr>
        <w:t xml:space="preserve">  </w:t>
      </w:r>
      <w:r w:rsidR="00273742" w:rsidRPr="002F69E7">
        <w:rPr>
          <w:rFonts w:cs="Times New Roman"/>
          <w:lang w:val="en-US" w:eastAsia="zh-CN"/>
        </w:rPr>
        <w:t>集油干线改造方案</w:t>
      </w:r>
    </w:p>
    <w:p w14:paraId="482293CA" w14:textId="583CF656" w:rsidR="008F5094" w:rsidRPr="002F69E7" w:rsidRDefault="008F5094" w:rsidP="008F5094">
      <w:pPr>
        <w:keepNext/>
        <w:keepLines/>
        <w:widowControl/>
        <w:tabs>
          <w:tab w:val="left" w:pos="864"/>
          <w:tab w:val="left" w:pos="1134"/>
        </w:tabs>
        <w:ind w:firstLineChars="0" w:firstLine="0"/>
        <w:outlineLvl w:val="3"/>
        <w:rPr>
          <w:szCs w:val="28"/>
        </w:rPr>
      </w:pPr>
      <w:r w:rsidRPr="002F69E7">
        <w:rPr>
          <w:szCs w:val="28"/>
        </w:rPr>
        <w:t xml:space="preserve">2.5.1.1  </w:t>
      </w:r>
      <w:r w:rsidRPr="002F69E7">
        <w:rPr>
          <w:szCs w:val="28"/>
        </w:rPr>
        <w:t>基础数据</w:t>
      </w:r>
    </w:p>
    <w:p w14:paraId="2F175B07" w14:textId="552F069D" w:rsidR="008F5094" w:rsidRPr="002F69E7" w:rsidRDefault="008F5094" w:rsidP="008F5094">
      <w:pPr>
        <w:tabs>
          <w:tab w:val="left" w:pos="3240"/>
        </w:tabs>
        <w:ind w:firstLine="560"/>
        <w:rPr>
          <w:bCs/>
          <w:color w:val="000000"/>
          <w:szCs w:val="28"/>
        </w:rPr>
      </w:pPr>
      <w:r w:rsidRPr="002F69E7">
        <w:rPr>
          <w:bCs/>
          <w:color w:val="000000"/>
          <w:szCs w:val="28"/>
        </w:rPr>
        <w:t>采油</w:t>
      </w:r>
      <w:r w:rsidR="00273742" w:rsidRPr="002F69E7">
        <w:rPr>
          <w:bCs/>
          <w:color w:val="000000"/>
          <w:szCs w:val="28"/>
        </w:rPr>
        <w:t>一</w:t>
      </w:r>
      <w:r w:rsidRPr="002F69E7">
        <w:rPr>
          <w:bCs/>
          <w:color w:val="000000"/>
          <w:szCs w:val="28"/>
        </w:rPr>
        <w:t>站集油干线输送产液物性参数见表</w:t>
      </w:r>
      <w:r w:rsidRPr="002F69E7">
        <w:rPr>
          <w:bCs/>
          <w:color w:val="000000"/>
          <w:szCs w:val="28"/>
        </w:rPr>
        <w:t>2.5-1</w:t>
      </w:r>
      <w:r w:rsidRPr="002F69E7">
        <w:rPr>
          <w:bCs/>
          <w:color w:val="000000"/>
          <w:szCs w:val="28"/>
        </w:rPr>
        <w:t>。</w:t>
      </w:r>
    </w:p>
    <w:p w14:paraId="2E0BF562" w14:textId="7D882BA6" w:rsidR="008F5094" w:rsidRPr="002F69E7" w:rsidRDefault="008F5094" w:rsidP="008F5094">
      <w:pPr>
        <w:pStyle w:val="16"/>
        <w:keepNext/>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表</w:t>
      </w:r>
      <w:r w:rsidRPr="002F69E7">
        <w:rPr>
          <w:rFonts w:ascii="Times New Roman" w:hAnsi="Times New Roman" w:cs="Times New Roman"/>
          <w:b/>
          <w:color w:val="000000"/>
          <w:sz w:val="24"/>
          <w:szCs w:val="24"/>
        </w:rPr>
        <w:t xml:space="preserve">2.5-1  </w:t>
      </w:r>
      <w:r w:rsidRPr="002F69E7">
        <w:rPr>
          <w:rFonts w:ascii="Times New Roman" w:hAnsi="Times New Roman" w:cs="Times New Roman"/>
          <w:b/>
          <w:color w:val="000000"/>
          <w:sz w:val="24"/>
          <w:szCs w:val="24"/>
        </w:rPr>
        <w:t>原油物性参数表</w:t>
      </w:r>
    </w:p>
    <w:tbl>
      <w:tblPr>
        <w:tblW w:w="5000" w:type="pct"/>
        <w:tblCellMar>
          <w:left w:w="0" w:type="dxa"/>
          <w:right w:w="0" w:type="dxa"/>
        </w:tblCellMar>
        <w:tblLook w:val="0600" w:firstRow="0" w:lastRow="0" w:firstColumn="0" w:lastColumn="0" w:noHBand="1" w:noVBand="1"/>
      </w:tblPr>
      <w:tblGrid>
        <w:gridCol w:w="2518"/>
        <w:gridCol w:w="1702"/>
        <w:gridCol w:w="1984"/>
        <w:gridCol w:w="2290"/>
      </w:tblGrid>
      <w:tr w:rsidR="002F69E7" w:rsidRPr="002F69E7" w14:paraId="713E18CE" w14:textId="77777777" w:rsidTr="008F5094">
        <w:trPr>
          <w:trHeight w:val="546"/>
        </w:trPr>
        <w:tc>
          <w:tcPr>
            <w:tcW w:w="148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1BD18247"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基础参数</w:t>
            </w:r>
          </w:p>
        </w:tc>
        <w:tc>
          <w:tcPr>
            <w:tcW w:w="100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4F7F90D2"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河西阀组来液</w:t>
            </w:r>
          </w:p>
        </w:tc>
        <w:tc>
          <w:tcPr>
            <w:tcW w:w="116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6BE39683"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永</w:t>
            </w:r>
            <w:r w:rsidRPr="002F69E7">
              <w:rPr>
                <w:rFonts w:ascii="Times New Roman" w:hAnsi="Times New Roman" w:cs="Times New Roman"/>
              </w:rPr>
              <w:t>921</w:t>
            </w:r>
            <w:r w:rsidRPr="002F69E7">
              <w:rPr>
                <w:rFonts w:ascii="Times New Roman" w:hAnsi="Times New Roman" w:cs="Times New Roman"/>
              </w:rPr>
              <w:t>接转站来液</w:t>
            </w:r>
          </w:p>
        </w:tc>
        <w:tc>
          <w:tcPr>
            <w:tcW w:w="134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151211B5"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永一联进站阀组来液</w:t>
            </w:r>
          </w:p>
        </w:tc>
      </w:tr>
      <w:tr w:rsidR="002F69E7" w:rsidRPr="002F69E7" w14:paraId="16EC433D" w14:textId="77777777" w:rsidTr="008F5094">
        <w:trPr>
          <w:trHeight w:val="411"/>
        </w:trPr>
        <w:tc>
          <w:tcPr>
            <w:tcW w:w="148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764A7EAF"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密度（</w:t>
            </w:r>
            <w:r w:rsidRPr="002F69E7">
              <w:rPr>
                <w:rFonts w:ascii="Times New Roman" w:hAnsi="Times New Roman" w:cs="Times New Roman"/>
              </w:rPr>
              <w:t>g/cm</w:t>
            </w:r>
            <w:r w:rsidRPr="002F69E7">
              <w:rPr>
                <w:rFonts w:ascii="Times New Roman" w:hAnsi="Times New Roman" w:cs="Times New Roman"/>
                <w:vertAlign w:val="superscript"/>
              </w:rPr>
              <w:t>3</w:t>
            </w:r>
            <w:r w:rsidRPr="002F69E7">
              <w:rPr>
                <w:rFonts w:ascii="Times New Roman" w:hAnsi="Times New Roman" w:cs="Times New Roman"/>
              </w:rPr>
              <w:t>）</w:t>
            </w:r>
          </w:p>
        </w:tc>
        <w:tc>
          <w:tcPr>
            <w:tcW w:w="100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22EAF67D"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0.8987</w:t>
            </w:r>
          </w:p>
        </w:tc>
        <w:tc>
          <w:tcPr>
            <w:tcW w:w="116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2AFED714"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0.8802</w:t>
            </w:r>
          </w:p>
        </w:tc>
        <w:tc>
          <w:tcPr>
            <w:tcW w:w="134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0D8DE08D"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0.8823</w:t>
            </w:r>
          </w:p>
        </w:tc>
      </w:tr>
      <w:tr w:rsidR="002F69E7" w:rsidRPr="002F69E7" w14:paraId="309E22B8" w14:textId="77777777" w:rsidTr="008F5094">
        <w:trPr>
          <w:trHeight w:val="411"/>
        </w:trPr>
        <w:tc>
          <w:tcPr>
            <w:tcW w:w="148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00DC2F9D"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50℃</w:t>
            </w:r>
            <w:r w:rsidRPr="002F69E7">
              <w:rPr>
                <w:rFonts w:ascii="Times New Roman" w:hAnsi="Times New Roman" w:cs="Times New Roman"/>
              </w:rPr>
              <w:t>粘度（</w:t>
            </w:r>
            <w:r w:rsidRPr="002F69E7">
              <w:rPr>
                <w:rFonts w:ascii="Times New Roman" w:hAnsi="Times New Roman" w:cs="Times New Roman"/>
              </w:rPr>
              <w:t>mPa.s</w:t>
            </w:r>
            <w:r w:rsidRPr="002F69E7">
              <w:rPr>
                <w:rFonts w:ascii="Times New Roman" w:hAnsi="Times New Roman" w:cs="Times New Roman"/>
              </w:rPr>
              <w:t>）</w:t>
            </w:r>
          </w:p>
        </w:tc>
        <w:tc>
          <w:tcPr>
            <w:tcW w:w="100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1A1B5335"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143.5</w:t>
            </w:r>
          </w:p>
        </w:tc>
        <w:tc>
          <w:tcPr>
            <w:tcW w:w="116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2553E270"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18.52</w:t>
            </w:r>
          </w:p>
        </w:tc>
        <w:tc>
          <w:tcPr>
            <w:tcW w:w="134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1E229AEC"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28.84</w:t>
            </w:r>
          </w:p>
        </w:tc>
      </w:tr>
      <w:tr w:rsidR="002F69E7" w:rsidRPr="002F69E7" w14:paraId="038A4737" w14:textId="77777777" w:rsidTr="008F5094">
        <w:trPr>
          <w:trHeight w:val="412"/>
        </w:trPr>
        <w:tc>
          <w:tcPr>
            <w:tcW w:w="148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3DA6B9E8"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凝固点（</w:t>
            </w:r>
            <w:r w:rsidRPr="002F69E7">
              <w:rPr>
                <w:rFonts w:ascii="Times New Roman" w:hAnsi="Times New Roman" w:cs="Times New Roman"/>
              </w:rPr>
              <w:t>℃</w:t>
            </w:r>
            <w:r w:rsidRPr="002F69E7">
              <w:rPr>
                <w:rFonts w:ascii="Times New Roman" w:hAnsi="Times New Roman" w:cs="Times New Roman"/>
              </w:rPr>
              <w:t>）</w:t>
            </w:r>
          </w:p>
        </w:tc>
        <w:tc>
          <w:tcPr>
            <w:tcW w:w="100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4036DF4C"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23.5</w:t>
            </w:r>
          </w:p>
        </w:tc>
        <w:tc>
          <w:tcPr>
            <w:tcW w:w="116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142138E2"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16</w:t>
            </w:r>
          </w:p>
        </w:tc>
        <w:tc>
          <w:tcPr>
            <w:tcW w:w="134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598FFA83"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20</w:t>
            </w:r>
          </w:p>
        </w:tc>
      </w:tr>
      <w:tr w:rsidR="002F69E7" w:rsidRPr="002F69E7" w14:paraId="276B8E64" w14:textId="77777777" w:rsidTr="008F5094">
        <w:trPr>
          <w:trHeight w:val="411"/>
        </w:trPr>
        <w:tc>
          <w:tcPr>
            <w:tcW w:w="148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6ADAB15D"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气油比（</w:t>
            </w:r>
            <w:r w:rsidRPr="002F69E7">
              <w:rPr>
                <w:rFonts w:ascii="Times New Roman" w:hAnsi="Times New Roman" w:cs="Times New Roman"/>
              </w:rPr>
              <w:t>m³/t</w:t>
            </w:r>
            <w:r w:rsidRPr="002F69E7">
              <w:rPr>
                <w:rFonts w:ascii="Times New Roman" w:hAnsi="Times New Roman" w:cs="Times New Roman"/>
              </w:rPr>
              <w:t>）</w:t>
            </w:r>
          </w:p>
        </w:tc>
        <w:tc>
          <w:tcPr>
            <w:tcW w:w="100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62D33950"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42</w:t>
            </w:r>
          </w:p>
        </w:tc>
        <w:tc>
          <w:tcPr>
            <w:tcW w:w="116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5C4AAE11"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0</w:t>
            </w:r>
          </w:p>
        </w:tc>
        <w:tc>
          <w:tcPr>
            <w:tcW w:w="134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3804B39E"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10</w:t>
            </w:r>
          </w:p>
        </w:tc>
      </w:tr>
      <w:tr w:rsidR="002F69E7" w:rsidRPr="002F69E7" w14:paraId="13A5F54B" w14:textId="77777777" w:rsidTr="008F5094">
        <w:trPr>
          <w:trHeight w:val="463"/>
        </w:trPr>
        <w:tc>
          <w:tcPr>
            <w:tcW w:w="148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64424B92"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地层水矿化度（</w:t>
            </w:r>
            <w:r w:rsidRPr="002F69E7">
              <w:rPr>
                <w:rFonts w:ascii="Times New Roman" w:hAnsi="Times New Roman" w:cs="Times New Roman"/>
              </w:rPr>
              <w:t>mg/L</w:t>
            </w:r>
            <w:r w:rsidRPr="002F69E7">
              <w:rPr>
                <w:rFonts w:ascii="Times New Roman" w:hAnsi="Times New Roman" w:cs="Times New Roman"/>
              </w:rPr>
              <w:t>）</w:t>
            </w:r>
          </w:p>
        </w:tc>
        <w:tc>
          <w:tcPr>
            <w:tcW w:w="100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5E5A178C"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28000</w:t>
            </w:r>
          </w:p>
        </w:tc>
        <w:tc>
          <w:tcPr>
            <w:tcW w:w="116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41464B33"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9688</w:t>
            </w:r>
          </w:p>
        </w:tc>
        <w:tc>
          <w:tcPr>
            <w:tcW w:w="134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40BFA83D"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27376</w:t>
            </w:r>
          </w:p>
        </w:tc>
      </w:tr>
      <w:tr w:rsidR="002F69E7" w:rsidRPr="002F69E7" w14:paraId="7D633ADD" w14:textId="77777777" w:rsidTr="008F5094">
        <w:trPr>
          <w:trHeight w:val="412"/>
        </w:trPr>
        <w:tc>
          <w:tcPr>
            <w:tcW w:w="148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60BFFC83"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水型</w:t>
            </w:r>
          </w:p>
        </w:tc>
        <w:tc>
          <w:tcPr>
            <w:tcW w:w="1002"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40470542"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CaCl</w:t>
            </w:r>
            <w:r w:rsidRPr="002F69E7">
              <w:rPr>
                <w:rFonts w:ascii="Times New Roman" w:hAnsi="Times New Roman" w:cs="Times New Roman"/>
                <w:vertAlign w:val="subscript"/>
              </w:rPr>
              <w:t>2</w:t>
            </w:r>
          </w:p>
        </w:tc>
        <w:tc>
          <w:tcPr>
            <w:tcW w:w="116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7FA17C61"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NaHCO</w:t>
            </w:r>
            <w:r w:rsidRPr="002F69E7">
              <w:rPr>
                <w:rFonts w:ascii="Times New Roman" w:hAnsi="Times New Roman" w:cs="Times New Roman"/>
                <w:vertAlign w:val="subscript"/>
              </w:rPr>
              <w:t>3</w:t>
            </w:r>
          </w:p>
        </w:tc>
        <w:tc>
          <w:tcPr>
            <w:tcW w:w="1348" w:type="pct"/>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hideMark/>
          </w:tcPr>
          <w:p w14:paraId="712D9969" w14:textId="77777777" w:rsidR="008F5094" w:rsidRPr="002F69E7" w:rsidRDefault="008F5094" w:rsidP="008F5094">
            <w:pPr>
              <w:pStyle w:val="affffffff9"/>
              <w:rPr>
                <w:rFonts w:ascii="Times New Roman" w:hAnsi="Times New Roman" w:cs="Times New Roman"/>
              </w:rPr>
            </w:pPr>
            <w:r w:rsidRPr="002F69E7">
              <w:rPr>
                <w:rFonts w:ascii="Times New Roman" w:hAnsi="Times New Roman" w:cs="Times New Roman"/>
              </w:rPr>
              <w:t>CaCl</w:t>
            </w:r>
            <w:r w:rsidRPr="002F69E7">
              <w:rPr>
                <w:rFonts w:ascii="Times New Roman" w:hAnsi="Times New Roman" w:cs="Times New Roman"/>
                <w:vertAlign w:val="subscript"/>
              </w:rPr>
              <w:t>2</w:t>
            </w:r>
          </w:p>
        </w:tc>
      </w:tr>
    </w:tbl>
    <w:p w14:paraId="5A5ABBCD" w14:textId="7A5C412C" w:rsidR="008F5094" w:rsidRPr="002F69E7" w:rsidRDefault="008F5094" w:rsidP="008F5094">
      <w:pPr>
        <w:keepNext/>
        <w:keepLines/>
        <w:widowControl/>
        <w:tabs>
          <w:tab w:val="left" w:pos="864"/>
          <w:tab w:val="left" w:pos="1134"/>
        </w:tabs>
        <w:spacing w:beforeLines="50" w:before="120"/>
        <w:ind w:firstLineChars="0" w:firstLine="0"/>
        <w:outlineLvl w:val="3"/>
        <w:rPr>
          <w:szCs w:val="28"/>
        </w:rPr>
      </w:pPr>
      <w:r w:rsidRPr="002F69E7">
        <w:rPr>
          <w:szCs w:val="28"/>
        </w:rPr>
        <w:lastRenderedPageBreak/>
        <w:t xml:space="preserve">2.5.1.2  </w:t>
      </w:r>
      <w:r w:rsidRPr="002F69E7">
        <w:rPr>
          <w:szCs w:val="28"/>
        </w:rPr>
        <w:t>设计参数</w:t>
      </w:r>
    </w:p>
    <w:p w14:paraId="657657C0" w14:textId="77777777" w:rsidR="008F5094" w:rsidRPr="002F69E7" w:rsidRDefault="008F5094" w:rsidP="008F5094">
      <w:pPr>
        <w:ind w:firstLine="560"/>
        <w:rPr>
          <w:szCs w:val="28"/>
        </w:rPr>
      </w:pPr>
      <w:r w:rsidRPr="002F69E7">
        <w:rPr>
          <w:szCs w:val="28"/>
        </w:rPr>
        <w:t>根据开发指标预测表并结合实际生产运行数据，</w:t>
      </w:r>
      <w:r w:rsidRPr="002F69E7">
        <w:rPr>
          <w:szCs w:val="28"/>
        </w:rPr>
        <w:t>2022</w:t>
      </w:r>
      <w:r w:rsidRPr="002F69E7">
        <w:rPr>
          <w:szCs w:val="28"/>
        </w:rPr>
        <w:t>年采油一站集油干线输送液量达到峰值</w:t>
      </w:r>
      <w:r w:rsidRPr="002F69E7">
        <w:rPr>
          <w:szCs w:val="28"/>
        </w:rPr>
        <w:t>3702.4m</w:t>
      </w:r>
      <w:r w:rsidRPr="002F69E7">
        <w:rPr>
          <w:szCs w:val="28"/>
          <w:vertAlign w:val="superscript"/>
        </w:rPr>
        <w:t>3</w:t>
      </w:r>
      <w:r w:rsidRPr="002F69E7">
        <w:rPr>
          <w:szCs w:val="28"/>
        </w:rPr>
        <w:t>/d</w:t>
      </w:r>
      <w:r w:rsidRPr="002F69E7">
        <w:rPr>
          <w:szCs w:val="28"/>
        </w:rPr>
        <w:t>，其中采油一站河西阀组至永</w:t>
      </w:r>
      <w:r w:rsidRPr="002F69E7">
        <w:rPr>
          <w:szCs w:val="28"/>
        </w:rPr>
        <w:t>921</w:t>
      </w:r>
      <w:r w:rsidRPr="002F69E7">
        <w:rPr>
          <w:szCs w:val="28"/>
        </w:rPr>
        <w:t>阀组段输送液量为</w:t>
      </w:r>
      <w:r w:rsidRPr="002F69E7">
        <w:rPr>
          <w:szCs w:val="28"/>
        </w:rPr>
        <w:t>2226.4m</w:t>
      </w:r>
      <w:r w:rsidRPr="002F69E7">
        <w:rPr>
          <w:szCs w:val="28"/>
          <w:vertAlign w:val="superscript"/>
        </w:rPr>
        <w:t>3</w:t>
      </w:r>
      <w:r w:rsidRPr="002F69E7">
        <w:rPr>
          <w:szCs w:val="28"/>
        </w:rPr>
        <w:t>/d</w:t>
      </w:r>
      <w:r w:rsidRPr="002F69E7">
        <w:rPr>
          <w:szCs w:val="28"/>
        </w:rPr>
        <w:t>，设计输送液量规模</w:t>
      </w:r>
      <w:r w:rsidRPr="002F69E7">
        <w:rPr>
          <w:szCs w:val="28"/>
        </w:rPr>
        <w:t>2500m</w:t>
      </w:r>
      <w:r w:rsidRPr="002F69E7">
        <w:rPr>
          <w:szCs w:val="28"/>
          <w:vertAlign w:val="superscript"/>
        </w:rPr>
        <w:t>3</w:t>
      </w:r>
      <w:r w:rsidRPr="002F69E7">
        <w:rPr>
          <w:szCs w:val="28"/>
        </w:rPr>
        <w:t>/d</w:t>
      </w:r>
      <w:r w:rsidRPr="002F69E7">
        <w:rPr>
          <w:szCs w:val="28"/>
        </w:rPr>
        <w:t>；永</w:t>
      </w:r>
      <w:r w:rsidRPr="002F69E7">
        <w:rPr>
          <w:szCs w:val="28"/>
        </w:rPr>
        <w:t>921</w:t>
      </w:r>
      <w:r w:rsidRPr="002F69E7">
        <w:rPr>
          <w:szCs w:val="28"/>
        </w:rPr>
        <w:t>阀组至至永一联合站段输送液量为</w:t>
      </w:r>
      <w:r w:rsidRPr="002F69E7">
        <w:rPr>
          <w:szCs w:val="28"/>
        </w:rPr>
        <w:t>3702.4m</w:t>
      </w:r>
      <w:r w:rsidRPr="002F69E7">
        <w:rPr>
          <w:szCs w:val="28"/>
          <w:vertAlign w:val="superscript"/>
        </w:rPr>
        <w:t>3</w:t>
      </w:r>
      <w:r w:rsidRPr="002F69E7">
        <w:rPr>
          <w:szCs w:val="28"/>
        </w:rPr>
        <w:t>/d</w:t>
      </w:r>
      <w:r w:rsidRPr="002F69E7">
        <w:rPr>
          <w:szCs w:val="28"/>
        </w:rPr>
        <w:t>，设计输送液量规模</w:t>
      </w:r>
      <w:r w:rsidRPr="002F69E7">
        <w:rPr>
          <w:szCs w:val="28"/>
        </w:rPr>
        <w:t>4000m</w:t>
      </w:r>
      <w:r w:rsidRPr="002F69E7">
        <w:rPr>
          <w:szCs w:val="28"/>
          <w:vertAlign w:val="superscript"/>
        </w:rPr>
        <w:t>3</w:t>
      </w:r>
      <w:r w:rsidRPr="002F69E7">
        <w:rPr>
          <w:szCs w:val="28"/>
        </w:rPr>
        <w:t>/d</w:t>
      </w:r>
      <w:r w:rsidRPr="002F69E7">
        <w:rPr>
          <w:szCs w:val="28"/>
        </w:rPr>
        <w:t>。</w:t>
      </w:r>
    </w:p>
    <w:p w14:paraId="0A4F196B" w14:textId="77777777" w:rsidR="008F5094" w:rsidRPr="002F69E7" w:rsidRDefault="008F5094" w:rsidP="008F5094">
      <w:pPr>
        <w:ind w:firstLine="560"/>
        <w:rPr>
          <w:szCs w:val="28"/>
        </w:rPr>
      </w:pPr>
      <w:r w:rsidRPr="002F69E7">
        <w:rPr>
          <w:szCs w:val="28"/>
        </w:rPr>
        <w:t>设计参数：</w:t>
      </w:r>
    </w:p>
    <w:p w14:paraId="0BA2B27C" w14:textId="4B1546EF" w:rsidR="008F5094" w:rsidRPr="002F69E7" w:rsidRDefault="008F5094" w:rsidP="008F5094">
      <w:pPr>
        <w:ind w:firstLine="560"/>
        <w:rPr>
          <w:szCs w:val="28"/>
        </w:rPr>
      </w:pPr>
      <w:r w:rsidRPr="002F69E7">
        <w:rPr>
          <w:szCs w:val="28"/>
        </w:rPr>
        <w:t>河西阀组至永</w:t>
      </w:r>
      <w:r w:rsidRPr="002F69E7">
        <w:rPr>
          <w:szCs w:val="28"/>
        </w:rPr>
        <w:t>921</w:t>
      </w:r>
      <w:r w:rsidRPr="002F69E7">
        <w:rPr>
          <w:szCs w:val="28"/>
        </w:rPr>
        <w:t>阀组段设计输送液量：</w:t>
      </w:r>
      <w:r w:rsidRPr="002F69E7">
        <w:rPr>
          <w:szCs w:val="28"/>
        </w:rPr>
        <w:t xml:space="preserve">      2500m</w:t>
      </w:r>
      <w:r w:rsidRPr="002F69E7">
        <w:rPr>
          <w:szCs w:val="28"/>
          <w:vertAlign w:val="superscript"/>
        </w:rPr>
        <w:t>3</w:t>
      </w:r>
      <w:r w:rsidRPr="002F69E7">
        <w:rPr>
          <w:szCs w:val="28"/>
        </w:rPr>
        <w:t>/d</w:t>
      </w:r>
    </w:p>
    <w:p w14:paraId="7BA5FAE9" w14:textId="707D658E" w:rsidR="008F5094" w:rsidRPr="002F69E7" w:rsidRDefault="008F5094" w:rsidP="008F5094">
      <w:pPr>
        <w:ind w:firstLine="560"/>
        <w:rPr>
          <w:szCs w:val="28"/>
        </w:rPr>
      </w:pPr>
      <w:r w:rsidRPr="002F69E7">
        <w:rPr>
          <w:szCs w:val="28"/>
        </w:rPr>
        <w:t>永</w:t>
      </w:r>
      <w:r w:rsidRPr="002F69E7">
        <w:rPr>
          <w:szCs w:val="28"/>
        </w:rPr>
        <w:t>921</w:t>
      </w:r>
      <w:r w:rsidRPr="002F69E7">
        <w:rPr>
          <w:szCs w:val="28"/>
        </w:rPr>
        <w:t>阀组至永一联合站段：</w:t>
      </w:r>
      <w:r w:rsidRPr="002F69E7">
        <w:rPr>
          <w:szCs w:val="28"/>
        </w:rPr>
        <w:t xml:space="preserve">                4000m</w:t>
      </w:r>
      <w:r w:rsidRPr="002F69E7">
        <w:rPr>
          <w:szCs w:val="28"/>
          <w:vertAlign w:val="superscript"/>
        </w:rPr>
        <w:t>3</w:t>
      </w:r>
      <w:r w:rsidRPr="002F69E7">
        <w:rPr>
          <w:szCs w:val="28"/>
        </w:rPr>
        <w:t>/d</w:t>
      </w:r>
    </w:p>
    <w:p w14:paraId="2997C1DE" w14:textId="4B410170" w:rsidR="008F5094" w:rsidRPr="002F69E7" w:rsidRDefault="008F5094" w:rsidP="008F5094">
      <w:pPr>
        <w:ind w:firstLine="560"/>
        <w:rPr>
          <w:szCs w:val="28"/>
        </w:rPr>
      </w:pPr>
      <w:r w:rsidRPr="002F69E7">
        <w:rPr>
          <w:szCs w:val="28"/>
        </w:rPr>
        <w:t>永一联合站进站压力：</w:t>
      </w:r>
      <w:r w:rsidRPr="002F69E7">
        <w:rPr>
          <w:szCs w:val="28"/>
        </w:rPr>
        <w:t xml:space="preserve">                      0.3MPa</w:t>
      </w:r>
    </w:p>
    <w:p w14:paraId="3DF539FD" w14:textId="69E0962F" w:rsidR="008F5094" w:rsidRPr="002F69E7" w:rsidRDefault="008F5094" w:rsidP="008F5094">
      <w:pPr>
        <w:ind w:firstLine="560"/>
        <w:rPr>
          <w:szCs w:val="28"/>
        </w:rPr>
      </w:pPr>
      <w:r w:rsidRPr="002F69E7">
        <w:rPr>
          <w:szCs w:val="28"/>
        </w:rPr>
        <w:t>永一联合站进站温度：</w:t>
      </w:r>
      <w:r w:rsidRPr="002F69E7">
        <w:rPr>
          <w:szCs w:val="28"/>
        </w:rPr>
        <w:t xml:space="preserve">                      45℃</w:t>
      </w:r>
    </w:p>
    <w:p w14:paraId="03BE7EAC" w14:textId="73C29CC7" w:rsidR="008F5094" w:rsidRPr="002F69E7" w:rsidRDefault="008F5094" w:rsidP="008F5094">
      <w:pPr>
        <w:ind w:firstLine="560"/>
        <w:rPr>
          <w:szCs w:val="28"/>
        </w:rPr>
      </w:pPr>
      <w:r w:rsidRPr="002F69E7">
        <w:rPr>
          <w:szCs w:val="28"/>
        </w:rPr>
        <w:t>管线设计压力：</w:t>
      </w:r>
      <w:r w:rsidRPr="002F69E7">
        <w:rPr>
          <w:szCs w:val="28"/>
        </w:rPr>
        <w:t xml:space="preserve">                            1.6MPa</w:t>
      </w:r>
    </w:p>
    <w:p w14:paraId="7321C63B" w14:textId="403D3F74" w:rsidR="008F5094" w:rsidRPr="002F69E7" w:rsidRDefault="008F5094" w:rsidP="008F5094">
      <w:pPr>
        <w:ind w:firstLine="560"/>
        <w:rPr>
          <w:szCs w:val="28"/>
        </w:rPr>
      </w:pPr>
      <w:r w:rsidRPr="002F69E7">
        <w:rPr>
          <w:szCs w:val="28"/>
        </w:rPr>
        <w:t>管线设计温度：</w:t>
      </w:r>
      <w:r w:rsidRPr="002F69E7">
        <w:rPr>
          <w:szCs w:val="28"/>
        </w:rPr>
        <w:t xml:space="preserve">                            70℃</w:t>
      </w:r>
    </w:p>
    <w:p w14:paraId="75C5C4AD" w14:textId="40FADB0B" w:rsidR="008F5094" w:rsidRPr="002F69E7" w:rsidRDefault="008F5094" w:rsidP="008F5094">
      <w:pPr>
        <w:keepNext/>
        <w:keepLines/>
        <w:widowControl/>
        <w:tabs>
          <w:tab w:val="left" w:pos="864"/>
          <w:tab w:val="left" w:pos="1134"/>
        </w:tabs>
        <w:ind w:firstLineChars="0" w:firstLine="0"/>
        <w:outlineLvl w:val="3"/>
        <w:rPr>
          <w:szCs w:val="28"/>
        </w:rPr>
      </w:pPr>
      <w:r w:rsidRPr="002F69E7">
        <w:rPr>
          <w:szCs w:val="28"/>
        </w:rPr>
        <w:t xml:space="preserve">2.5.1.3  </w:t>
      </w:r>
      <w:r w:rsidRPr="002F69E7">
        <w:rPr>
          <w:szCs w:val="28"/>
        </w:rPr>
        <w:t>管线路由走向</w:t>
      </w:r>
    </w:p>
    <w:p w14:paraId="6AB8BDB6" w14:textId="1B00E3BD" w:rsidR="008F5094" w:rsidRPr="002F69E7" w:rsidRDefault="008F5094" w:rsidP="008F5094">
      <w:pPr>
        <w:ind w:firstLine="560"/>
        <w:rPr>
          <w:szCs w:val="28"/>
        </w:rPr>
      </w:pPr>
      <w:r w:rsidRPr="002F69E7">
        <w:rPr>
          <w:szCs w:val="28"/>
        </w:rPr>
        <w:t>新建管线自河西阀组出线后向南敷设至和利时门站南侧荒地，后向东南方向一并定向钻穿越</w:t>
      </w:r>
      <w:r w:rsidRPr="002F69E7">
        <w:rPr>
          <w:szCs w:val="28"/>
        </w:rPr>
        <w:t>S320</w:t>
      </w:r>
      <w:r w:rsidRPr="002F69E7">
        <w:rPr>
          <w:szCs w:val="28"/>
        </w:rPr>
        <w:t>省道及金湖银河后到达永</w:t>
      </w:r>
      <w:r w:rsidRPr="002F69E7">
        <w:rPr>
          <w:szCs w:val="28"/>
        </w:rPr>
        <w:t>12</w:t>
      </w:r>
      <w:r w:rsidRPr="002F69E7">
        <w:rPr>
          <w:szCs w:val="28"/>
        </w:rPr>
        <w:t>斜</w:t>
      </w:r>
      <w:r w:rsidRPr="002F69E7">
        <w:rPr>
          <w:szCs w:val="28"/>
        </w:rPr>
        <w:t>64</w:t>
      </w:r>
      <w:r w:rsidRPr="002F69E7">
        <w:rPr>
          <w:szCs w:val="28"/>
        </w:rPr>
        <w:t>井场北侧荒地，沿已建土路北侧向东敷设后转向北沿采油一站外墙西侧敷设，接入河东阀组。</w:t>
      </w:r>
    </w:p>
    <w:p w14:paraId="0C2D90D8" w14:textId="5A17B842" w:rsidR="008F5094" w:rsidRPr="002F69E7" w:rsidRDefault="008F5094" w:rsidP="008F5094">
      <w:pPr>
        <w:ind w:firstLine="560"/>
        <w:rPr>
          <w:szCs w:val="28"/>
        </w:rPr>
      </w:pPr>
      <w:r w:rsidRPr="002F69E7">
        <w:t>管线路由详见采油一站集油干线管线路由（分图</w:t>
      </w:r>
      <w:r w:rsidRPr="002F69E7">
        <w:t>1</w:t>
      </w:r>
      <w:r w:rsidRPr="002F69E7">
        <w:t>）图</w:t>
      </w:r>
      <w:r w:rsidR="00F06549" w:rsidRPr="002F69E7">
        <w:t>2.5-1</w:t>
      </w:r>
      <w:r w:rsidRPr="002F69E7">
        <w:t>。</w:t>
      </w:r>
    </w:p>
    <w:p w14:paraId="4C52EC06" w14:textId="37DEDC3D" w:rsidR="008F5094" w:rsidRPr="002F69E7" w:rsidRDefault="003D2AE1" w:rsidP="008F5094">
      <w:pPr>
        <w:ind w:firstLineChars="0" w:firstLine="0"/>
        <w:rPr>
          <w:szCs w:val="28"/>
        </w:rPr>
      </w:pPr>
      <w:r>
        <w:rPr>
          <w:rFonts w:hint="eastAsia"/>
          <w:szCs w:val="28"/>
        </w:rPr>
        <w:t>涉及企业机密，不予公开</w:t>
      </w:r>
      <w:r>
        <w:rPr>
          <w:rFonts w:hint="eastAsia"/>
          <w:szCs w:val="28"/>
        </w:rPr>
        <w:t>。</w:t>
      </w:r>
    </w:p>
    <w:p w14:paraId="01B3F0B5" w14:textId="421E98E6" w:rsidR="008F5094" w:rsidRPr="002F69E7" w:rsidRDefault="008F5094" w:rsidP="008F5094">
      <w:pPr>
        <w:pStyle w:val="16"/>
        <w:keepNext/>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图</w:t>
      </w:r>
      <w:r w:rsidRPr="002F69E7">
        <w:rPr>
          <w:rFonts w:ascii="Times New Roman" w:hAnsi="Times New Roman" w:cs="Times New Roman"/>
          <w:b/>
          <w:color w:val="000000"/>
          <w:sz w:val="24"/>
          <w:szCs w:val="24"/>
        </w:rPr>
        <w:t xml:space="preserve">2.5-1  </w:t>
      </w:r>
      <w:r w:rsidRPr="002F69E7">
        <w:rPr>
          <w:rFonts w:ascii="Times New Roman" w:hAnsi="Times New Roman" w:cs="Times New Roman"/>
          <w:b/>
          <w:color w:val="000000"/>
          <w:sz w:val="24"/>
          <w:szCs w:val="24"/>
        </w:rPr>
        <w:t>采油一站集油干线管线路由（分图</w:t>
      </w:r>
      <w:r w:rsidRPr="002F69E7">
        <w:rPr>
          <w:rFonts w:ascii="Times New Roman" w:hAnsi="Times New Roman" w:cs="Times New Roman"/>
          <w:b/>
          <w:color w:val="000000"/>
          <w:sz w:val="24"/>
          <w:szCs w:val="24"/>
        </w:rPr>
        <w:t>1</w:t>
      </w:r>
      <w:r w:rsidRPr="002F69E7">
        <w:rPr>
          <w:rFonts w:ascii="Times New Roman" w:hAnsi="Times New Roman" w:cs="Times New Roman"/>
          <w:b/>
          <w:color w:val="000000"/>
          <w:sz w:val="24"/>
          <w:szCs w:val="24"/>
        </w:rPr>
        <w:t>）</w:t>
      </w:r>
    </w:p>
    <w:p w14:paraId="31B5CB12" w14:textId="4C90F74B" w:rsidR="008F5094" w:rsidRPr="002F69E7" w:rsidRDefault="008F5094" w:rsidP="008F5094">
      <w:pPr>
        <w:ind w:firstLine="560"/>
        <w:rPr>
          <w:szCs w:val="28"/>
        </w:rPr>
      </w:pPr>
      <w:r w:rsidRPr="002F69E7">
        <w:rPr>
          <w:szCs w:val="28"/>
        </w:rPr>
        <w:t>沿</w:t>
      </w:r>
      <w:r w:rsidRPr="002F69E7">
        <w:rPr>
          <w:szCs w:val="28"/>
        </w:rPr>
        <w:t>035</w:t>
      </w:r>
      <w:r w:rsidRPr="002F69E7">
        <w:rPr>
          <w:szCs w:val="28"/>
        </w:rPr>
        <w:t>乡道南侧向东敷设</w:t>
      </w:r>
      <w:r w:rsidRPr="002F69E7">
        <w:rPr>
          <w:szCs w:val="28"/>
        </w:rPr>
        <w:t>750m</w:t>
      </w:r>
      <w:r w:rsidRPr="002F69E7">
        <w:rPr>
          <w:szCs w:val="28"/>
        </w:rPr>
        <w:t>，管线避让积水沟，沿水沟南侧土坡继续向东敷设至已建永</w:t>
      </w:r>
      <w:r w:rsidRPr="002F69E7">
        <w:rPr>
          <w:szCs w:val="28"/>
        </w:rPr>
        <w:t>921</w:t>
      </w:r>
      <w:r w:rsidRPr="002F69E7">
        <w:rPr>
          <w:szCs w:val="28"/>
        </w:rPr>
        <w:t>阀组南侧，新建阀组</w:t>
      </w:r>
      <w:r w:rsidRPr="002F69E7">
        <w:rPr>
          <w:szCs w:val="28"/>
        </w:rPr>
        <w:t>1</w:t>
      </w:r>
      <w:r w:rsidRPr="002F69E7">
        <w:rPr>
          <w:szCs w:val="28"/>
        </w:rPr>
        <w:t>处，已建永</w:t>
      </w:r>
      <w:r w:rsidRPr="002F69E7">
        <w:rPr>
          <w:szCs w:val="28"/>
        </w:rPr>
        <w:t>921</w:t>
      </w:r>
      <w:r w:rsidRPr="002F69E7">
        <w:rPr>
          <w:szCs w:val="28"/>
        </w:rPr>
        <w:t>接转站外输管线在此处插输至新建采油</w:t>
      </w:r>
      <w:r w:rsidR="006F41FE" w:rsidRPr="002F69E7">
        <w:rPr>
          <w:szCs w:val="28"/>
        </w:rPr>
        <w:t>一</w:t>
      </w:r>
      <w:r w:rsidRPr="002F69E7">
        <w:rPr>
          <w:szCs w:val="28"/>
        </w:rPr>
        <w:t>站集油干线后，继续向</w:t>
      </w:r>
      <w:r w:rsidRPr="002F69E7">
        <w:rPr>
          <w:szCs w:val="28"/>
        </w:rPr>
        <w:lastRenderedPageBreak/>
        <w:t>东敷设。</w:t>
      </w:r>
    </w:p>
    <w:p w14:paraId="22EBB237" w14:textId="72537414" w:rsidR="006F41FE" w:rsidRPr="002F69E7" w:rsidRDefault="006F41FE" w:rsidP="008F5094">
      <w:pPr>
        <w:ind w:firstLine="560"/>
        <w:rPr>
          <w:szCs w:val="28"/>
        </w:rPr>
      </w:pPr>
      <w:r w:rsidRPr="002F69E7">
        <w:t>管线路由详见采油一站集油干线管线路由（分图</w:t>
      </w:r>
      <w:r w:rsidRPr="002F69E7">
        <w:t>2</w:t>
      </w:r>
      <w:r w:rsidRPr="002F69E7">
        <w:t>）图</w:t>
      </w:r>
      <w:r w:rsidRPr="002F69E7">
        <w:t>2.5-2</w:t>
      </w:r>
      <w:r w:rsidRPr="002F69E7">
        <w:t>。</w:t>
      </w:r>
    </w:p>
    <w:p w14:paraId="263C2F48" w14:textId="7BB3DC6F" w:rsidR="008F5094" w:rsidRPr="002F69E7" w:rsidRDefault="008F5094" w:rsidP="006F41FE">
      <w:pPr>
        <w:ind w:firstLineChars="0" w:firstLine="0"/>
        <w:rPr>
          <w:szCs w:val="28"/>
        </w:rPr>
      </w:pPr>
    </w:p>
    <w:p w14:paraId="07E09CE4" w14:textId="33BA65C8" w:rsidR="006F41FE" w:rsidRPr="002F69E7" w:rsidRDefault="006F41FE" w:rsidP="006F41FE">
      <w:pPr>
        <w:pStyle w:val="16"/>
        <w:keepNext/>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图</w:t>
      </w:r>
      <w:r w:rsidRPr="002F69E7">
        <w:rPr>
          <w:rFonts w:ascii="Times New Roman" w:hAnsi="Times New Roman" w:cs="Times New Roman"/>
          <w:b/>
          <w:color w:val="000000"/>
          <w:sz w:val="24"/>
          <w:szCs w:val="24"/>
        </w:rPr>
        <w:t xml:space="preserve">2.5-2  </w:t>
      </w:r>
      <w:r w:rsidRPr="002F69E7">
        <w:rPr>
          <w:rFonts w:ascii="Times New Roman" w:hAnsi="Times New Roman" w:cs="Times New Roman"/>
          <w:b/>
          <w:color w:val="000000"/>
          <w:sz w:val="24"/>
          <w:szCs w:val="24"/>
        </w:rPr>
        <w:t>采油一站集油干线管线路由（分图</w:t>
      </w:r>
      <w:r w:rsidRPr="002F69E7">
        <w:rPr>
          <w:rFonts w:ascii="Times New Roman" w:hAnsi="Times New Roman" w:cs="Times New Roman"/>
          <w:b/>
          <w:color w:val="000000"/>
          <w:sz w:val="24"/>
          <w:szCs w:val="24"/>
        </w:rPr>
        <w:t>2</w:t>
      </w:r>
      <w:r w:rsidRPr="002F69E7">
        <w:rPr>
          <w:rFonts w:ascii="Times New Roman" w:hAnsi="Times New Roman" w:cs="Times New Roman"/>
          <w:b/>
          <w:color w:val="000000"/>
          <w:sz w:val="24"/>
          <w:szCs w:val="24"/>
        </w:rPr>
        <w:t>）</w:t>
      </w:r>
    </w:p>
    <w:p w14:paraId="6DEEAA68" w14:textId="3C2EB4FD" w:rsidR="008F5094" w:rsidRPr="002F69E7" w:rsidRDefault="008F5094" w:rsidP="008F5094">
      <w:pPr>
        <w:ind w:firstLine="560"/>
        <w:rPr>
          <w:szCs w:val="28"/>
        </w:rPr>
      </w:pPr>
      <w:r w:rsidRPr="002F69E7">
        <w:rPr>
          <w:szCs w:val="28"/>
        </w:rPr>
        <w:t>新建管线向东敷设至养殖池西临，为避让养殖池（约</w:t>
      </w:r>
      <w:r w:rsidRPr="002F69E7">
        <w:rPr>
          <w:szCs w:val="28"/>
        </w:rPr>
        <w:t>300m</w:t>
      </w:r>
      <w:r w:rsidRPr="002F69E7">
        <w:rPr>
          <w:szCs w:val="28"/>
        </w:rPr>
        <w:t>），新建管线向北顶管穿越</w:t>
      </w:r>
      <w:r w:rsidRPr="002F69E7">
        <w:rPr>
          <w:szCs w:val="28"/>
        </w:rPr>
        <w:t>035</w:t>
      </w:r>
      <w:r w:rsidRPr="002F69E7">
        <w:rPr>
          <w:szCs w:val="28"/>
        </w:rPr>
        <w:t>乡道后，沿油区路北侧路肩边向东敷设，为预防管线对西侧鱼塘造成污染，新建管线途径鱼塘范围加设</w:t>
      </w:r>
      <w:r w:rsidRPr="002F69E7">
        <w:rPr>
          <w:szCs w:val="28"/>
        </w:rPr>
        <w:t>120m</w:t>
      </w:r>
      <w:r w:rsidRPr="002F69E7">
        <w:rPr>
          <w:szCs w:val="28"/>
        </w:rPr>
        <w:t>套管保护，沿</w:t>
      </w:r>
      <w:r w:rsidRPr="002F69E7">
        <w:rPr>
          <w:szCs w:val="28"/>
        </w:rPr>
        <w:t>035</w:t>
      </w:r>
      <w:r w:rsidRPr="002F69E7">
        <w:rPr>
          <w:szCs w:val="28"/>
        </w:rPr>
        <w:t>乡道北侧继续向东敷设。</w:t>
      </w:r>
    </w:p>
    <w:p w14:paraId="66E2341D" w14:textId="2CF3D9D3" w:rsidR="006F41FE" w:rsidRPr="002F69E7" w:rsidRDefault="006F41FE" w:rsidP="006F41FE">
      <w:pPr>
        <w:ind w:firstLine="560"/>
      </w:pPr>
      <w:r w:rsidRPr="002F69E7">
        <w:t>管线路由详见采油</w:t>
      </w:r>
      <w:r w:rsidR="00742850">
        <w:t>一站</w:t>
      </w:r>
      <w:r w:rsidRPr="002F69E7">
        <w:t>集油干线管线路由（分图</w:t>
      </w:r>
      <w:r w:rsidRPr="002F69E7">
        <w:t>3</w:t>
      </w:r>
      <w:r w:rsidRPr="002F69E7">
        <w:t>）图</w:t>
      </w:r>
      <w:r w:rsidRPr="002F69E7">
        <w:t>2.5-3</w:t>
      </w:r>
      <w:r w:rsidRPr="002F69E7">
        <w:t>。</w:t>
      </w:r>
    </w:p>
    <w:p w14:paraId="780C3C08" w14:textId="3E1C8B15" w:rsidR="008F5094" w:rsidRPr="002F69E7" w:rsidRDefault="008F5094" w:rsidP="006F41FE">
      <w:pPr>
        <w:keepNext/>
        <w:ind w:firstLineChars="0" w:firstLine="0"/>
        <w:rPr>
          <w:szCs w:val="28"/>
        </w:rPr>
      </w:pPr>
    </w:p>
    <w:p w14:paraId="532AFD14" w14:textId="15CE3A0E" w:rsidR="006F41FE" w:rsidRPr="002F69E7" w:rsidRDefault="006F41FE" w:rsidP="006F41FE">
      <w:pPr>
        <w:pStyle w:val="16"/>
        <w:keepNext/>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图</w:t>
      </w:r>
      <w:r w:rsidRPr="002F69E7">
        <w:rPr>
          <w:rFonts w:ascii="Times New Roman" w:hAnsi="Times New Roman" w:cs="Times New Roman"/>
          <w:b/>
          <w:color w:val="000000"/>
          <w:sz w:val="24"/>
          <w:szCs w:val="24"/>
        </w:rPr>
        <w:t xml:space="preserve">2.5-3  </w:t>
      </w:r>
      <w:r w:rsidRPr="002F69E7">
        <w:rPr>
          <w:rFonts w:ascii="Times New Roman" w:hAnsi="Times New Roman" w:cs="Times New Roman"/>
          <w:b/>
          <w:color w:val="000000"/>
          <w:sz w:val="24"/>
          <w:szCs w:val="24"/>
        </w:rPr>
        <w:t>采油一站集油干线管线路由（分图</w:t>
      </w:r>
      <w:r w:rsidRPr="002F69E7">
        <w:rPr>
          <w:rFonts w:ascii="Times New Roman" w:hAnsi="Times New Roman" w:cs="Times New Roman"/>
          <w:b/>
          <w:color w:val="000000"/>
          <w:sz w:val="24"/>
          <w:szCs w:val="24"/>
        </w:rPr>
        <w:t>3</w:t>
      </w:r>
      <w:r w:rsidRPr="002F69E7">
        <w:rPr>
          <w:rFonts w:ascii="Times New Roman" w:hAnsi="Times New Roman" w:cs="Times New Roman"/>
          <w:b/>
          <w:color w:val="000000"/>
          <w:sz w:val="24"/>
          <w:szCs w:val="24"/>
        </w:rPr>
        <w:t>）</w:t>
      </w:r>
    </w:p>
    <w:p w14:paraId="18EC2456" w14:textId="34A5DFD0" w:rsidR="008F5094" w:rsidRPr="002F69E7" w:rsidRDefault="008F5094" w:rsidP="008F5094">
      <w:pPr>
        <w:ind w:firstLine="560"/>
        <w:rPr>
          <w:szCs w:val="28"/>
        </w:rPr>
      </w:pPr>
      <w:r w:rsidRPr="002F69E7">
        <w:rPr>
          <w:szCs w:val="28"/>
        </w:rPr>
        <w:t>沿</w:t>
      </w:r>
      <w:r w:rsidRPr="002F69E7">
        <w:rPr>
          <w:szCs w:val="28"/>
        </w:rPr>
        <w:t>035</w:t>
      </w:r>
      <w:r w:rsidRPr="002F69E7">
        <w:rPr>
          <w:szCs w:val="28"/>
        </w:rPr>
        <w:t>乡道北侧向东敷设至</w:t>
      </w:r>
      <w:r w:rsidRPr="002F69E7">
        <w:rPr>
          <w:szCs w:val="28"/>
        </w:rPr>
        <w:t>010</w:t>
      </w:r>
      <w:r w:rsidRPr="002F69E7">
        <w:rPr>
          <w:szCs w:val="28"/>
        </w:rPr>
        <w:t>乡道西（前方厂房临路建设无路由），向东顶管穿越</w:t>
      </w:r>
      <w:r w:rsidRPr="002F69E7">
        <w:rPr>
          <w:szCs w:val="28"/>
        </w:rPr>
        <w:t>010</w:t>
      </w:r>
      <w:r w:rsidRPr="002F69E7">
        <w:rPr>
          <w:szCs w:val="28"/>
        </w:rPr>
        <w:t>乡道、向南顶管穿越</w:t>
      </w:r>
      <w:r w:rsidRPr="002F69E7">
        <w:rPr>
          <w:szCs w:val="28"/>
        </w:rPr>
        <w:t>035</w:t>
      </w:r>
      <w:r w:rsidRPr="002F69E7">
        <w:rPr>
          <w:szCs w:val="28"/>
        </w:rPr>
        <w:t>乡道后，沿</w:t>
      </w:r>
      <w:r w:rsidRPr="002F69E7">
        <w:rPr>
          <w:szCs w:val="28"/>
        </w:rPr>
        <w:t>035</w:t>
      </w:r>
      <w:r w:rsidRPr="002F69E7">
        <w:rPr>
          <w:szCs w:val="28"/>
        </w:rPr>
        <w:t>乡道南侧继续向东敷设。</w:t>
      </w:r>
    </w:p>
    <w:p w14:paraId="7DD8960F" w14:textId="4DEFAA60" w:rsidR="006F41FE" w:rsidRPr="002F69E7" w:rsidRDefault="006F41FE" w:rsidP="006F41FE">
      <w:pPr>
        <w:ind w:firstLine="560"/>
      </w:pPr>
      <w:r w:rsidRPr="002F69E7">
        <w:t>管线路由详见采油</w:t>
      </w:r>
      <w:r w:rsidR="00742850">
        <w:t>一站</w:t>
      </w:r>
      <w:r w:rsidRPr="002F69E7">
        <w:t>集油干线管线路由（分图</w:t>
      </w:r>
      <w:r w:rsidRPr="002F69E7">
        <w:t>4</w:t>
      </w:r>
      <w:r w:rsidRPr="002F69E7">
        <w:t>）图</w:t>
      </w:r>
      <w:r w:rsidRPr="002F69E7">
        <w:t>2.5-4</w:t>
      </w:r>
      <w:r w:rsidRPr="002F69E7">
        <w:t>。</w:t>
      </w:r>
    </w:p>
    <w:p w14:paraId="363AAB8B" w14:textId="681068BD" w:rsidR="008F5094" w:rsidRPr="002F69E7" w:rsidRDefault="008F5094" w:rsidP="006F41FE">
      <w:pPr>
        <w:ind w:firstLineChars="0" w:firstLine="0"/>
        <w:rPr>
          <w:szCs w:val="28"/>
        </w:rPr>
      </w:pPr>
    </w:p>
    <w:p w14:paraId="62D5509E" w14:textId="4D0F87AA" w:rsidR="006F41FE" w:rsidRPr="002F69E7" w:rsidRDefault="006F41FE" w:rsidP="006F41FE">
      <w:pPr>
        <w:pStyle w:val="16"/>
        <w:keepNext/>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图</w:t>
      </w:r>
      <w:r w:rsidRPr="002F69E7">
        <w:rPr>
          <w:rFonts w:ascii="Times New Roman" w:hAnsi="Times New Roman" w:cs="Times New Roman"/>
          <w:b/>
          <w:color w:val="000000"/>
          <w:sz w:val="24"/>
          <w:szCs w:val="24"/>
        </w:rPr>
        <w:t xml:space="preserve">2.5-4  </w:t>
      </w:r>
      <w:r w:rsidRPr="002F69E7">
        <w:rPr>
          <w:rFonts w:ascii="Times New Roman" w:hAnsi="Times New Roman" w:cs="Times New Roman"/>
          <w:b/>
          <w:color w:val="000000"/>
          <w:sz w:val="24"/>
          <w:szCs w:val="24"/>
        </w:rPr>
        <w:t>采油一站集油干线管线路由（分图</w:t>
      </w:r>
      <w:r w:rsidRPr="002F69E7">
        <w:rPr>
          <w:rFonts w:ascii="Times New Roman" w:hAnsi="Times New Roman" w:cs="Times New Roman"/>
          <w:b/>
          <w:color w:val="000000"/>
          <w:sz w:val="24"/>
          <w:szCs w:val="24"/>
        </w:rPr>
        <w:t>4</w:t>
      </w:r>
      <w:r w:rsidRPr="002F69E7">
        <w:rPr>
          <w:rFonts w:ascii="Times New Roman" w:hAnsi="Times New Roman" w:cs="Times New Roman"/>
          <w:b/>
          <w:color w:val="000000"/>
          <w:sz w:val="24"/>
          <w:szCs w:val="24"/>
        </w:rPr>
        <w:t>）</w:t>
      </w:r>
    </w:p>
    <w:p w14:paraId="6E3CFC23" w14:textId="7830324D" w:rsidR="008F5094" w:rsidRPr="002F69E7" w:rsidRDefault="008F5094" w:rsidP="008F5094">
      <w:pPr>
        <w:ind w:firstLine="560"/>
        <w:rPr>
          <w:szCs w:val="28"/>
        </w:rPr>
      </w:pPr>
      <w:r w:rsidRPr="002F69E7">
        <w:rPr>
          <w:szCs w:val="28"/>
        </w:rPr>
        <w:t>沿</w:t>
      </w:r>
      <w:r w:rsidRPr="002F69E7">
        <w:rPr>
          <w:szCs w:val="28"/>
        </w:rPr>
        <w:t>035</w:t>
      </w:r>
      <w:r w:rsidRPr="002F69E7">
        <w:rPr>
          <w:szCs w:val="28"/>
        </w:rPr>
        <w:t>乡道南侧继续向东敷设，期间永</w:t>
      </w:r>
      <w:r w:rsidRPr="002F69E7">
        <w:rPr>
          <w:szCs w:val="28"/>
        </w:rPr>
        <w:t>43</w:t>
      </w:r>
      <w:r w:rsidRPr="002F69E7">
        <w:rPr>
          <w:szCs w:val="28"/>
        </w:rPr>
        <w:t>计量站外输管线插输至新建采油</w:t>
      </w:r>
      <w:r w:rsidR="00742850">
        <w:rPr>
          <w:szCs w:val="28"/>
        </w:rPr>
        <w:t>一站</w:t>
      </w:r>
      <w:r w:rsidRPr="002F69E7">
        <w:rPr>
          <w:szCs w:val="28"/>
        </w:rPr>
        <w:t>集油干线。</w:t>
      </w:r>
    </w:p>
    <w:p w14:paraId="3F5F2E3A" w14:textId="77422EDD" w:rsidR="00F5180E" w:rsidRPr="002F69E7" w:rsidRDefault="00F5180E" w:rsidP="00F5180E">
      <w:pPr>
        <w:ind w:firstLine="560"/>
      </w:pPr>
      <w:r w:rsidRPr="002F69E7">
        <w:t>管线路由详见采油一站集油干线管线路由（分图</w:t>
      </w:r>
      <w:r w:rsidRPr="002F69E7">
        <w:t>5</w:t>
      </w:r>
      <w:r w:rsidRPr="002F69E7">
        <w:t>）图</w:t>
      </w:r>
      <w:r w:rsidRPr="002F69E7">
        <w:t>2.5-5</w:t>
      </w:r>
      <w:r w:rsidRPr="002F69E7">
        <w:t>。</w:t>
      </w:r>
    </w:p>
    <w:p w14:paraId="34A1C36D" w14:textId="768AB715" w:rsidR="008F5094" w:rsidRPr="002F69E7" w:rsidRDefault="003D2AE1" w:rsidP="00F5180E">
      <w:pPr>
        <w:ind w:firstLineChars="0" w:firstLine="0"/>
        <w:rPr>
          <w:szCs w:val="28"/>
        </w:rPr>
      </w:pPr>
      <w:r>
        <w:rPr>
          <w:rFonts w:hint="eastAsia"/>
          <w:szCs w:val="28"/>
        </w:rPr>
        <w:t>涉及企业机密，不予公开</w:t>
      </w:r>
    </w:p>
    <w:p w14:paraId="07E83310" w14:textId="3E3B0164" w:rsidR="00F5180E" w:rsidRPr="002F69E7" w:rsidRDefault="00F5180E" w:rsidP="00F5180E">
      <w:pPr>
        <w:pStyle w:val="16"/>
        <w:keepNext/>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图</w:t>
      </w:r>
      <w:r w:rsidRPr="002F69E7">
        <w:rPr>
          <w:rFonts w:ascii="Times New Roman" w:hAnsi="Times New Roman" w:cs="Times New Roman"/>
          <w:b/>
          <w:color w:val="000000"/>
          <w:sz w:val="24"/>
          <w:szCs w:val="24"/>
        </w:rPr>
        <w:t xml:space="preserve">2.5-5  </w:t>
      </w:r>
      <w:r w:rsidRPr="002F69E7">
        <w:rPr>
          <w:rFonts w:ascii="Times New Roman" w:hAnsi="Times New Roman" w:cs="Times New Roman"/>
          <w:b/>
          <w:color w:val="000000"/>
          <w:sz w:val="24"/>
          <w:szCs w:val="24"/>
        </w:rPr>
        <w:t>采油一站集油干线管线路由（分图</w:t>
      </w:r>
      <w:r w:rsidRPr="002F69E7">
        <w:rPr>
          <w:rFonts w:ascii="Times New Roman" w:hAnsi="Times New Roman" w:cs="Times New Roman"/>
          <w:b/>
          <w:color w:val="000000"/>
          <w:sz w:val="24"/>
          <w:szCs w:val="24"/>
        </w:rPr>
        <w:t>5</w:t>
      </w:r>
      <w:r w:rsidRPr="002F69E7">
        <w:rPr>
          <w:rFonts w:ascii="Times New Roman" w:hAnsi="Times New Roman" w:cs="Times New Roman"/>
          <w:b/>
          <w:color w:val="000000"/>
          <w:sz w:val="24"/>
          <w:szCs w:val="24"/>
        </w:rPr>
        <w:t>）</w:t>
      </w:r>
    </w:p>
    <w:p w14:paraId="3CD2F80D" w14:textId="494AC3A6" w:rsidR="008F5094" w:rsidRPr="002F69E7" w:rsidRDefault="008F5094" w:rsidP="008F5094">
      <w:pPr>
        <w:ind w:firstLine="560"/>
        <w:rPr>
          <w:szCs w:val="28"/>
        </w:rPr>
      </w:pPr>
      <w:r w:rsidRPr="002F69E7">
        <w:rPr>
          <w:szCs w:val="28"/>
        </w:rPr>
        <w:t>沿</w:t>
      </w:r>
      <w:r w:rsidRPr="002F69E7">
        <w:rPr>
          <w:szCs w:val="28"/>
        </w:rPr>
        <w:t>035</w:t>
      </w:r>
      <w:r w:rsidRPr="002F69E7">
        <w:rPr>
          <w:szCs w:val="28"/>
        </w:rPr>
        <w:t>乡道南侧继续向东敷设，在永</w:t>
      </w:r>
      <w:r w:rsidRPr="002F69E7">
        <w:rPr>
          <w:szCs w:val="28"/>
        </w:rPr>
        <w:t>30X3</w:t>
      </w:r>
      <w:r w:rsidRPr="002F69E7">
        <w:rPr>
          <w:szCs w:val="28"/>
        </w:rPr>
        <w:t>计量站东侧转向南敷设。</w:t>
      </w:r>
    </w:p>
    <w:p w14:paraId="4E718E5B" w14:textId="592C693B" w:rsidR="00E65BBE" w:rsidRPr="002F69E7" w:rsidRDefault="00E65BBE" w:rsidP="00E65BBE">
      <w:pPr>
        <w:ind w:firstLine="560"/>
      </w:pPr>
      <w:r w:rsidRPr="002F69E7">
        <w:lastRenderedPageBreak/>
        <w:t>管线路由详见采油</w:t>
      </w:r>
      <w:r w:rsidR="00742850">
        <w:t>一站</w:t>
      </w:r>
      <w:r w:rsidRPr="002F69E7">
        <w:t>集油干线管线路由（分图</w:t>
      </w:r>
      <w:r w:rsidRPr="002F69E7">
        <w:t>6</w:t>
      </w:r>
      <w:r w:rsidRPr="002F69E7">
        <w:t>）图</w:t>
      </w:r>
      <w:r w:rsidRPr="002F69E7">
        <w:t>2.5-6</w:t>
      </w:r>
      <w:r w:rsidRPr="002F69E7">
        <w:t>。</w:t>
      </w:r>
    </w:p>
    <w:p w14:paraId="0482E132" w14:textId="271BF4CA" w:rsidR="008F5094" w:rsidRPr="002F69E7" w:rsidRDefault="003D2AE1" w:rsidP="00E65BBE">
      <w:pPr>
        <w:ind w:firstLineChars="0" w:firstLine="0"/>
        <w:rPr>
          <w:szCs w:val="28"/>
        </w:rPr>
      </w:pPr>
      <w:r>
        <w:rPr>
          <w:rFonts w:hint="eastAsia"/>
          <w:szCs w:val="28"/>
        </w:rPr>
        <w:t>涉及企业机密，不予公开</w:t>
      </w:r>
    </w:p>
    <w:p w14:paraId="1EE242D0" w14:textId="2219C32D" w:rsidR="00E65BBE" w:rsidRPr="002F69E7" w:rsidRDefault="00E65BBE" w:rsidP="002F69E7">
      <w:pPr>
        <w:pStyle w:val="16"/>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图</w:t>
      </w:r>
      <w:r w:rsidRPr="002F69E7">
        <w:rPr>
          <w:rFonts w:ascii="Times New Roman" w:hAnsi="Times New Roman" w:cs="Times New Roman"/>
          <w:b/>
          <w:color w:val="000000"/>
          <w:sz w:val="24"/>
          <w:szCs w:val="24"/>
        </w:rPr>
        <w:t xml:space="preserve">2.5-6  </w:t>
      </w:r>
      <w:r w:rsidRPr="002F69E7">
        <w:rPr>
          <w:rFonts w:ascii="Times New Roman" w:hAnsi="Times New Roman" w:cs="Times New Roman"/>
          <w:b/>
          <w:color w:val="000000"/>
          <w:sz w:val="24"/>
          <w:szCs w:val="24"/>
        </w:rPr>
        <w:t>采油一站集油干线管线路由（分图</w:t>
      </w:r>
      <w:r w:rsidRPr="002F69E7">
        <w:rPr>
          <w:rFonts w:ascii="Times New Roman" w:hAnsi="Times New Roman" w:cs="Times New Roman"/>
          <w:b/>
          <w:color w:val="000000"/>
          <w:sz w:val="24"/>
          <w:szCs w:val="24"/>
        </w:rPr>
        <w:t>6</w:t>
      </w:r>
      <w:r w:rsidRPr="002F69E7">
        <w:rPr>
          <w:rFonts w:ascii="Times New Roman" w:hAnsi="Times New Roman" w:cs="Times New Roman"/>
          <w:b/>
          <w:color w:val="000000"/>
          <w:sz w:val="24"/>
          <w:szCs w:val="24"/>
        </w:rPr>
        <w:t>）</w:t>
      </w:r>
    </w:p>
    <w:p w14:paraId="0662E8B8" w14:textId="66F20C3E" w:rsidR="00E65BBE" w:rsidRPr="002F69E7" w:rsidRDefault="008F5094" w:rsidP="008F5094">
      <w:pPr>
        <w:ind w:firstLine="560"/>
        <w:rPr>
          <w:szCs w:val="28"/>
        </w:rPr>
      </w:pPr>
      <w:r w:rsidRPr="002F69E7">
        <w:rPr>
          <w:szCs w:val="28"/>
        </w:rPr>
        <w:t>继续向南敷设，顶管穿越硬化路面后，沿</w:t>
      </w:r>
      <w:r w:rsidRPr="002F69E7">
        <w:rPr>
          <w:szCs w:val="28"/>
        </w:rPr>
        <w:t>S507</w:t>
      </w:r>
      <w:r w:rsidRPr="002F69E7">
        <w:rPr>
          <w:szCs w:val="28"/>
        </w:rPr>
        <w:t>绿化带北侧荒地向东敷设至料场西侧，定向深穿</w:t>
      </w:r>
      <w:r w:rsidRPr="002F69E7">
        <w:rPr>
          <w:szCs w:val="28"/>
        </w:rPr>
        <w:t>S507</w:t>
      </w:r>
      <w:r w:rsidRPr="002F69E7">
        <w:rPr>
          <w:szCs w:val="28"/>
        </w:rPr>
        <w:t>省道至永</w:t>
      </w:r>
      <w:r w:rsidRPr="002F69E7">
        <w:rPr>
          <w:szCs w:val="28"/>
        </w:rPr>
        <w:t>3-45</w:t>
      </w:r>
      <w:r w:rsidRPr="002F69E7">
        <w:rPr>
          <w:szCs w:val="28"/>
        </w:rPr>
        <w:t>井场（定向深穿长度</w:t>
      </w:r>
      <w:r w:rsidRPr="002F69E7">
        <w:rPr>
          <w:szCs w:val="28"/>
        </w:rPr>
        <w:t>230m</w:t>
      </w:r>
      <w:r w:rsidRPr="002F69E7">
        <w:rPr>
          <w:szCs w:val="28"/>
        </w:rPr>
        <w:t>），继续向东敷设，跨越积水沟。</w:t>
      </w:r>
    </w:p>
    <w:p w14:paraId="3FF4B48C" w14:textId="125BD52A" w:rsidR="00E65BBE" w:rsidRPr="002F69E7" w:rsidRDefault="00E65BBE" w:rsidP="00E65BBE">
      <w:pPr>
        <w:ind w:firstLine="560"/>
        <w:jc w:val="left"/>
      </w:pPr>
      <w:r w:rsidRPr="002F69E7">
        <w:t>管线路由详见采油一站集油干线管线路由（分图</w:t>
      </w:r>
      <w:r w:rsidRPr="002F69E7">
        <w:t>7</w:t>
      </w:r>
      <w:r w:rsidRPr="002F69E7">
        <w:t>）图</w:t>
      </w:r>
      <w:r w:rsidRPr="002F69E7">
        <w:t>2.5-7</w:t>
      </w:r>
      <w:r w:rsidRPr="002F69E7">
        <w:t>。</w:t>
      </w:r>
    </w:p>
    <w:p w14:paraId="3D92194A" w14:textId="459CB015" w:rsidR="008F5094" w:rsidRPr="002F69E7" w:rsidRDefault="003D2AE1" w:rsidP="00E65BBE">
      <w:pPr>
        <w:ind w:firstLineChars="0" w:firstLine="0"/>
        <w:jc w:val="left"/>
        <w:rPr>
          <w:noProof/>
        </w:rPr>
      </w:pPr>
      <w:r>
        <w:rPr>
          <w:rFonts w:hint="eastAsia"/>
          <w:szCs w:val="28"/>
        </w:rPr>
        <w:t>涉及企业机密，不予公开</w:t>
      </w:r>
    </w:p>
    <w:p w14:paraId="3C7E3F34" w14:textId="2D732C6E" w:rsidR="00E65BBE" w:rsidRPr="002F69E7" w:rsidRDefault="00E65BBE" w:rsidP="00E65BBE">
      <w:pPr>
        <w:pStyle w:val="16"/>
        <w:keepNext/>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图</w:t>
      </w:r>
      <w:r w:rsidRPr="002F69E7">
        <w:rPr>
          <w:rFonts w:ascii="Times New Roman" w:hAnsi="Times New Roman" w:cs="Times New Roman"/>
          <w:b/>
          <w:color w:val="000000"/>
          <w:sz w:val="24"/>
          <w:szCs w:val="24"/>
        </w:rPr>
        <w:t xml:space="preserve">2.5-7  </w:t>
      </w:r>
      <w:r w:rsidRPr="002F69E7">
        <w:rPr>
          <w:rFonts w:ascii="Times New Roman" w:hAnsi="Times New Roman" w:cs="Times New Roman"/>
          <w:b/>
          <w:color w:val="000000"/>
          <w:sz w:val="24"/>
          <w:szCs w:val="24"/>
        </w:rPr>
        <w:t>采油一站集油干线管线路由（分图</w:t>
      </w:r>
      <w:r w:rsidRPr="002F69E7">
        <w:rPr>
          <w:rFonts w:ascii="Times New Roman" w:hAnsi="Times New Roman" w:cs="Times New Roman"/>
          <w:b/>
          <w:color w:val="000000"/>
          <w:sz w:val="24"/>
          <w:szCs w:val="24"/>
        </w:rPr>
        <w:t>7</w:t>
      </w:r>
      <w:r w:rsidRPr="002F69E7">
        <w:rPr>
          <w:rFonts w:ascii="Times New Roman" w:hAnsi="Times New Roman" w:cs="Times New Roman"/>
          <w:b/>
          <w:color w:val="000000"/>
          <w:sz w:val="24"/>
          <w:szCs w:val="24"/>
        </w:rPr>
        <w:t>）</w:t>
      </w:r>
    </w:p>
    <w:p w14:paraId="5A4C6B66" w14:textId="729B513E" w:rsidR="008F5094" w:rsidRPr="002F69E7" w:rsidRDefault="008F5094" w:rsidP="008F5094">
      <w:pPr>
        <w:ind w:firstLine="560"/>
        <w:rPr>
          <w:szCs w:val="28"/>
        </w:rPr>
      </w:pPr>
      <w:r w:rsidRPr="002F69E7">
        <w:rPr>
          <w:szCs w:val="28"/>
        </w:rPr>
        <w:t>继续向东经过永</w:t>
      </w:r>
      <w:r w:rsidRPr="002F69E7">
        <w:rPr>
          <w:szCs w:val="28"/>
        </w:rPr>
        <w:t>3CB61</w:t>
      </w:r>
      <w:r w:rsidRPr="002F69E7">
        <w:rPr>
          <w:szCs w:val="28"/>
        </w:rPr>
        <w:t>井场、永</w:t>
      </w:r>
      <w:r w:rsidRPr="002F69E7">
        <w:rPr>
          <w:szCs w:val="28"/>
        </w:rPr>
        <w:t>3C40</w:t>
      </w:r>
      <w:r w:rsidRPr="002F69E7">
        <w:rPr>
          <w:szCs w:val="28"/>
        </w:rPr>
        <w:t>井场、永</w:t>
      </w:r>
      <w:r w:rsidRPr="002F69E7">
        <w:rPr>
          <w:szCs w:val="28"/>
        </w:rPr>
        <w:t>3-103</w:t>
      </w:r>
      <w:r w:rsidRPr="002F69E7">
        <w:rPr>
          <w:szCs w:val="28"/>
        </w:rPr>
        <w:t>井场、永</w:t>
      </w:r>
      <w:r w:rsidRPr="002F69E7">
        <w:rPr>
          <w:szCs w:val="28"/>
        </w:rPr>
        <w:t>3-57</w:t>
      </w:r>
      <w:r w:rsidRPr="002F69E7">
        <w:rPr>
          <w:szCs w:val="28"/>
        </w:rPr>
        <w:t>井场，到达永</w:t>
      </w:r>
      <w:r w:rsidRPr="002F69E7">
        <w:rPr>
          <w:szCs w:val="28"/>
        </w:rPr>
        <w:t>3</w:t>
      </w:r>
      <w:r w:rsidRPr="002F69E7">
        <w:rPr>
          <w:szCs w:val="28"/>
        </w:rPr>
        <w:t>注水站北侧永</w:t>
      </w:r>
      <w:r w:rsidRPr="002F69E7">
        <w:rPr>
          <w:szCs w:val="28"/>
        </w:rPr>
        <w:t>3XN13</w:t>
      </w:r>
      <w:r w:rsidRPr="002F69E7">
        <w:rPr>
          <w:szCs w:val="28"/>
        </w:rPr>
        <w:t>井场，跨越积水沟后到达永</w:t>
      </w:r>
      <w:r w:rsidRPr="002F69E7">
        <w:rPr>
          <w:szCs w:val="28"/>
        </w:rPr>
        <w:t>3C73</w:t>
      </w:r>
      <w:r w:rsidRPr="002F69E7">
        <w:rPr>
          <w:szCs w:val="28"/>
        </w:rPr>
        <w:t>井场。</w:t>
      </w:r>
    </w:p>
    <w:p w14:paraId="54B5A67F" w14:textId="7F45AAF6" w:rsidR="00E65BBE" w:rsidRPr="002F69E7" w:rsidRDefault="00E65BBE" w:rsidP="00E65BBE">
      <w:pPr>
        <w:ind w:firstLine="560"/>
        <w:jc w:val="left"/>
      </w:pPr>
      <w:r w:rsidRPr="002F69E7">
        <w:t>管线路由详见采油一站集油干线管线路由（分图</w:t>
      </w:r>
      <w:r w:rsidRPr="002F69E7">
        <w:t>8</w:t>
      </w:r>
      <w:r w:rsidRPr="002F69E7">
        <w:t>）图</w:t>
      </w:r>
      <w:r w:rsidRPr="002F69E7">
        <w:t>2.5-8</w:t>
      </w:r>
      <w:r w:rsidRPr="002F69E7">
        <w:t>。</w:t>
      </w:r>
    </w:p>
    <w:p w14:paraId="40C0FD40" w14:textId="429E8854" w:rsidR="008F5094" w:rsidRPr="002F69E7" w:rsidRDefault="003D2AE1" w:rsidP="003D2AE1">
      <w:pPr>
        <w:ind w:firstLine="560"/>
        <w:rPr>
          <w:noProof/>
        </w:rPr>
      </w:pPr>
      <w:r>
        <w:rPr>
          <w:rFonts w:hint="eastAsia"/>
          <w:szCs w:val="28"/>
        </w:rPr>
        <w:t>涉及企业机密，不予公开</w:t>
      </w:r>
    </w:p>
    <w:p w14:paraId="4CAF854A" w14:textId="42C0C0D7" w:rsidR="00E65BBE" w:rsidRPr="002F69E7" w:rsidRDefault="00E65BBE" w:rsidP="00E65BBE">
      <w:pPr>
        <w:pStyle w:val="16"/>
        <w:keepNext/>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图</w:t>
      </w:r>
      <w:r w:rsidRPr="002F69E7">
        <w:rPr>
          <w:rFonts w:ascii="Times New Roman" w:hAnsi="Times New Roman" w:cs="Times New Roman"/>
          <w:b/>
          <w:color w:val="000000"/>
          <w:sz w:val="24"/>
          <w:szCs w:val="24"/>
        </w:rPr>
        <w:t xml:space="preserve">2.5-8  </w:t>
      </w:r>
      <w:r w:rsidRPr="002F69E7">
        <w:rPr>
          <w:rFonts w:ascii="Times New Roman" w:hAnsi="Times New Roman" w:cs="Times New Roman"/>
          <w:b/>
          <w:color w:val="000000"/>
          <w:sz w:val="24"/>
          <w:szCs w:val="24"/>
        </w:rPr>
        <w:t>采油一站集油干线管线路由（分图</w:t>
      </w:r>
      <w:r w:rsidRPr="002F69E7">
        <w:rPr>
          <w:rFonts w:ascii="Times New Roman" w:hAnsi="Times New Roman" w:cs="Times New Roman"/>
          <w:b/>
          <w:color w:val="000000"/>
          <w:sz w:val="24"/>
          <w:szCs w:val="24"/>
        </w:rPr>
        <w:t>8</w:t>
      </w:r>
      <w:r w:rsidRPr="002F69E7">
        <w:rPr>
          <w:rFonts w:ascii="Times New Roman" w:hAnsi="Times New Roman" w:cs="Times New Roman"/>
          <w:b/>
          <w:color w:val="000000"/>
          <w:sz w:val="24"/>
          <w:szCs w:val="24"/>
        </w:rPr>
        <w:t>）</w:t>
      </w:r>
    </w:p>
    <w:p w14:paraId="46C047E2" w14:textId="3CF3A23F" w:rsidR="008F5094" w:rsidRPr="002F69E7" w:rsidRDefault="008F5094" w:rsidP="008F5094">
      <w:pPr>
        <w:ind w:firstLine="560"/>
        <w:rPr>
          <w:szCs w:val="28"/>
        </w:rPr>
      </w:pPr>
      <w:r w:rsidRPr="002F69E7">
        <w:rPr>
          <w:szCs w:val="28"/>
        </w:rPr>
        <w:t>沿永</w:t>
      </w:r>
      <w:r w:rsidRPr="002F69E7">
        <w:rPr>
          <w:szCs w:val="28"/>
        </w:rPr>
        <w:t>3C73</w:t>
      </w:r>
      <w:r w:rsidRPr="002F69E7">
        <w:rPr>
          <w:szCs w:val="28"/>
        </w:rPr>
        <w:t>井场进井土路继续向东敷设，途径永</w:t>
      </w:r>
      <w:r w:rsidRPr="002F69E7">
        <w:rPr>
          <w:szCs w:val="28"/>
        </w:rPr>
        <w:t>3-137</w:t>
      </w:r>
      <w:r w:rsidRPr="002F69E7">
        <w:rPr>
          <w:szCs w:val="28"/>
        </w:rPr>
        <w:t>井场，到达新博路西侧。</w:t>
      </w:r>
    </w:p>
    <w:p w14:paraId="5270A990" w14:textId="0179DDD0" w:rsidR="00E65BBE" w:rsidRPr="002F69E7" w:rsidRDefault="00E65BBE" w:rsidP="00E65BBE">
      <w:pPr>
        <w:ind w:firstLineChars="0" w:firstLine="0"/>
        <w:jc w:val="center"/>
        <w:rPr>
          <w:b/>
          <w:color w:val="000000"/>
          <w:sz w:val="24"/>
        </w:rPr>
      </w:pPr>
      <w:r w:rsidRPr="002F69E7">
        <w:rPr>
          <w:szCs w:val="28"/>
        </w:rPr>
        <w:t>管线路由详见采油一站集油干线管线路由（分图</w:t>
      </w:r>
      <w:r w:rsidRPr="002F69E7">
        <w:rPr>
          <w:szCs w:val="28"/>
        </w:rPr>
        <w:t>9</w:t>
      </w:r>
      <w:r w:rsidRPr="002F69E7">
        <w:rPr>
          <w:szCs w:val="28"/>
        </w:rPr>
        <w:t>）图</w:t>
      </w:r>
      <w:r w:rsidRPr="002F69E7">
        <w:rPr>
          <w:szCs w:val="28"/>
        </w:rPr>
        <w:t>2.5-9</w:t>
      </w:r>
      <w:r w:rsidRPr="002F69E7">
        <w:rPr>
          <w:szCs w:val="28"/>
        </w:rPr>
        <w:t>。</w:t>
      </w:r>
    </w:p>
    <w:p w14:paraId="4D5C6E89" w14:textId="18E6344A" w:rsidR="00E65BBE" w:rsidRPr="002F69E7" w:rsidRDefault="00E65BBE" w:rsidP="00E65BBE">
      <w:pPr>
        <w:ind w:firstLineChars="0" w:firstLine="0"/>
        <w:jc w:val="center"/>
        <w:rPr>
          <w:b/>
          <w:color w:val="000000"/>
          <w:sz w:val="24"/>
        </w:rPr>
      </w:pPr>
      <w:r w:rsidRPr="002F69E7">
        <w:rPr>
          <w:b/>
          <w:color w:val="000000"/>
          <w:sz w:val="24"/>
        </w:rPr>
        <w:t>图</w:t>
      </w:r>
      <w:r w:rsidRPr="002F69E7">
        <w:rPr>
          <w:b/>
          <w:color w:val="000000"/>
          <w:sz w:val="24"/>
        </w:rPr>
        <w:t xml:space="preserve">2.5-9  </w:t>
      </w:r>
      <w:r w:rsidRPr="002F69E7">
        <w:rPr>
          <w:b/>
          <w:color w:val="000000"/>
          <w:sz w:val="24"/>
        </w:rPr>
        <w:t>采油一站集油干线管线路由（分图</w:t>
      </w:r>
      <w:r w:rsidRPr="002F69E7">
        <w:rPr>
          <w:b/>
          <w:color w:val="000000"/>
          <w:sz w:val="24"/>
        </w:rPr>
        <w:t>9</w:t>
      </w:r>
      <w:r w:rsidRPr="002F69E7">
        <w:rPr>
          <w:b/>
          <w:color w:val="000000"/>
          <w:sz w:val="24"/>
        </w:rPr>
        <w:t>）</w:t>
      </w:r>
    </w:p>
    <w:p w14:paraId="62B0C080" w14:textId="4725D95F" w:rsidR="008F5094" w:rsidRPr="002F69E7" w:rsidRDefault="008F5094" w:rsidP="008F5094">
      <w:pPr>
        <w:ind w:firstLine="560"/>
        <w:rPr>
          <w:szCs w:val="28"/>
        </w:rPr>
      </w:pPr>
      <w:r w:rsidRPr="002F69E7">
        <w:rPr>
          <w:szCs w:val="28"/>
        </w:rPr>
        <w:t>沿新博路西侧向北敷设，利旧已建涵洞跨越新博路后向北敷设至</w:t>
      </w:r>
      <w:r w:rsidRPr="002F69E7">
        <w:rPr>
          <w:szCs w:val="28"/>
        </w:rPr>
        <w:t>S507</w:t>
      </w:r>
      <w:r w:rsidRPr="002F69E7">
        <w:rPr>
          <w:szCs w:val="28"/>
        </w:rPr>
        <w:t>省道南，定向深穿</w:t>
      </w:r>
      <w:r w:rsidRPr="002F69E7">
        <w:rPr>
          <w:szCs w:val="28"/>
        </w:rPr>
        <w:t>S507</w:t>
      </w:r>
      <w:r w:rsidRPr="002F69E7">
        <w:rPr>
          <w:szCs w:val="28"/>
        </w:rPr>
        <w:t>省道至永一联合站西侧荒地</w:t>
      </w:r>
      <w:r w:rsidRPr="002F69E7">
        <w:rPr>
          <w:szCs w:val="28"/>
        </w:rPr>
        <w:t>(</w:t>
      </w:r>
      <w:r w:rsidRPr="002F69E7">
        <w:rPr>
          <w:szCs w:val="28"/>
        </w:rPr>
        <w:t>定向深穿长度</w:t>
      </w:r>
      <w:r w:rsidRPr="002F69E7">
        <w:rPr>
          <w:szCs w:val="28"/>
        </w:rPr>
        <w:t>230m)</w:t>
      </w:r>
      <w:r w:rsidRPr="002F69E7">
        <w:rPr>
          <w:szCs w:val="28"/>
        </w:rPr>
        <w:t>，继续向东北方向敷设到达本次新建管线终点，终点永一联合站进站阀组。</w:t>
      </w:r>
    </w:p>
    <w:p w14:paraId="1210E61C" w14:textId="0633ABB3" w:rsidR="00E65BBE" w:rsidRPr="002F69E7" w:rsidRDefault="00E65BBE" w:rsidP="008F5094">
      <w:pPr>
        <w:ind w:firstLine="560"/>
        <w:rPr>
          <w:szCs w:val="28"/>
        </w:rPr>
      </w:pPr>
      <w:r w:rsidRPr="002F69E7">
        <w:rPr>
          <w:szCs w:val="28"/>
        </w:rPr>
        <w:t>管线路由详见采油一站集油干线管线路由（分图</w:t>
      </w:r>
      <w:r w:rsidRPr="002F69E7">
        <w:rPr>
          <w:szCs w:val="28"/>
        </w:rPr>
        <w:t>10</w:t>
      </w:r>
      <w:r w:rsidRPr="002F69E7">
        <w:rPr>
          <w:szCs w:val="28"/>
        </w:rPr>
        <w:t>）图</w:t>
      </w:r>
      <w:r w:rsidRPr="002F69E7">
        <w:rPr>
          <w:szCs w:val="28"/>
        </w:rPr>
        <w:t>2.5-10</w:t>
      </w:r>
      <w:r w:rsidRPr="002F69E7">
        <w:rPr>
          <w:szCs w:val="28"/>
        </w:rPr>
        <w:t>。</w:t>
      </w:r>
    </w:p>
    <w:p w14:paraId="31D5D4C7" w14:textId="2452626F" w:rsidR="008F5094" w:rsidRPr="002F69E7" w:rsidRDefault="003D2AE1" w:rsidP="00E65BBE">
      <w:pPr>
        <w:pStyle w:val="SLCON5"/>
        <w:widowControl w:val="0"/>
        <w:spacing w:before="0" w:beforeAutospacing="0"/>
        <w:ind w:firstLineChars="0" w:firstLine="0"/>
        <w:jc w:val="left"/>
        <w:rPr>
          <w:rFonts w:ascii="Times New Roman" w:hAnsi="Times New Roman" w:cs="Times New Roman"/>
          <w:b w:val="0"/>
          <w:sz w:val="24"/>
        </w:rPr>
      </w:pPr>
      <w:r>
        <w:rPr>
          <w:rFonts w:hint="eastAsia"/>
          <w:szCs w:val="28"/>
        </w:rPr>
        <w:lastRenderedPageBreak/>
        <w:t>涉及企业机密，不予公开</w:t>
      </w:r>
    </w:p>
    <w:p w14:paraId="04AA1B72" w14:textId="130463F7" w:rsidR="00E65BBE" w:rsidRPr="002F69E7" w:rsidRDefault="00E65BBE" w:rsidP="00E65BBE">
      <w:pPr>
        <w:ind w:firstLineChars="0" w:firstLine="0"/>
        <w:jc w:val="center"/>
        <w:rPr>
          <w:b/>
          <w:color w:val="000000"/>
          <w:sz w:val="24"/>
        </w:rPr>
      </w:pPr>
      <w:r w:rsidRPr="002F69E7">
        <w:rPr>
          <w:b/>
          <w:color w:val="000000"/>
          <w:sz w:val="24"/>
        </w:rPr>
        <w:t>图</w:t>
      </w:r>
      <w:r w:rsidRPr="002F69E7">
        <w:rPr>
          <w:b/>
          <w:color w:val="000000"/>
          <w:sz w:val="24"/>
        </w:rPr>
        <w:t xml:space="preserve">2.5-10  </w:t>
      </w:r>
      <w:r w:rsidRPr="002F69E7">
        <w:rPr>
          <w:b/>
          <w:color w:val="000000"/>
          <w:sz w:val="24"/>
        </w:rPr>
        <w:t>采油一站集油干线管线路由（分图</w:t>
      </w:r>
      <w:r w:rsidRPr="002F69E7">
        <w:rPr>
          <w:b/>
          <w:color w:val="000000"/>
          <w:sz w:val="24"/>
        </w:rPr>
        <w:t>10</w:t>
      </w:r>
      <w:r w:rsidRPr="002F69E7">
        <w:rPr>
          <w:b/>
          <w:color w:val="000000"/>
          <w:sz w:val="24"/>
        </w:rPr>
        <w:t>）</w:t>
      </w:r>
    </w:p>
    <w:p w14:paraId="7350ADCE" w14:textId="7D715F4B" w:rsidR="008F5094" w:rsidRPr="002F69E7" w:rsidRDefault="008F5094" w:rsidP="008F5094">
      <w:pPr>
        <w:ind w:firstLine="560"/>
        <w:rPr>
          <w:szCs w:val="28"/>
        </w:rPr>
      </w:pPr>
      <w:r w:rsidRPr="002F69E7">
        <w:rPr>
          <w:szCs w:val="28"/>
        </w:rPr>
        <w:t>新建</w:t>
      </w:r>
      <w:r w:rsidR="001D521E">
        <w:rPr>
          <w:rFonts w:hint="eastAsia"/>
          <w:szCs w:val="28"/>
        </w:rPr>
        <w:t>采油一站集油干线</w:t>
      </w:r>
      <w:r w:rsidRPr="002F69E7">
        <w:rPr>
          <w:szCs w:val="28"/>
        </w:rPr>
        <w:t>全长</w:t>
      </w:r>
      <w:r w:rsidRPr="002F69E7">
        <w:rPr>
          <w:szCs w:val="28"/>
        </w:rPr>
        <w:t>8.0km</w:t>
      </w:r>
      <w:r w:rsidRPr="002F69E7">
        <w:rPr>
          <w:szCs w:val="28"/>
        </w:rPr>
        <w:t>。沿途定向定向深穿金湖银河及</w:t>
      </w:r>
      <w:r w:rsidRPr="002F69E7">
        <w:rPr>
          <w:szCs w:val="28"/>
        </w:rPr>
        <w:t>S320</w:t>
      </w:r>
      <w:r w:rsidRPr="002F69E7">
        <w:rPr>
          <w:szCs w:val="28"/>
        </w:rPr>
        <w:t>省道</w:t>
      </w:r>
      <w:r w:rsidRPr="002F69E7">
        <w:rPr>
          <w:szCs w:val="28"/>
        </w:rPr>
        <w:t>300m</w:t>
      </w:r>
      <w:r w:rsidRPr="002F69E7">
        <w:rPr>
          <w:szCs w:val="28"/>
        </w:rPr>
        <w:t>、定向深穿</w:t>
      </w:r>
      <w:r w:rsidRPr="002F69E7">
        <w:rPr>
          <w:szCs w:val="28"/>
        </w:rPr>
        <w:t>S507</w:t>
      </w:r>
      <w:r w:rsidRPr="002F69E7">
        <w:rPr>
          <w:szCs w:val="28"/>
        </w:rPr>
        <w:t>省道</w:t>
      </w:r>
      <w:r w:rsidRPr="002F69E7">
        <w:rPr>
          <w:szCs w:val="28"/>
        </w:rPr>
        <w:t>2</w:t>
      </w:r>
      <w:r w:rsidRPr="002F69E7">
        <w:rPr>
          <w:szCs w:val="28"/>
        </w:rPr>
        <w:t>处，</w:t>
      </w:r>
      <w:r w:rsidRPr="002F69E7">
        <w:rPr>
          <w:szCs w:val="28"/>
        </w:rPr>
        <w:t>230m/</w:t>
      </w:r>
      <w:r w:rsidRPr="002F69E7">
        <w:rPr>
          <w:szCs w:val="28"/>
        </w:rPr>
        <w:t>处。避让养殖池，开挖穿越加套管保护</w:t>
      </w:r>
      <w:r w:rsidRPr="002F69E7">
        <w:rPr>
          <w:szCs w:val="28"/>
        </w:rPr>
        <w:t>1</w:t>
      </w:r>
      <w:r w:rsidRPr="002F69E7">
        <w:rPr>
          <w:szCs w:val="28"/>
        </w:rPr>
        <w:t>处</w:t>
      </w:r>
      <w:r w:rsidRPr="002F69E7">
        <w:rPr>
          <w:szCs w:val="28"/>
        </w:rPr>
        <w:t>120m</w:t>
      </w:r>
      <w:r w:rsidRPr="002F69E7">
        <w:rPr>
          <w:szCs w:val="28"/>
        </w:rPr>
        <w:t>。开挖穿越土路</w:t>
      </w:r>
      <w:r w:rsidRPr="002F69E7">
        <w:rPr>
          <w:szCs w:val="28"/>
        </w:rPr>
        <w:t>12</w:t>
      </w:r>
      <w:r w:rsidRPr="002F69E7">
        <w:rPr>
          <w:szCs w:val="28"/>
        </w:rPr>
        <w:t>处，</w:t>
      </w:r>
      <w:r w:rsidRPr="002F69E7">
        <w:rPr>
          <w:szCs w:val="28"/>
        </w:rPr>
        <w:t>8m/</w:t>
      </w:r>
      <w:r w:rsidRPr="002F69E7">
        <w:rPr>
          <w:szCs w:val="28"/>
        </w:rPr>
        <w:t>处，顶管穿越硬化路面</w:t>
      </w:r>
      <w:r w:rsidRPr="002F69E7">
        <w:rPr>
          <w:szCs w:val="28"/>
        </w:rPr>
        <w:t>8</w:t>
      </w:r>
      <w:r w:rsidRPr="002F69E7">
        <w:rPr>
          <w:szCs w:val="28"/>
        </w:rPr>
        <w:t>处，</w:t>
      </w:r>
      <w:r w:rsidRPr="002F69E7">
        <w:rPr>
          <w:szCs w:val="28"/>
        </w:rPr>
        <w:t>12m/</w:t>
      </w:r>
      <w:r w:rsidRPr="002F69E7">
        <w:rPr>
          <w:szCs w:val="28"/>
        </w:rPr>
        <w:t>处，</w:t>
      </w:r>
      <w:r w:rsidR="001D521E">
        <w:rPr>
          <w:rFonts w:hint="eastAsia"/>
          <w:szCs w:val="28"/>
        </w:rPr>
        <w:t>跨</w:t>
      </w:r>
      <w:r w:rsidRPr="002F69E7">
        <w:rPr>
          <w:szCs w:val="28"/>
        </w:rPr>
        <w:t>越沟渠</w:t>
      </w:r>
      <w:r w:rsidRPr="002F69E7">
        <w:rPr>
          <w:szCs w:val="28"/>
        </w:rPr>
        <w:t>6</w:t>
      </w:r>
      <w:r w:rsidRPr="002F69E7">
        <w:rPr>
          <w:szCs w:val="28"/>
        </w:rPr>
        <w:t>处，</w:t>
      </w:r>
      <w:r w:rsidRPr="002F69E7">
        <w:rPr>
          <w:szCs w:val="28"/>
        </w:rPr>
        <w:t>14m/</w:t>
      </w:r>
      <w:r w:rsidRPr="002F69E7">
        <w:rPr>
          <w:szCs w:val="28"/>
        </w:rPr>
        <w:t>处，利旧已建涵洞跨越</w:t>
      </w:r>
      <w:r w:rsidRPr="002F69E7">
        <w:rPr>
          <w:szCs w:val="28"/>
        </w:rPr>
        <w:t>1</w:t>
      </w:r>
      <w:r w:rsidRPr="002F69E7">
        <w:rPr>
          <w:szCs w:val="28"/>
        </w:rPr>
        <w:t>处，</w:t>
      </w:r>
      <w:r w:rsidRPr="002F69E7">
        <w:rPr>
          <w:szCs w:val="28"/>
        </w:rPr>
        <w:t>20m</w:t>
      </w:r>
      <w:r w:rsidRPr="002F69E7">
        <w:rPr>
          <w:szCs w:val="28"/>
        </w:rPr>
        <w:t>。穿跨越均设套管保护。</w:t>
      </w:r>
    </w:p>
    <w:p w14:paraId="0FCF27E5" w14:textId="543A07AA" w:rsidR="00E65BBE" w:rsidRPr="002F69E7" w:rsidRDefault="00E65BBE" w:rsidP="008F5094">
      <w:pPr>
        <w:ind w:firstLine="560"/>
        <w:rPr>
          <w:szCs w:val="28"/>
        </w:rPr>
      </w:pPr>
      <w:r w:rsidRPr="002F69E7">
        <w:rPr>
          <w:szCs w:val="28"/>
        </w:rPr>
        <w:t>新建采油</w:t>
      </w:r>
      <w:r w:rsidR="001D521E">
        <w:rPr>
          <w:rFonts w:hint="eastAsia"/>
          <w:szCs w:val="28"/>
        </w:rPr>
        <w:t>一</w:t>
      </w:r>
      <w:r w:rsidRPr="002F69E7">
        <w:rPr>
          <w:szCs w:val="28"/>
        </w:rPr>
        <w:t>站集油干线管线全程路由示意见图</w:t>
      </w:r>
      <w:r w:rsidRPr="002F69E7">
        <w:rPr>
          <w:szCs w:val="28"/>
        </w:rPr>
        <w:t>2.5-11</w:t>
      </w:r>
      <w:r w:rsidRPr="002F69E7">
        <w:rPr>
          <w:szCs w:val="28"/>
        </w:rPr>
        <w:t>。</w:t>
      </w:r>
    </w:p>
    <w:p w14:paraId="7928BE08" w14:textId="4094B78D" w:rsidR="008F5094" w:rsidRPr="002F69E7" w:rsidRDefault="003D2AE1" w:rsidP="00E65BBE">
      <w:pPr>
        <w:pStyle w:val="SLCON5"/>
        <w:widowControl w:val="0"/>
        <w:spacing w:before="0" w:beforeAutospacing="0"/>
        <w:ind w:firstLineChars="0" w:firstLine="0"/>
        <w:jc w:val="left"/>
        <w:rPr>
          <w:rFonts w:ascii="Times New Roman" w:hAnsi="Times New Roman" w:cs="Times New Roman"/>
          <w:b w:val="0"/>
          <w:sz w:val="24"/>
        </w:rPr>
      </w:pPr>
      <w:r>
        <w:rPr>
          <w:rFonts w:hint="eastAsia"/>
          <w:szCs w:val="28"/>
        </w:rPr>
        <w:t>涉及企业机密，不予公开</w:t>
      </w:r>
    </w:p>
    <w:p w14:paraId="661EA42C" w14:textId="4F7C8346" w:rsidR="00E65BBE" w:rsidRPr="002F69E7" w:rsidRDefault="00E65BBE" w:rsidP="00E65BBE">
      <w:pPr>
        <w:ind w:firstLineChars="0" w:firstLine="0"/>
        <w:jc w:val="center"/>
        <w:rPr>
          <w:b/>
          <w:color w:val="000000"/>
          <w:sz w:val="24"/>
        </w:rPr>
      </w:pPr>
      <w:r w:rsidRPr="002F69E7">
        <w:rPr>
          <w:b/>
          <w:color w:val="000000"/>
          <w:sz w:val="24"/>
        </w:rPr>
        <w:t>图</w:t>
      </w:r>
      <w:r w:rsidRPr="002F69E7">
        <w:rPr>
          <w:b/>
          <w:color w:val="000000"/>
          <w:sz w:val="24"/>
        </w:rPr>
        <w:t xml:space="preserve">2.5-11  </w:t>
      </w:r>
      <w:r w:rsidRPr="002F69E7">
        <w:rPr>
          <w:b/>
          <w:color w:val="000000"/>
          <w:sz w:val="24"/>
        </w:rPr>
        <w:t>新建采油</w:t>
      </w:r>
      <w:r w:rsidR="00742850">
        <w:rPr>
          <w:b/>
          <w:color w:val="000000"/>
          <w:sz w:val="24"/>
        </w:rPr>
        <w:t>一站</w:t>
      </w:r>
      <w:r w:rsidRPr="002F69E7">
        <w:rPr>
          <w:b/>
          <w:color w:val="000000"/>
          <w:sz w:val="24"/>
        </w:rPr>
        <w:t>集油干线管线路由示意图</w:t>
      </w:r>
    </w:p>
    <w:p w14:paraId="7D5C5F9A" w14:textId="21172983" w:rsidR="009743F8" w:rsidRPr="002F69E7" w:rsidRDefault="009743F8" w:rsidP="009743F8">
      <w:pPr>
        <w:keepNext/>
        <w:keepLines/>
        <w:widowControl/>
        <w:tabs>
          <w:tab w:val="left" w:pos="864"/>
          <w:tab w:val="left" w:pos="1134"/>
        </w:tabs>
        <w:ind w:firstLineChars="0" w:firstLine="0"/>
        <w:outlineLvl w:val="3"/>
        <w:rPr>
          <w:szCs w:val="28"/>
        </w:rPr>
      </w:pPr>
      <w:r w:rsidRPr="002F69E7">
        <w:rPr>
          <w:szCs w:val="28"/>
        </w:rPr>
        <w:t xml:space="preserve">2.5.1.4  </w:t>
      </w:r>
      <w:r w:rsidRPr="002F69E7">
        <w:rPr>
          <w:szCs w:val="28"/>
        </w:rPr>
        <w:t>管径、管材</w:t>
      </w:r>
      <w:r w:rsidR="00902FB1" w:rsidRPr="002F69E7">
        <w:rPr>
          <w:szCs w:val="28"/>
        </w:rPr>
        <w:t>、壁厚</w:t>
      </w:r>
      <w:r w:rsidRPr="002F69E7">
        <w:rPr>
          <w:szCs w:val="28"/>
        </w:rPr>
        <w:t>选择</w:t>
      </w:r>
    </w:p>
    <w:p w14:paraId="280EFA6A" w14:textId="77777777" w:rsidR="00902FB1" w:rsidRPr="002F69E7" w:rsidRDefault="00902FB1" w:rsidP="009743F8">
      <w:pPr>
        <w:ind w:firstLine="560"/>
        <w:rPr>
          <w:szCs w:val="28"/>
        </w:rPr>
      </w:pPr>
      <w:r w:rsidRPr="002F69E7">
        <w:rPr>
          <w:szCs w:val="28"/>
        </w:rPr>
        <w:t>1</w:t>
      </w:r>
      <w:r w:rsidRPr="002F69E7">
        <w:rPr>
          <w:szCs w:val="28"/>
        </w:rPr>
        <w:t>、管径选择</w:t>
      </w:r>
    </w:p>
    <w:p w14:paraId="369B2E16" w14:textId="63CF702A" w:rsidR="009743F8" w:rsidRPr="002F69E7" w:rsidRDefault="009743F8" w:rsidP="009743F8">
      <w:pPr>
        <w:ind w:firstLine="560"/>
        <w:rPr>
          <w:szCs w:val="28"/>
        </w:rPr>
      </w:pPr>
      <w:r w:rsidRPr="002F69E7">
        <w:rPr>
          <w:szCs w:val="28"/>
        </w:rPr>
        <w:t>根据水力、热力计算，永</w:t>
      </w:r>
      <w:r w:rsidRPr="002F69E7">
        <w:rPr>
          <w:szCs w:val="28"/>
        </w:rPr>
        <w:t>921</w:t>
      </w:r>
      <w:r w:rsidRPr="002F69E7">
        <w:rPr>
          <w:szCs w:val="28"/>
        </w:rPr>
        <w:t>阀组至永一联合站段选取</w:t>
      </w:r>
      <w:r w:rsidRPr="002F69E7">
        <w:rPr>
          <w:szCs w:val="28"/>
        </w:rPr>
        <w:t>DN250</w:t>
      </w:r>
      <w:r w:rsidRPr="002F69E7">
        <w:rPr>
          <w:szCs w:val="28"/>
        </w:rPr>
        <w:t>管径时压降过大</w:t>
      </w:r>
      <w:r w:rsidR="00902FB1" w:rsidRPr="002F69E7">
        <w:rPr>
          <w:szCs w:val="28"/>
        </w:rPr>
        <w:t>（</w:t>
      </w:r>
      <w:r w:rsidRPr="002F69E7">
        <w:rPr>
          <w:szCs w:val="28"/>
        </w:rPr>
        <w:t>永</w:t>
      </w:r>
      <w:r w:rsidRPr="002F69E7">
        <w:rPr>
          <w:szCs w:val="28"/>
        </w:rPr>
        <w:t>921</w:t>
      </w:r>
      <w:r w:rsidRPr="002F69E7">
        <w:rPr>
          <w:szCs w:val="28"/>
        </w:rPr>
        <w:t>阀组处压力</w:t>
      </w:r>
      <w:r w:rsidRPr="002F69E7">
        <w:rPr>
          <w:szCs w:val="28"/>
        </w:rPr>
        <w:t>0.69MPa</w:t>
      </w:r>
      <w:r w:rsidR="00902FB1" w:rsidRPr="002F69E7">
        <w:rPr>
          <w:szCs w:val="28"/>
        </w:rPr>
        <w:t>）</w:t>
      </w:r>
      <w:r w:rsidRPr="002F69E7">
        <w:rPr>
          <w:szCs w:val="28"/>
        </w:rPr>
        <w:t>，且流速过高</w:t>
      </w:r>
      <w:r w:rsidR="00902FB1" w:rsidRPr="002F69E7">
        <w:rPr>
          <w:szCs w:val="28"/>
        </w:rPr>
        <w:t>（</w:t>
      </w:r>
      <w:r w:rsidRPr="002F69E7">
        <w:rPr>
          <w:szCs w:val="28"/>
        </w:rPr>
        <w:t>1.24m/s</w:t>
      </w:r>
      <w:r w:rsidR="00902FB1" w:rsidRPr="002F69E7">
        <w:rPr>
          <w:szCs w:val="28"/>
        </w:rPr>
        <w:t>）</w:t>
      </w:r>
      <w:r w:rsidRPr="002F69E7">
        <w:rPr>
          <w:szCs w:val="28"/>
        </w:rPr>
        <w:t>，超出集输管道</w:t>
      </w:r>
      <w:r w:rsidRPr="002F69E7">
        <w:rPr>
          <w:szCs w:val="28"/>
        </w:rPr>
        <w:t>0.8</w:t>
      </w:r>
      <w:r w:rsidRPr="002F69E7">
        <w:rPr>
          <w:szCs w:val="28"/>
        </w:rPr>
        <w:t>～</w:t>
      </w:r>
      <w:r w:rsidRPr="002F69E7">
        <w:rPr>
          <w:szCs w:val="28"/>
        </w:rPr>
        <w:t>1.2m/s</w:t>
      </w:r>
      <w:r w:rsidRPr="002F69E7">
        <w:rPr>
          <w:szCs w:val="28"/>
        </w:rPr>
        <w:t>的经济流速范围，选用</w:t>
      </w:r>
      <w:r w:rsidRPr="002F69E7">
        <w:rPr>
          <w:szCs w:val="28"/>
        </w:rPr>
        <w:t>DN300</w:t>
      </w:r>
      <w:r w:rsidRPr="002F69E7">
        <w:rPr>
          <w:szCs w:val="28"/>
        </w:rPr>
        <w:t>、</w:t>
      </w:r>
      <w:r w:rsidRPr="002F69E7">
        <w:rPr>
          <w:szCs w:val="28"/>
        </w:rPr>
        <w:t>DN350</w:t>
      </w:r>
      <w:r w:rsidRPr="002F69E7">
        <w:rPr>
          <w:szCs w:val="28"/>
        </w:rPr>
        <w:t>管径可基本满足管输要求，压降、流速、流态、温降在可接受范围，从可行性、经济性、运行管理等角度综合考虑，该段管线推荐选用</w:t>
      </w:r>
      <w:r w:rsidRPr="002F69E7">
        <w:rPr>
          <w:szCs w:val="28"/>
        </w:rPr>
        <w:t>DN300</w:t>
      </w:r>
      <w:r w:rsidRPr="002F69E7">
        <w:rPr>
          <w:szCs w:val="28"/>
        </w:rPr>
        <w:t>管径。</w:t>
      </w:r>
    </w:p>
    <w:p w14:paraId="42B2F2EF" w14:textId="6971CBEC" w:rsidR="00E65BBE" w:rsidRPr="002F69E7" w:rsidRDefault="009743F8" w:rsidP="009743F8">
      <w:pPr>
        <w:ind w:firstLine="560"/>
        <w:rPr>
          <w:szCs w:val="28"/>
        </w:rPr>
      </w:pPr>
      <w:r w:rsidRPr="002F69E7">
        <w:rPr>
          <w:szCs w:val="28"/>
        </w:rPr>
        <w:t>河西阀组至永</w:t>
      </w:r>
      <w:r w:rsidRPr="002F69E7">
        <w:rPr>
          <w:szCs w:val="28"/>
        </w:rPr>
        <w:t>921</w:t>
      </w:r>
      <w:r w:rsidRPr="002F69E7">
        <w:rPr>
          <w:szCs w:val="28"/>
        </w:rPr>
        <w:t>阀组段选取</w:t>
      </w:r>
      <w:r w:rsidRPr="002F69E7">
        <w:rPr>
          <w:szCs w:val="28"/>
        </w:rPr>
        <w:t>DN200</w:t>
      </w:r>
      <w:r w:rsidRPr="002F69E7">
        <w:rPr>
          <w:szCs w:val="28"/>
        </w:rPr>
        <w:t>管径时流速过高，压降过大，选用</w:t>
      </w:r>
      <w:r w:rsidRPr="002F69E7">
        <w:rPr>
          <w:szCs w:val="28"/>
        </w:rPr>
        <w:t>DN250</w:t>
      </w:r>
      <w:r w:rsidRPr="002F69E7">
        <w:rPr>
          <w:szCs w:val="28"/>
        </w:rPr>
        <w:t>、</w:t>
      </w:r>
      <w:r w:rsidRPr="002F69E7">
        <w:rPr>
          <w:szCs w:val="28"/>
        </w:rPr>
        <w:t>DN300</w:t>
      </w:r>
      <w:r w:rsidRPr="002F69E7">
        <w:rPr>
          <w:szCs w:val="28"/>
        </w:rPr>
        <w:t>管径可基本满足管输要求，压降、温降在可接受范围，从可行性、经济性、运行管理等角度综合考虑，该段管线推荐</w:t>
      </w:r>
      <w:r w:rsidRPr="002F69E7">
        <w:rPr>
          <w:szCs w:val="28"/>
        </w:rPr>
        <w:t>DN250</w:t>
      </w:r>
      <w:r w:rsidRPr="002F69E7">
        <w:rPr>
          <w:szCs w:val="28"/>
        </w:rPr>
        <w:t>管径。</w:t>
      </w:r>
    </w:p>
    <w:p w14:paraId="372F2D0E" w14:textId="77777777" w:rsidR="00902FB1" w:rsidRPr="002F69E7" w:rsidRDefault="00902FB1" w:rsidP="009743F8">
      <w:pPr>
        <w:ind w:firstLine="560"/>
        <w:rPr>
          <w:szCs w:val="28"/>
        </w:rPr>
      </w:pPr>
      <w:r w:rsidRPr="002F69E7">
        <w:rPr>
          <w:szCs w:val="28"/>
        </w:rPr>
        <w:t>2</w:t>
      </w:r>
      <w:r w:rsidRPr="002F69E7">
        <w:rPr>
          <w:szCs w:val="28"/>
        </w:rPr>
        <w:t>、管材选择</w:t>
      </w:r>
    </w:p>
    <w:p w14:paraId="305CFD72" w14:textId="32C7D47A" w:rsidR="009743F8" w:rsidRPr="002F69E7" w:rsidRDefault="009743F8" w:rsidP="009743F8">
      <w:pPr>
        <w:ind w:firstLine="560"/>
        <w:rPr>
          <w:szCs w:val="28"/>
        </w:rPr>
      </w:pPr>
      <w:r w:rsidRPr="002F69E7">
        <w:rPr>
          <w:szCs w:val="28"/>
        </w:rPr>
        <w:t>结合东辛采油厂管线的运行情况以及已建管线实际运行情况，考</w:t>
      </w:r>
      <w:r w:rsidRPr="002F69E7">
        <w:rPr>
          <w:szCs w:val="28"/>
        </w:rPr>
        <w:lastRenderedPageBreak/>
        <w:t>虑本工程新更换管线段地表较为复杂，穿跨越地段较多，为便于后期运行维护，本次新建管线采用</w:t>
      </w:r>
      <w:r w:rsidRPr="002F69E7">
        <w:rPr>
          <w:szCs w:val="28"/>
        </w:rPr>
        <w:t>20</w:t>
      </w:r>
      <w:r w:rsidRPr="002F69E7">
        <w:rPr>
          <w:szCs w:val="28"/>
        </w:rPr>
        <w:t>无缝钢管</w:t>
      </w:r>
      <w:r w:rsidRPr="002F69E7">
        <w:rPr>
          <w:szCs w:val="28"/>
        </w:rPr>
        <w:t>+</w:t>
      </w:r>
      <w:r w:rsidRPr="002F69E7">
        <w:rPr>
          <w:szCs w:val="28"/>
        </w:rPr>
        <w:t>防腐涂料，管线材质执行《输送流体用无缝钢管》</w:t>
      </w:r>
      <w:r w:rsidR="00902FB1" w:rsidRPr="002F69E7">
        <w:rPr>
          <w:szCs w:val="28"/>
        </w:rPr>
        <w:t>（</w:t>
      </w:r>
      <w:r w:rsidRPr="002F69E7">
        <w:rPr>
          <w:szCs w:val="28"/>
        </w:rPr>
        <w:t>GB/T 8163-2018</w:t>
      </w:r>
      <w:r w:rsidR="00902FB1" w:rsidRPr="002F69E7">
        <w:rPr>
          <w:szCs w:val="28"/>
        </w:rPr>
        <w:t>）</w:t>
      </w:r>
      <w:r w:rsidRPr="002F69E7">
        <w:rPr>
          <w:szCs w:val="28"/>
        </w:rPr>
        <w:t>。</w:t>
      </w:r>
    </w:p>
    <w:p w14:paraId="0CB71AC6" w14:textId="77777777" w:rsidR="00902FB1" w:rsidRPr="002F69E7" w:rsidRDefault="00902FB1" w:rsidP="009743F8">
      <w:pPr>
        <w:ind w:firstLine="560"/>
        <w:rPr>
          <w:szCs w:val="28"/>
        </w:rPr>
      </w:pPr>
      <w:r w:rsidRPr="002F69E7">
        <w:rPr>
          <w:szCs w:val="28"/>
        </w:rPr>
        <w:t>3</w:t>
      </w:r>
      <w:r w:rsidRPr="002F69E7">
        <w:rPr>
          <w:szCs w:val="28"/>
        </w:rPr>
        <w:t>、壁厚选择</w:t>
      </w:r>
    </w:p>
    <w:p w14:paraId="372DBE85" w14:textId="678AD17A" w:rsidR="00902FB1" w:rsidRPr="002F69E7" w:rsidRDefault="00902FB1" w:rsidP="009743F8">
      <w:pPr>
        <w:ind w:firstLine="560"/>
        <w:rPr>
          <w:szCs w:val="28"/>
        </w:rPr>
      </w:pPr>
      <w:r w:rsidRPr="002F69E7">
        <w:rPr>
          <w:szCs w:val="28"/>
        </w:rPr>
        <w:t>综合考虑管线的强度、韧性、稳定性、腐蚀、承压等诸多因素，且考虑管线输送介质腐蚀性较强，因此新建集油干线河西阀组至永</w:t>
      </w:r>
      <w:r w:rsidRPr="002F69E7">
        <w:rPr>
          <w:szCs w:val="28"/>
        </w:rPr>
        <w:t>921</w:t>
      </w:r>
      <w:r w:rsidRPr="002F69E7">
        <w:rPr>
          <w:szCs w:val="28"/>
        </w:rPr>
        <w:t>阀组平敷段管线规格选用</w:t>
      </w:r>
      <w:r w:rsidRPr="002F69E7">
        <w:rPr>
          <w:szCs w:val="28"/>
        </w:rPr>
        <w:t>Φ273×9</w:t>
      </w:r>
      <w:r w:rsidRPr="002F69E7">
        <w:rPr>
          <w:szCs w:val="28"/>
        </w:rPr>
        <w:t>的</w:t>
      </w:r>
      <w:r w:rsidRPr="002F69E7">
        <w:rPr>
          <w:szCs w:val="28"/>
        </w:rPr>
        <w:t>20</w:t>
      </w:r>
      <w:r w:rsidRPr="002F69E7">
        <w:rPr>
          <w:szCs w:val="28"/>
        </w:rPr>
        <w:t>无缝钢管，穿跨越保护套管选用</w:t>
      </w:r>
      <w:r w:rsidRPr="002F69E7">
        <w:rPr>
          <w:szCs w:val="28"/>
        </w:rPr>
        <w:t xml:space="preserve">Φ377×7 </w:t>
      </w:r>
      <w:r w:rsidRPr="002F69E7">
        <w:rPr>
          <w:szCs w:val="28"/>
        </w:rPr>
        <w:t>螺旋缝埋弧焊钢管，材质</w:t>
      </w:r>
      <w:r w:rsidRPr="002F69E7">
        <w:rPr>
          <w:szCs w:val="28"/>
        </w:rPr>
        <w:t>Q235B</w:t>
      </w:r>
      <w:r w:rsidRPr="002F69E7">
        <w:rPr>
          <w:szCs w:val="28"/>
        </w:rPr>
        <w:t>，其中管线定向钻穿越金湖银河段设计时考虑增加管线壁厚，增加腐蚀裕量，延长合理使用年限，减少后期因管线腐蚀穿孔造成的泄露赔偿及损失，管线规格选用</w:t>
      </w:r>
      <w:r w:rsidRPr="002F69E7">
        <w:rPr>
          <w:szCs w:val="28"/>
        </w:rPr>
        <w:t>Φ273×11</w:t>
      </w:r>
      <w:r w:rsidRPr="002F69E7">
        <w:rPr>
          <w:szCs w:val="28"/>
        </w:rPr>
        <w:t>的</w:t>
      </w:r>
      <w:r w:rsidRPr="002F69E7">
        <w:rPr>
          <w:szCs w:val="28"/>
        </w:rPr>
        <w:t>20</w:t>
      </w:r>
      <w:r w:rsidRPr="002F69E7">
        <w:rPr>
          <w:szCs w:val="28"/>
        </w:rPr>
        <w:t>无缝钢管，穿跨越保护套管选用</w:t>
      </w:r>
      <w:r w:rsidRPr="002F69E7">
        <w:rPr>
          <w:szCs w:val="28"/>
        </w:rPr>
        <w:t xml:space="preserve">Φ377×8 </w:t>
      </w:r>
      <w:r w:rsidRPr="002F69E7">
        <w:rPr>
          <w:szCs w:val="28"/>
        </w:rPr>
        <w:t>螺旋缝埋弧焊钢管，材质</w:t>
      </w:r>
      <w:r w:rsidRPr="002F69E7">
        <w:rPr>
          <w:szCs w:val="28"/>
        </w:rPr>
        <w:t>Q235B</w:t>
      </w:r>
      <w:r w:rsidRPr="002F69E7">
        <w:rPr>
          <w:szCs w:val="28"/>
        </w:rPr>
        <w:t>；永</w:t>
      </w:r>
      <w:r w:rsidRPr="002F69E7">
        <w:rPr>
          <w:szCs w:val="28"/>
        </w:rPr>
        <w:t>921</w:t>
      </w:r>
      <w:r w:rsidRPr="002F69E7">
        <w:rPr>
          <w:szCs w:val="28"/>
        </w:rPr>
        <w:t>阀组至永一联合站段管线规格选用</w:t>
      </w:r>
      <w:r w:rsidRPr="002F69E7">
        <w:rPr>
          <w:szCs w:val="28"/>
        </w:rPr>
        <w:t>Φ325×9</w:t>
      </w:r>
      <w:r w:rsidRPr="002F69E7">
        <w:rPr>
          <w:szCs w:val="28"/>
        </w:rPr>
        <w:t>的</w:t>
      </w:r>
      <w:r w:rsidRPr="002F69E7">
        <w:rPr>
          <w:szCs w:val="28"/>
        </w:rPr>
        <w:t>20</w:t>
      </w:r>
      <w:r w:rsidRPr="002F69E7">
        <w:rPr>
          <w:szCs w:val="28"/>
        </w:rPr>
        <w:t>无缝钢管，穿跨越保护套管选用</w:t>
      </w:r>
      <w:r w:rsidRPr="002F69E7">
        <w:rPr>
          <w:szCs w:val="28"/>
        </w:rPr>
        <w:t xml:space="preserve">Φ426×7 </w:t>
      </w:r>
      <w:r w:rsidRPr="002F69E7">
        <w:rPr>
          <w:szCs w:val="28"/>
        </w:rPr>
        <w:t>螺旋缝埋弧焊钢管，材质</w:t>
      </w:r>
      <w:r w:rsidRPr="002F69E7">
        <w:rPr>
          <w:szCs w:val="28"/>
        </w:rPr>
        <w:t>Q235B</w:t>
      </w:r>
      <w:r w:rsidRPr="002F69E7">
        <w:rPr>
          <w:szCs w:val="28"/>
        </w:rPr>
        <w:t>。</w:t>
      </w:r>
    </w:p>
    <w:p w14:paraId="2A8AF3FA" w14:textId="29603175" w:rsidR="00902FB1" w:rsidRPr="002F69E7" w:rsidRDefault="00902FB1" w:rsidP="00902FB1">
      <w:pPr>
        <w:keepNext/>
        <w:keepLines/>
        <w:widowControl/>
        <w:tabs>
          <w:tab w:val="left" w:pos="864"/>
          <w:tab w:val="left" w:pos="1134"/>
        </w:tabs>
        <w:ind w:firstLineChars="0" w:firstLine="0"/>
        <w:outlineLvl w:val="3"/>
        <w:rPr>
          <w:szCs w:val="28"/>
        </w:rPr>
      </w:pPr>
      <w:r w:rsidRPr="002F69E7">
        <w:rPr>
          <w:szCs w:val="28"/>
        </w:rPr>
        <w:t xml:space="preserve">2.5.1.5  </w:t>
      </w:r>
      <w:r w:rsidRPr="002F69E7">
        <w:rPr>
          <w:szCs w:val="28"/>
        </w:rPr>
        <w:t>管线强度、刚度及稳定性校核</w:t>
      </w:r>
    </w:p>
    <w:p w14:paraId="28DA6463" w14:textId="4E23800B" w:rsidR="00B9466B" w:rsidRPr="002F69E7" w:rsidRDefault="00B9466B" w:rsidP="00B9466B">
      <w:pPr>
        <w:ind w:firstLine="560"/>
        <w:rPr>
          <w:szCs w:val="28"/>
        </w:rPr>
      </w:pPr>
      <w:r w:rsidRPr="002F69E7">
        <w:rPr>
          <w:szCs w:val="28"/>
        </w:rPr>
        <w:t>1</w:t>
      </w:r>
      <w:r w:rsidRPr="002F69E7">
        <w:rPr>
          <w:szCs w:val="28"/>
        </w:rPr>
        <w:t>、管线强度校核</w:t>
      </w:r>
    </w:p>
    <w:p w14:paraId="5530BC4C" w14:textId="2B138672" w:rsidR="00B9466B" w:rsidRPr="002F69E7" w:rsidRDefault="00B9466B" w:rsidP="00B9466B">
      <w:pPr>
        <w:tabs>
          <w:tab w:val="left" w:pos="360"/>
        </w:tabs>
        <w:ind w:firstLine="560"/>
        <w:rPr>
          <w:color w:val="000000"/>
        </w:rPr>
      </w:pPr>
      <w:r w:rsidRPr="002F69E7">
        <w:rPr>
          <w:color w:val="000000"/>
        </w:rPr>
        <w:t>管线强度校核计算结果见表</w:t>
      </w:r>
      <w:r w:rsidRPr="002F69E7">
        <w:rPr>
          <w:color w:val="000000"/>
        </w:rPr>
        <w:t>2.5-2</w:t>
      </w:r>
      <w:r w:rsidRPr="002F69E7">
        <w:rPr>
          <w:color w:val="000000"/>
        </w:rPr>
        <w:t>。</w:t>
      </w:r>
    </w:p>
    <w:p w14:paraId="49B4A3E6" w14:textId="1A064339" w:rsidR="00B9466B" w:rsidRPr="002F69E7" w:rsidRDefault="00B9466B" w:rsidP="00B9466B">
      <w:pPr>
        <w:pStyle w:val="16"/>
        <w:keepNext/>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表</w:t>
      </w:r>
      <w:r w:rsidRPr="002F69E7">
        <w:rPr>
          <w:rFonts w:ascii="Times New Roman" w:hAnsi="Times New Roman" w:cs="Times New Roman"/>
          <w:b/>
          <w:color w:val="000000"/>
          <w:sz w:val="24"/>
          <w:szCs w:val="24"/>
        </w:rPr>
        <w:t xml:space="preserve">2.5-2  </w:t>
      </w:r>
      <w:r w:rsidRPr="002F69E7">
        <w:rPr>
          <w:rFonts w:ascii="Times New Roman" w:hAnsi="Times New Roman" w:cs="Times New Roman"/>
          <w:b/>
          <w:color w:val="000000"/>
          <w:sz w:val="24"/>
          <w:szCs w:val="24"/>
        </w:rPr>
        <w:t>管线强度校核计算结果表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
        <w:gridCol w:w="683"/>
        <w:gridCol w:w="759"/>
        <w:gridCol w:w="846"/>
        <w:gridCol w:w="759"/>
        <w:gridCol w:w="895"/>
        <w:gridCol w:w="1011"/>
        <w:gridCol w:w="871"/>
        <w:gridCol w:w="594"/>
        <w:gridCol w:w="1183"/>
      </w:tblGrid>
      <w:tr w:rsidR="002F69E7" w:rsidRPr="002F69E7" w14:paraId="79576E69" w14:textId="77777777" w:rsidTr="00B9466B">
        <w:trPr>
          <w:trHeight w:val="374"/>
        </w:trPr>
        <w:tc>
          <w:tcPr>
            <w:tcW w:w="540" w:type="pct"/>
            <w:vAlign w:val="center"/>
          </w:tcPr>
          <w:p w14:paraId="320084CC" w14:textId="77777777" w:rsidR="00B9466B" w:rsidRPr="002F69E7" w:rsidRDefault="00B9466B" w:rsidP="00B9466B">
            <w:pPr>
              <w:tabs>
                <w:tab w:val="left" w:pos="360"/>
              </w:tabs>
              <w:spacing w:line="240" w:lineRule="auto"/>
              <w:ind w:firstLineChars="0" w:firstLine="0"/>
              <w:rPr>
                <w:sz w:val="21"/>
                <w:szCs w:val="21"/>
              </w:rPr>
            </w:pPr>
            <w:r w:rsidRPr="002F69E7">
              <w:rPr>
                <w:sz w:val="21"/>
                <w:szCs w:val="21"/>
              </w:rPr>
              <w:t>外径</w:t>
            </w:r>
          </w:p>
          <w:p w14:paraId="58F36292"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(mm)</w:t>
            </w:r>
          </w:p>
        </w:tc>
        <w:tc>
          <w:tcPr>
            <w:tcW w:w="399" w:type="pct"/>
            <w:vAlign w:val="center"/>
          </w:tcPr>
          <w:p w14:paraId="0C195A6D"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壁厚</w:t>
            </w:r>
            <w:r w:rsidRPr="002F69E7">
              <w:rPr>
                <w:sz w:val="21"/>
                <w:szCs w:val="21"/>
              </w:rPr>
              <w:t>(mm)</w:t>
            </w:r>
          </w:p>
        </w:tc>
        <w:tc>
          <w:tcPr>
            <w:tcW w:w="461" w:type="pct"/>
            <w:vAlign w:val="center"/>
          </w:tcPr>
          <w:p w14:paraId="43AEC3D7" w14:textId="77777777" w:rsidR="00B9466B" w:rsidRPr="002F69E7" w:rsidRDefault="00B9466B" w:rsidP="00B9466B">
            <w:pPr>
              <w:spacing w:line="240" w:lineRule="auto"/>
              <w:ind w:firstLineChars="0" w:firstLine="0"/>
              <w:jc w:val="center"/>
              <w:rPr>
                <w:sz w:val="21"/>
                <w:szCs w:val="21"/>
              </w:rPr>
            </w:pPr>
            <w:r w:rsidRPr="002F69E7">
              <w:rPr>
                <w:sz w:val="21"/>
                <w:szCs w:val="21"/>
              </w:rPr>
              <w:t>设计压力</w:t>
            </w:r>
            <w:r w:rsidRPr="002F69E7">
              <w:rPr>
                <w:sz w:val="21"/>
                <w:szCs w:val="21"/>
              </w:rPr>
              <w:t>(MPa)</w:t>
            </w:r>
          </w:p>
        </w:tc>
        <w:tc>
          <w:tcPr>
            <w:tcW w:w="512" w:type="pct"/>
            <w:vAlign w:val="center"/>
          </w:tcPr>
          <w:p w14:paraId="229BEA72" w14:textId="77777777" w:rsidR="00B9466B" w:rsidRPr="002F69E7" w:rsidRDefault="00B9466B" w:rsidP="00B9466B">
            <w:pPr>
              <w:spacing w:line="240" w:lineRule="auto"/>
              <w:ind w:firstLineChars="0" w:firstLine="0"/>
              <w:jc w:val="center"/>
              <w:rPr>
                <w:sz w:val="21"/>
                <w:szCs w:val="21"/>
              </w:rPr>
            </w:pPr>
            <w:r w:rsidRPr="002F69E7">
              <w:rPr>
                <w:sz w:val="21"/>
                <w:szCs w:val="21"/>
              </w:rPr>
              <w:t>输送温度</w:t>
            </w:r>
            <w:r w:rsidRPr="002F69E7">
              <w:rPr>
                <w:sz w:val="21"/>
                <w:szCs w:val="21"/>
              </w:rPr>
              <w:t>(℃)</w:t>
            </w:r>
          </w:p>
        </w:tc>
        <w:tc>
          <w:tcPr>
            <w:tcW w:w="461" w:type="pct"/>
            <w:vAlign w:val="center"/>
          </w:tcPr>
          <w:p w14:paraId="527DDB00" w14:textId="77777777" w:rsidR="00B9466B" w:rsidRPr="002F69E7" w:rsidRDefault="00B9466B" w:rsidP="00B9466B">
            <w:pPr>
              <w:tabs>
                <w:tab w:val="left" w:pos="360"/>
              </w:tabs>
              <w:spacing w:line="240" w:lineRule="auto"/>
              <w:ind w:firstLineChars="0" w:firstLine="0"/>
              <w:jc w:val="center"/>
              <w:rPr>
                <w:sz w:val="21"/>
                <w:szCs w:val="21"/>
                <w:vertAlign w:val="subscript"/>
              </w:rPr>
            </w:pPr>
            <w:r w:rsidRPr="002F69E7">
              <w:rPr>
                <w:color w:val="000000"/>
                <w:spacing w:val="20"/>
                <w:sz w:val="21"/>
                <w:szCs w:val="21"/>
              </w:rPr>
              <w:t>σ</w:t>
            </w:r>
            <w:r w:rsidRPr="002F69E7">
              <w:rPr>
                <w:sz w:val="21"/>
                <w:szCs w:val="21"/>
                <w:vertAlign w:val="subscript"/>
              </w:rPr>
              <w:t>s</w:t>
            </w:r>
          </w:p>
          <w:p w14:paraId="414762B2"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(MPa)</w:t>
            </w:r>
          </w:p>
        </w:tc>
        <w:tc>
          <w:tcPr>
            <w:tcW w:w="541" w:type="pct"/>
            <w:vAlign w:val="center"/>
          </w:tcPr>
          <w:p w14:paraId="6AA21C61" w14:textId="77777777" w:rsidR="00B9466B" w:rsidRPr="002F69E7" w:rsidRDefault="00B9466B" w:rsidP="00B9466B">
            <w:pPr>
              <w:tabs>
                <w:tab w:val="left" w:pos="360"/>
              </w:tabs>
              <w:spacing w:line="240" w:lineRule="auto"/>
              <w:ind w:firstLineChars="0" w:firstLine="0"/>
              <w:jc w:val="center"/>
              <w:rPr>
                <w:sz w:val="21"/>
                <w:szCs w:val="21"/>
              </w:rPr>
            </w:pPr>
            <w:r w:rsidRPr="002F69E7">
              <w:rPr>
                <w:color w:val="000000"/>
                <w:spacing w:val="20"/>
                <w:sz w:val="21"/>
                <w:szCs w:val="21"/>
              </w:rPr>
              <w:t>σ</w:t>
            </w:r>
            <w:r w:rsidRPr="002F69E7">
              <w:rPr>
                <w:sz w:val="21"/>
                <w:szCs w:val="21"/>
                <w:vertAlign w:val="subscript"/>
              </w:rPr>
              <w:t>h</w:t>
            </w:r>
          </w:p>
          <w:p w14:paraId="6827ADA5"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(MPa)</w:t>
            </w:r>
          </w:p>
        </w:tc>
        <w:tc>
          <w:tcPr>
            <w:tcW w:w="609" w:type="pct"/>
            <w:vAlign w:val="center"/>
          </w:tcPr>
          <w:p w14:paraId="553D8F2C" w14:textId="77777777" w:rsidR="00B9466B" w:rsidRPr="002F69E7" w:rsidRDefault="00B9466B" w:rsidP="00B9466B">
            <w:pPr>
              <w:tabs>
                <w:tab w:val="left" w:pos="360"/>
              </w:tabs>
              <w:spacing w:line="240" w:lineRule="auto"/>
              <w:ind w:firstLineChars="0" w:firstLine="0"/>
              <w:jc w:val="center"/>
              <w:rPr>
                <w:sz w:val="21"/>
                <w:szCs w:val="21"/>
              </w:rPr>
            </w:pPr>
            <w:r w:rsidRPr="002F69E7">
              <w:rPr>
                <w:color w:val="000000"/>
                <w:spacing w:val="20"/>
                <w:sz w:val="21"/>
                <w:szCs w:val="21"/>
              </w:rPr>
              <w:t>σ</w:t>
            </w:r>
            <w:r w:rsidRPr="002F69E7">
              <w:rPr>
                <w:sz w:val="21"/>
                <w:szCs w:val="21"/>
                <w:vertAlign w:val="subscript"/>
              </w:rPr>
              <w:t>a</w:t>
            </w:r>
          </w:p>
          <w:p w14:paraId="35AA6AF8"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(MPa)</w:t>
            </w:r>
          </w:p>
        </w:tc>
        <w:tc>
          <w:tcPr>
            <w:tcW w:w="527" w:type="pct"/>
            <w:vAlign w:val="center"/>
          </w:tcPr>
          <w:p w14:paraId="65D679B8" w14:textId="77777777" w:rsidR="00B9466B" w:rsidRPr="002F69E7" w:rsidRDefault="00B9466B" w:rsidP="00B9466B">
            <w:pPr>
              <w:tabs>
                <w:tab w:val="left" w:pos="360"/>
              </w:tabs>
              <w:spacing w:line="240" w:lineRule="auto"/>
              <w:ind w:firstLineChars="0" w:firstLine="0"/>
              <w:jc w:val="center"/>
              <w:rPr>
                <w:sz w:val="21"/>
                <w:szCs w:val="21"/>
                <w:vertAlign w:val="subscript"/>
              </w:rPr>
            </w:pPr>
            <w:r w:rsidRPr="002F69E7">
              <w:rPr>
                <w:color w:val="000000"/>
                <w:spacing w:val="20"/>
                <w:sz w:val="21"/>
                <w:szCs w:val="21"/>
              </w:rPr>
              <w:t>σ</w:t>
            </w:r>
            <w:r w:rsidRPr="002F69E7">
              <w:rPr>
                <w:sz w:val="21"/>
                <w:szCs w:val="21"/>
                <w:vertAlign w:val="subscript"/>
              </w:rPr>
              <w:t>e</w:t>
            </w:r>
          </w:p>
          <w:p w14:paraId="70086893" w14:textId="77777777" w:rsidR="00B9466B" w:rsidRPr="002F69E7" w:rsidRDefault="00B9466B" w:rsidP="00B9466B">
            <w:pPr>
              <w:tabs>
                <w:tab w:val="left" w:pos="360"/>
              </w:tabs>
              <w:spacing w:line="240" w:lineRule="auto"/>
              <w:ind w:firstLineChars="0" w:firstLine="0"/>
              <w:jc w:val="center"/>
              <w:rPr>
                <w:sz w:val="21"/>
                <w:szCs w:val="21"/>
                <w:vertAlign w:val="subscript"/>
              </w:rPr>
            </w:pPr>
            <w:r w:rsidRPr="002F69E7">
              <w:rPr>
                <w:sz w:val="21"/>
                <w:szCs w:val="21"/>
              </w:rPr>
              <w:t>(MPa)</w:t>
            </w:r>
          </w:p>
        </w:tc>
        <w:tc>
          <w:tcPr>
            <w:tcW w:w="364" w:type="pct"/>
            <w:vAlign w:val="center"/>
          </w:tcPr>
          <w:p w14:paraId="0DA0BC5A"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比较</w:t>
            </w:r>
          </w:p>
        </w:tc>
        <w:tc>
          <w:tcPr>
            <w:tcW w:w="586" w:type="pct"/>
            <w:vAlign w:val="center"/>
          </w:tcPr>
          <w:p w14:paraId="6A66805D"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0.9σ</w:t>
            </w:r>
            <w:r w:rsidRPr="002F69E7">
              <w:rPr>
                <w:sz w:val="21"/>
                <w:szCs w:val="21"/>
                <w:vertAlign w:val="subscript"/>
              </w:rPr>
              <w:t>s</w:t>
            </w:r>
            <w:r w:rsidRPr="002F69E7">
              <w:rPr>
                <w:sz w:val="21"/>
                <w:szCs w:val="21"/>
              </w:rPr>
              <w:t>(MPa)</w:t>
            </w:r>
          </w:p>
        </w:tc>
      </w:tr>
      <w:tr w:rsidR="002F69E7" w:rsidRPr="002F69E7" w14:paraId="401CAA4E" w14:textId="77777777" w:rsidTr="00B9466B">
        <w:trPr>
          <w:trHeight w:val="374"/>
        </w:trPr>
        <w:tc>
          <w:tcPr>
            <w:tcW w:w="540" w:type="pct"/>
            <w:vAlign w:val="center"/>
          </w:tcPr>
          <w:p w14:paraId="2A33B14D" w14:textId="77777777" w:rsidR="00B9466B" w:rsidRPr="002F69E7" w:rsidRDefault="00B9466B" w:rsidP="00B9466B">
            <w:pPr>
              <w:tabs>
                <w:tab w:val="left" w:pos="360"/>
              </w:tabs>
              <w:spacing w:line="240" w:lineRule="auto"/>
              <w:ind w:firstLineChars="0" w:firstLine="0"/>
              <w:jc w:val="center"/>
              <w:rPr>
                <w:sz w:val="21"/>
                <w:szCs w:val="21"/>
                <w:highlight w:val="yellow"/>
              </w:rPr>
            </w:pPr>
            <w:r w:rsidRPr="002F69E7">
              <w:rPr>
                <w:sz w:val="21"/>
                <w:szCs w:val="21"/>
              </w:rPr>
              <w:t>273</w:t>
            </w:r>
          </w:p>
        </w:tc>
        <w:tc>
          <w:tcPr>
            <w:tcW w:w="399" w:type="pct"/>
            <w:vAlign w:val="center"/>
          </w:tcPr>
          <w:p w14:paraId="1C2593E4" w14:textId="77777777" w:rsidR="00B9466B" w:rsidRPr="002F69E7" w:rsidRDefault="00B9466B" w:rsidP="00B9466B">
            <w:pPr>
              <w:spacing w:line="240" w:lineRule="auto"/>
              <w:ind w:firstLineChars="0" w:firstLine="0"/>
              <w:jc w:val="center"/>
              <w:rPr>
                <w:sz w:val="21"/>
                <w:szCs w:val="21"/>
                <w:highlight w:val="yellow"/>
              </w:rPr>
            </w:pPr>
            <w:r w:rsidRPr="002F69E7">
              <w:rPr>
                <w:sz w:val="21"/>
                <w:szCs w:val="21"/>
              </w:rPr>
              <w:t>9</w:t>
            </w:r>
          </w:p>
        </w:tc>
        <w:tc>
          <w:tcPr>
            <w:tcW w:w="461" w:type="pct"/>
            <w:shd w:val="clear" w:color="auto" w:fill="auto"/>
            <w:vAlign w:val="center"/>
          </w:tcPr>
          <w:p w14:paraId="68A75F27" w14:textId="77777777" w:rsidR="00B9466B" w:rsidRPr="002F69E7" w:rsidRDefault="00B9466B" w:rsidP="00B9466B">
            <w:pPr>
              <w:tabs>
                <w:tab w:val="left" w:pos="360"/>
              </w:tabs>
              <w:spacing w:line="240" w:lineRule="auto"/>
              <w:ind w:firstLineChars="0" w:firstLine="0"/>
              <w:jc w:val="center"/>
              <w:rPr>
                <w:sz w:val="21"/>
                <w:szCs w:val="21"/>
                <w:highlight w:val="yellow"/>
              </w:rPr>
            </w:pPr>
            <w:r w:rsidRPr="002F69E7">
              <w:rPr>
                <w:sz w:val="21"/>
                <w:szCs w:val="21"/>
              </w:rPr>
              <w:t>1.6</w:t>
            </w:r>
          </w:p>
        </w:tc>
        <w:tc>
          <w:tcPr>
            <w:tcW w:w="512" w:type="pct"/>
            <w:vAlign w:val="center"/>
          </w:tcPr>
          <w:p w14:paraId="77FA4663" w14:textId="77777777" w:rsidR="00B9466B" w:rsidRPr="002F69E7" w:rsidRDefault="00B9466B" w:rsidP="00B9466B">
            <w:pPr>
              <w:spacing w:line="240" w:lineRule="auto"/>
              <w:ind w:firstLineChars="0" w:firstLine="0"/>
              <w:jc w:val="center"/>
              <w:rPr>
                <w:sz w:val="21"/>
                <w:szCs w:val="21"/>
                <w:highlight w:val="yellow"/>
              </w:rPr>
            </w:pPr>
            <w:r w:rsidRPr="002F69E7">
              <w:rPr>
                <w:sz w:val="21"/>
                <w:szCs w:val="21"/>
              </w:rPr>
              <w:t>70</w:t>
            </w:r>
          </w:p>
        </w:tc>
        <w:tc>
          <w:tcPr>
            <w:tcW w:w="461" w:type="pct"/>
            <w:vAlign w:val="center"/>
          </w:tcPr>
          <w:p w14:paraId="576B4165" w14:textId="77777777" w:rsidR="00B9466B" w:rsidRPr="002F69E7" w:rsidRDefault="00B9466B" w:rsidP="00B9466B">
            <w:pPr>
              <w:spacing w:line="240" w:lineRule="auto"/>
              <w:ind w:firstLineChars="0" w:firstLine="0"/>
              <w:jc w:val="center"/>
              <w:rPr>
                <w:sz w:val="21"/>
                <w:szCs w:val="21"/>
                <w:highlight w:val="yellow"/>
              </w:rPr>
            </w:pPr>
            <w:r w:rsidRPr="002F69E7">
              <w:rPr>
                <w:sz w:val="21"/>
                <w:szCs w:val="21"/>
              </w:rPr>
              <w:t>245</w:t>
            </w:r>
          </w:p>
        </w:tc>
        <w:tc>
          <w:tcPr>
            <w:tcW w:w="541" w:type="pct"/>
            <w:vAlign w:val="center"/>
          </w:tcPr>
          <w:p w14:paraId="48B89C3A" w14:textId="77777777" w:rsidR="00B9466B" w:rsidRPr="002F69E7" w:rsidRDefault="00B9466B" w:rsidP="00B9466B">
            <w:pPr>
              <w:spacing w:line="240" w:lineRule="auto"/>
              <w:ind w:firstLineChars="0" w:firstLine="0"/>
              <w:jc w:val="center"/>
              <w:rPr>
                <w:sz w:val="21"/>
                <w:szCs w:val="21"/>
                <w:highlight w:val="yellow"/>
              </w:rPr>
            </w:pPr>
            <w:r w:rsidRPr="002F69E7">
              <w:rPr>
                <w:sz w:val="21"/>
                <w:szCs w:val="21"/>
              </w:rPr>
              <w:t>22.67</w:t>
            </w:r>
          </w:p>
        </w:tc>
        <w:tc>
          <w:tcPr>
            <w:tcW w:w="609" w:type="pct"/>
            <w:vAlign w:val="center"/>
          </w:tcPr>
          <w:p w14:paraId="6D4E436B" w14:textId="77777777" w:rsidR="00B9466B" w:rsidRPr="002F69E7" w:rsidRDefault="00B9466B" w:rsidP="00B9466B">
            <w:pPr>
              <w:spacing w:line="240" w:lineRule="auto"/>
              <w:ind w:firstLineChars="0" w:firstLine="0"/>
              <w:jc w:val="center"/>
              <w:rPr>
                <w:sz w:val="21"/>
                <w:szCs w:val="21"/>
                <w:highlight w:val="yellow"/>
              </w:rPr>
            </w:pPr>
            <w:r w:rsidRPr="002F69E7">
              <w:rPr>
                <w:sz w:val="21"/>
                <w:szCs w:val="21"/>
              </w:rPr>
              <w:t>-131.9</w:t>
            </w:r>
          </w:p>
        </w:tc>
        <w:tc>
          <w:tcPr>
            <w:tcW w:w="527" w:type="pct"/>
            <w:vAlign w:val="center"/>
          </w:tcPr>
          <w:p w14:paraId="6E7D64B7" w14:textId="77777777" w:rsidR="00B9466B" w:rsidRPr="002F69E7" w:rsidRDefault="00B9466B" w:rsidP="00B9466B">
            <w:pPr>
              <w:spacing w:line="240" w:lineRule="auto"/>
              <w:ind w:firstLineChars="0" w:firstLine="0"/>
              <w:jc w:val="center"/>
              <w:rPr>
                <w:sz w:val="21"/>
                <w:szCs w:val="21"/>
              </w:rPr>
            </w:pPr>
            <w:r w:rsidRPr="002F69E7">
              <w:rPr>
                <w:sz w:val="21"/>
                <w:szCs w:val="21"/>
              </w:rPr>
              <w:t>154.61</w:t>
            </w:r>
          </w:p>
        </w:tc>
        <w:tc>
          <w:tcPr>
            <w:tcW w:w="364" w:type="pct"/>
            <w:vAlign w:val="center"/>
          </w:tcPr>
          <w:p w14:paraId="5B8DC2A1" w14:textId="77777777" w:rsidR="00B9466B" w:rsidRPr="002F69E7" w:rsidRDefault="00B9466B" w:rsidP="00B9466B">
            <w:pPr>
              <w:spacing w:line="240" w:lineRule="auto"/>
              <w:ind w:firstLineChars="0" w:firstLine="0"/>
              <w:jc w:val="center"/>
              <w:rPr>
                <w:sz w:val="21"/>
                <w:szCs w:val="21"/>
              </w:rPr>
            </w:pPr>
            <w:r w:rsidRPr="002F69E7">
              <w:rPr>
                <w:color w:val="000000"/>
                <w:sz w:val="21"/>
                <w:szCs w:val="21"/>
              </w:rPr>
              <w:t>＜</w:t>
            </w:r>
          </w:p>
        </w:tc>
        <w:tc>
          <w:tcPr>
            <w:tcW w:w="586" w:type="pct"/>
            <w:vAlign w:val="center"/>
          </w:tcPr>
          <w:p w14:paraId="687087F5" w14:textId="77777777" w:rsidR="00B9466B" w:rsidRPr="002F69E7" w:rsidRDefault="00B9466B" w:rsidP="00B9466B">
            <w:pPr>
              <w:spacing w:line="240" w:lineRule="auto"/>
              <w:ind w:firstLineChars="0" w:firstLine="0"/>
              <w:jc w:val="center"/>
              <w:rPr>
                <w:sz w:val="21"/>
                <w:szCs w:val="21"/>
                <w:highlight w:val="yellow"/>
              </w:rPr>
            </w:pPr>
            <w:r w:rsidRPr="002F69E7">
              <w:rPr>
                <w:sz w:val="21"/>
                <w:szCs w:val="21"/>
              </w:rPr>
              <w:t>220.50</w:t>
            </w:r>
          </w:p>
        </w:tc>
      </w:tr>
      <w:tr w:rsidR="002F69E7" w:rsidRPr="002F69E7" w14:paraId="4C6EADB2" w14:textId="77777777" w:rsidTr="00B9466B">
        <w:trPr>
          <w:trHeight w:val="374"/>
        </w:trPr>
        <w:tc>
          <w:tcPr>
            <w:tcW w:w="540" w:type="pct"/>
            <w:vAlign w:val="center"/>
          </w:tcPr>
          <w:p w14:paraId="26BE462F" w14:textId="77777777" w:rsidR="00B9466B" w:rsidRPr="002F69E7" w:rsidRDefault="00B9466B" w:rsidP="00B9466B">
            <w:pPr>
              <w:tabs>
                <w:tab w:val="left" w:pos="360"/>
              </w:tabs>
              <w:spacing w:line="240" w:lineRule="auto"/>
              <w:ind w:firstLineChars="0" w:firstLine="0"/>
              <w:jc w:val="center"/>
              <w:rPr>
                <w:sz w:val="21"/>
                <w:szCs w:val="21"/>
                <w:highlight w:val="yellow"/>
              </w:rPr>
            </w:pPr>
            <w:r w:rsidRPr="002F69E7">
              <w:rPr>
                <w:sz w:val="21"/>
                <w:szCs w:val="21"/>
              </w:rPr>
              <w:t>273</w:t>
            </w:r>
          </w:p>
        </w:tc>
        <w:tc>
          <w:tcPr>
            <w:tcW w:w="399" w:type="pct"/>
            <w:vAlign w:val="center"/>
          </w:tcPr>
          <w:p w14:paraId="6C97365D" w14:textId="77777777" w:rsidR="00B9466B" w:rsidRPr="002F69E7" w:rsidRDefault="00B9466B" w:rsidP="00B9466B">
            <w:pPr>
              <w:spacing w:line="240" w:lineRule="auto"/>
              <w:ind w:firstLineChars="0" w:firstLine="0"/>
              <w:jc w:val="center"/>
              <w:rPr>
                <w:sz w:val="21"/>
                <w:szCs w:val="21"/>
                <w:highlight w:val="yellow"/>
              </w:rPr>
            </w:pPr>
            <w:r w:rsidRPr="002F69E7">
              <w:rPr>
                <w:sz w:val="21"/>
                <w:szCs w:val="21"/>
              </w:rPr>
              <w:t>11</w:t>
            </w:r>
          </w:p>
        </w:tc>
        <w:tc>
          <w:tcPr>
            <w:tcW w:w="461" w:type="pct"/>
            <w:shd w:val="clear" w:color="auto" w:fill="auto"/>
            <w:vAlign w:val="center"/>
          </w:tcPr>
          <w:p w14:paraId="000D7DF5" w14:textId="77777777" w:rsidR="00B9466B" w:rsidRPr="002F69E7" w:rsidRDefault="00B9466B" w:rsidP="00B9466B">
            <w:pPr>
              <w:tabs>
                <w:tab w:val="left" w:pos="360"/>
              </w:tabs>
              <w:spacing w:line="240" w:lineRule="auto"/>
              <w:ind w:firstLineChars="0" w:firstLine="0"/>
              <w:jc w:val="center"/>
              <w:rPr>
                <w:sz w:val="21"/>
                <w:szCs w:val="21"/>
                <w:highlight w:val="yellow"/>
              </w:rPr>
            </w:pPr>
            <w:r w:rsidRPr="002F69E7">
              <w:rPr>
                <w:sz w:val="21"/>
                <w:szCs w:val="21"/>
              </w:rPr>
              <w:t>1.6</w:t>
            </w:r>
          </w:p>
        </w:tc>
        <w:tc>
          <w:tcPr>
            <w:tcW w:w="512" w:type="pct"/>
            <w:vAlign w:val="center"/>
          </w:tcPr>
          <w:p w14:paraId="20A5D056" w14:textId="77777777" w:rsidR="00B9466B" w:rsidRPr="002F69E7" w:rsidRDefault="00B9466B" w:rsidP="00B9466B">
            <w:pPr>
              <w:spacing w:line="240" w:lineRule="auto"/>
              <w:ind w:firstLineChars="0" w:firstLine="0"/>
              <w:jc w:val="center"/>
              <w:rPr>
                <w:sz w:val="21"/>
                <w:szCs w:val="21"/>
                <w:highlight w:val="yellow"/>
              </w:rPr>
            </w:pPr>
            <w:r w:rsidRPr="002F69E7">
              <w:rPr>
                <w:sz w:val="21"/>
                <w:szCs w:val="21"/>
              </w:rPr>
              <w:t>70</w:t>
            </w:r>
          </w:p>
        </w:tc>
        <w:tc>
          <w:tcPr>
            <w:tcW w:w="461" w:type="pct"/>
            <w:vAlign w:val="center"/>
          </w:tcPr>
          <w:p w14:paraId="14362CCB" w14:textId="77777777" w:rsidR="00B9466B" w:rsidRPr="002F69E7" w:rsidRDefault="00B9466B" w:rsidP="00B9466B">
            <w:pPr>
              <w:spacing w:line="240" w:lineRule="auto"/>
              <w:ind w:firstLineChars="0" w:firstLine="0"/>
              <w:jc w:val="center"/>
              <w:rPr>
                <w:sz w:val="21"/>
                <w:szCs w:val="21"/>
                <w:highlight w:val="yellow"/>
              </w:rPr>
            </w:pPr>
            <w:r w:rsidRPr="002F69E7">
              <w:rPr>
                <w:sz w:val="21"/>
                <w:szCs w:val="21"/>
              </w:rPr>
              <w:t>245</w:t>
            </w:r>
          </w:p>
        </w:tc>
        <w:tc>
          <w:tcPr>
            <w:tcW w:w="541" w:type="pct"/>
            <w:vAlign w:val="center"/>
          </w:tcPr>
          <w:p w14:paraId="7D6115AC" w14:textId="77777777" w:rsidR="00B9466B" w:rsidRPr="002F69E7" w:rsidRDefault="00B9466B" w:rsidP="00B9466B">
            <w:pPr>
              <w:spacing w:line="240" w:lineRule="auto"/>
              <w:ind w:firstLineChars="0" w:firstLine="0"/>
              <w:jc w:val="center"/>
              <w:rPr>
                <w:sz w:val="21"/>
                <w:szCs w:val="21"/>
                <w:highlight w:val="yellow"/>
              </w:rPr>
            </w:pPr>
            <w:r w:rsidRPr="002F69E7">
              <w:rPr>
                <w:sz w:val="21"/>
                <w:szCs w:val="21"/>
              </w:rPr>
              <w:t>18.255</w:t>
            </w:r>
          </w:p>
        </w:tc>
        <w:tc>
          <w:tcPr>
            <w:tcW w:w="609" w:type="pct"/>
            <w:vAlign w:val="center"/>
          </w:tcPr>
          <w:p w14:paraId="108974F4" w14:textId="77777777" w:rsidR="00B9466B" w:rsidRPr="002F69E7" w:rsidRDefault="00B9466B" w:rsidP="00B9466B">
            <w:pPr>
              <w:spacing w:line="240" w:lineRule="auto"/>
              <w:ind w:firstLineChars="0" w:firstLine="0"/>
              <w:jc w:val="center"/>
              <w:rPr>
                <w:sz w:val="21"/>
                <w:szCs w:val="21"/>
                <w:highlight w:val="yellow"/>
              </w:rPr>
            </w:pPr>
            <w:r w:rsidRPr="002F69E7">
              <w:rPr>
                <w:sz w:val="21"/>
                <w:szCs w:val="21"/>
              </w:rPr>
              <w:t>-133.3</w:t>
            </w:r>
          </w:p>
        </w:tc>
        <w:tc>
          <w:tcPr>
            <w:tcW w:w="527" w:type="pct"/>
            <w:vAlign w:val="center"/>
          </w:tcPr>
          <w:p w14:paraId="045865B9" w14:textId="77777777" w:rsidR="00B9466B" w:rsidRPr="002F69E7" w:rsidRDefault="00B9466B" w:rsidP="00B9466B">
            <w:pPr>
              <w:spacing w:line="240" w:lineRule="auto"/>
              <w:ind w:firstLineChars="0" w:firstLine="0"/>
              <w:jc w:val="center"/>
              <w:rPr>
                <w:sz w:val="21"/>
                <w:szCs w:val="21"/>
              </w:rPr>
            </w:pPr>
            <w:r w:rsidRPr="002F69E7">
              <w:rPr>
                <w:sz w:val="21"/>
                <w:szCs w:val="21"/>
              </w:rPr>
              <w:t>151.52</w:t>
            </w:r>
          </w:p>
        </w:tc>
        <w:tc>
          <w:tcPr>
            <w:tcW w:w="364" w:type="pct"/>
            <w:vAlign w:val="center"/>
          </w:tcPr>
          <w:p w14:paraId="4E431CB5" w14:textId="77777777" w:rsidR="00B9466B" w:rsidRPr="002F69E7" w:rsidRDefault="00B9466B" w:rsidP="00B9466B">
            <w:pPr>
              <w:spacing w:line="240" w:lineRule="auto"/>
              <w:ind w:firstLineChars="0" w:firstLine="0"/>
              <w:jc w:val="center"/>
              <w:rPr>
                <w:sz w:val="21"/>
                <w:szCs w:val="21"/>
              </w:rPr>
            </w:pPr>
            <w:r w:rsidRPr="002F69E7">
              <w:rPr>
                <w:sz w:val="21"/>
                <w:szCs w:val="21"/>
              </w:rPr>
              <w:t>＜</w:t>
            </w:r>
          </w:p>
        </w:tc>
        <w:tc>
          <w:tcPr>
            <w:tcW w:w="586" w:type="pct"/>
            <w:vAlign w:val="center"/>
          </w:tcPr>
          <w:p w14:paraId="7FB135EC" w14:textId="77777777" w:rsidR="00B9466B" w:rsidRPr="002F69E7" w:rsidRDefault="00B9466B" w:rsidP="00B9466B">
            <w:pPr>
              <w:spacing w:line="240" w:lineRule="auto"/>
              <w:ind w:firstLineChars="0" w:firstLine="0"/>
              <w:jc w:val="center"/>
              <w:rPr>
                <w:sz w:val="21"/>
                <w:szCs w:val="21"/>
                <w:highlight w:val="yellow"/>
              </w:rPr>
            </w:pPr>
            <w:r w:rsidRPr="002F69E7">
              <w:rPr>
                <w:sz w:val="21"/>
                <w:szCs w:val="21"/>
              </w:rPr>
              <w:t>220.50</w:t>
            </w:r>
          </w:p>
        </w:tc>
      </w:tr>
      <w:tr w:rsidR="002F69E7" w:rsidRPr="002F69E7" w14:paraId="27621C57" w14:textId="77777777" w:rsidTr="00B9466B">
        <w:trPr>
          <w:trHeight w:val="374"/>
        </w:trPr>
        <w:tc>
          <w:tcPr>
            <w:tcW w:w="540" w:type="pct"/>
            <w:vAlign w:val="center"/>
          </w:tcPr>
          <w:p w14:paraId="4D0A7562"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325</w:t>
            </w:r>
          </w:p>
        </w:tc>
        <w:tc>
          <w:tcPr>
            <w:tcW w:w="399" w:type="pct"/>
            <w:vAlign w:val="center"/>
          </w:tcPr>
          <w:p w14:paraId="254603C6" w14:textId="77777777" w:rsidR="00B9466B" w:rsidRPr="002F69E7" w:rsidRDefault="00B9466B" w:rsidP="00B9466B">
            <w:pPr>
              <w:spacing w:line="240" w:lineRule="auto"/>
              <w:ind w:firstLineChars="0" w:firstLine="0"/>
              <w:jc w:val="center"/>
              <w:rPr>
                <w:sz w:val="21"/>
                <w:szCs w:val="21"/>
              </w:rPr>
            </w:pPr>
            <w:r w:rsidRPr="002F69E7">
              <w:rPr>
                <w:sz w:val="21"/>
                <w:szCs w:val="21"/>
              </w:rPr>
              <w:t>9</w:t>
            </w:r>
          </w:p>
        </w:tc>
        <w:tc>
          <w:tcPr>
            <w:tcW w:w="461" w:type="pct"/>
            <w:shd w:val="clear" w:color="auto" w:fill="auto"/>
            <w:vAlign w:val="center"/>
          </w:tcPr>
          <w:p w14:paraId="0A0B8E3C" w14:textId="77777777" w:rsidR="00B9466B" w:rsidRPr="002F69E7" w:rsidRDefault="00B9466B" w:rsidP="00B9466B">
            <w:pPr>
              <w:tabs>
                <w:tab w:val="left" w:pos="360"/>
              </w:tabs>
              <w:spacing w:line="240" w:lineRule="auto"/>
              <w:ind w:firstLineChars="0" w:firstLine="0"/>
              <w:jc w:val="center"/>
              <w:rPr>
                <w:sz w:val="21"/>
                <w:szCs w:val="21"/>
                <w:highlight w:val="yellow"/>
              </w:rPr>
            </w:pPr>
            <w:r w:rsidRPr="002F69E7">
              <w:rPr>
                <w:sz w:val="21"/>
                <w:szCs w:val="21"/>
              </w:rPr>
              <w:t>1.6</w:t>
            </w:r>
          </w:p>
        </w:tc>
        <w:tc>
          <w:tcPr>
            <w:tcW w:w="512" w:type="pct"/>
            <w:vAlign w:val="center"/>
          </w:tcPr>
          <w:p w14:paraId="785C5C53" w14:textId="77777777" w:rsidR="00B9466B" w:rsidRPr="002F69E7" w:rsidRDefault="00B9466B" w:rsidP="00B9466B">
            <w:pPr>
              <w:spacing w:line="240" w:lineRule="auto"/>
              <w:ind w:firstLineChars="0" w:firstLine="0"/>
              <w:jc w:val="center"/>
              <w:rPr>
                <w:sz w:val="21"/>
                <w:szCs w:val="21"/>
                <w:highlight w:val="yellow"/>
              </w:rPr>
            </w:pPr>
            <w:r w:rsidRPr="002F69E7">
              <w:rPr>
                <w:sz w:val="21"/>
                <w:szCs w:val="21"/>
              </w:rPr>
              <w:t>70</w:t>
            </w:r>
          </w:p>
        </w:tc>
        <w:tc>
          <w:tcPr>
            <w:tcW w:w="461" w:type="pct"/>
            <w:vAlign w:val="center"/>
          </w:tcPr>
          <w:p w14:paraId="0A4ED5C4" w14:textId="77777777" w:rsidR="00B9466B" w:rsidRPr="002F69E7" w:rsidRDefault="00B9466B" w:rsidP="00B9466B">
            <w:pPr>
              <w:spacing w:line="240" w:lineRule="auto"/>
              <w:ind w:firstLineChars="0" w:firstLine="0"/>
              <w:jc w:val="center"/>
              <w:rPr>
                <w:sz w:val="21"/>
                <w:szCs w:val="21"/>
                <w:highlight w:val="yellow"/>
              </w:rPr>
            </w:pPr>
            <w:r w:rsidRPr="002F69E7">
              <w:rPr>
                <w:sz w:val="21"/>
                <w:szCs w:val="21"/>
              </w:rPr>
              <w:t>245</w:t>
            </w:r>
          </w:p>
        </w:tc>
        <w:tc>
          <w:tcPr>
            <w:tcW w:w="541" w:type="pct"/>
            <w:vAlign w:val="center"/>
          </w:tcPr>
          <w:p w14:paraId="0D6B6C30" w14:textId="77777777" w:rsidR="00B9466B" w:rsidRPr="002F69E7" w:rsidRDefault="00B9466B" w:rsidP="00B9466B">
            <w:pPr>
              <w:spacing w:line="240" w:lineRule="auto"/>
              <w:ind w:firstLineChars="0" w:firstLine="0"/>
              <w:jc w:val="center"/>
              <w:rPr>
                <w:sz w:val="21"/>
                <w:szCs w:val="21"/>
              </w:rPr>
            </w:pPr>
            <w:r w:rsidRPr="002F69E7">
              <w:rPr>
                <w:sz w:val="21"/>
                <w:szCs w:val="21"/>
              </w:rPr>
              <w:t>27.29</w:t>
            </w:r>
          </w:p>
        </w:tc>
        <w:tc>
          <w:tcPr>
            <w:tcW w:w="609" w:type="pct"/>
            <w:vAlign w:val="center"/>
          </w:tcPr>
          <w:p w14:paraId="6D2238D0" w14:textId="77777777" w:rsidR="00B9466B" w:rsidRPr="002F69E7" w:rsidRDefault="00B9466B" w:rsidP="00B9466B">
            <w:pPr>
              <w:spacing w:line="240" w:lineRule="auto"/>
              <w:ind w:firstLineChars="0" w:firstLine="0"/>
              <w:jc w:val="center"/>
              <w:rPr>
                <w:sz w:val="21"/>
                <w:szCs w:val="21"/>
              </w:rPr>
            </w:pPr>
            <w:r w:rsidRPr="002F69E7">
              <w:rPr>
                <w:sz w:val="21"/>
                <w:szCs w:val="21"/>
              </w:rPr>
              <w:t>-130.6</w:t>
            </w:r>
          </w:p>
        </w:tc>
        <w:tc>
          <w:tcPr>
            <w:tcW w:w="527" w:type="pct"/>
            <w:vAlign w:val="center"/>
          </w:tcPr>
          <w:p w14:paraId="54EA796C" w14:textId="77777777" w:rsidR="00B9466B" w:rsidRPr="002F69E7" w:rsidRDefault="00B9466B" w:rsidP="00B9466B">
            <w:pPr>
              <w:spacing w:line="240" w:lineRule="auto"/>
              <w:ind w:firstLineChars="0" w:firstLine="0"/>
              <w:jc w:val="center"/>
              <w:rPr>
                <w:sz w:val="21"/>
                <w:szCs w:val="21"/>
              </w:rPr>
            </w:pPr>
            <w:r w:rsidRPr="002F69E7">
              <w:rPr>
                <w:sz w:val="21"/>
                <w:szCs w:val="21"/>
              </w:rPr>
              <w:t>157.85</w:t>
            </w:r>
          </w:p>
        </w:tc>
        <w:tc>
          <w:tcPr>
            <w:tcW w:w="364" w:type="pct"/>
            <w:vAlign w:val="center"/>
          </w:tcPr>
          <w:p w14:paraId="424119CC" w14:textId="77777777" w:rsidR="00B9466B" w:rsidRPr="002F69E7" w:rsidRDefault="00B9466B" w:rsidP="00B9466B">
            <w:pPr>
              <w:spacing w:line="240" w:lineRule="auto"/>
              <w:ind w:firstLineChars="0" w:firstLine="0"/>
              <w:jc w:val="center"/>
              <w:rPr>
                <w:sz w:val="21"/>
                <w:szCs w:val="21"/>
              </w:rPr>
            </w:pPr>
            <w:r w:rsidRPr="002F69E7">
              <w:rPr>
                <w:color w:val="000000"/>
                <w:sz w:val="21"/>
                <w:szCs w:val="21"/>
              </w:rPr>
              <w:t>＜</w:t>
            </w:r>
          </w:p>
        </w:tc>
        <w:tc>
          <w:tcPr>
            <w:tcW w:w="586" w:type="pct"/>
            <w:vAlign w:val="center"/>
          </w:tcPr>
          <w:p w14:paraId="568780B9" w14:textId="77777777" w:rsidR="00B9466B" w:rsidRPr="002F69E7" w:rsidRDefault="00B9466B" w:rsidP="00B9466B">
            <w:pPr>
              <w:spacing w:line="240" w:lineRule="auto"/>
              <w:ind w:firstLineChars="0" w:firstLine="0"/>
              <w:jc w:val="center"/>
              <w:rPr>
                <w:sz w:val="21"/>
                <w:szCs w:val="21"/>
                <w:highlight w:val="yellow"/>
              </w:rPr>
            </w:pPr>
            <w:r w:rsidRPr="002F69E7">
              <w:rPr>
                <w:sz w:val="21"/>
                <w:szCs w:val="21"/>
              </w:rPr>
              <w:t>220.50</w:t>
            </w:r>
          </w:p>
        </w:tc>
      </w:tr>
    </w:tbl>
    <w:p w14:paraId="79E5F4FE" w14:textId="77777777" w:rsidR="00B9466B" w:rsidRPr="002F69E7" w:rsidRDefault="00B9466B" w:rsidP="00B9466B">
      <w:pPr>
        <w:tabs>
          <w:tab w:val="left" w:pos="360"/>
        </w:tabs>
        <w:spacing w:beforeLines="50" w:before="120"/>
        <w:ind w:firstLine="560"/>
        <w:rPr>
          <w:color w:val="000000"/>
        </w:rPr>
      </w:pPr>
      <w:r w:rsidRPr="002F69E7">
        <w:rPr>
          <w:color w:val="000000"/>
        </w:rPr>
        <w:t>根据以上计算结果看出，按最大剪应力破坏理论计算当量应力小于钢管最低屈服极限的</w:t>
      </w:r>
      <w:r w:rsidRPr="002F69E7">
        <w:rPr>
          <w:color w:val="000000"/>
        </w:rPr>
        <w:t>90</w:t>
      </w:r>
      <w:r w:rsidRPr="002F69E7">
        <w:rPr>
          <w:color w:val="000000"/>
        </w:rPr>
        <w:t>％，本次设计的管线符合强度要求。</w:t>
      </w:r>
    </w:p>
    <w:p w14:paraId="72651AA9" w14:textId="3F549F9D" w:rsidR="00E65BBE" w:rsidRPr="002F69E7" w:rsidRDefault="00B9466B" w:rsidP="00B9466B">
      <w:pPr>
        <w:ind w:firstLine="560"/>
        <w:rPr>
          <w:szCs w:val="28"/>
        </w:rPr>
      </w:pPr>
      <w:r w:rsidRPr="002F69E7">
        <w:rPr>
          <w:szCs w:val="28"/>
        </w:rPr>
        <w:lastRenderedPageBreak/>
        <w:t>2</w:t>
      </w:r>
      <w:r w:rsidRPr="002F69E7">
        <w:rPr>
          <w:szCs w:val="28"/>
        </w:rPr>
        <w:t>、管线刚度校核</w:t>
      </w:r>
    </w:p>
    <w:p w14:paraId="05860486" w14:textId="77777777" w:rsidR="00B9466B" w:rsidRPr="002F69E7" w:rsidRDefault="00B9466B" w:rsidP="00B9466B">
      <w:pPr>
        <w:ind w:firstLine="560"/>
        <w:rPr>
          <w:szCs w:val="28"/>
        </w:rPr>
      </w:pPr>
      <w:r w:rsidRPr="002F69E7">
        <w:rPr>
          <w:szCs w:val="28"/>
        </w:rPr>
        <w:t>为了防止钢管在运输、施工过程中由于外部压力过大而产生弯曲，要求钢管具有一定的刚度，根据《输油管道工程设计规范》</w:t>
      </w:r>
      <w:r w:rsidRPr="002F69E7">
        <w:rPr>
          <w:szCs w:val="28"/>
        </w:rPr>
        <w:t>GB 50253-2014</w:t>
      </w:r>
      <w:r w:rsidRPr="002F69E7">
        <w:rPr>
          <w:szCs w:val="28"/>
        </w:rPr>
        <w:t>规定，钢管的外直径与壁厚的比值不宜大于</w:t>
      </w:r>
      <w:r w:rsidRPr="002F69E7">
        <w:rPr>
          <w:szCs w:val="28"/>
        </w:rPr>
        <w:t>100</w:t>
      </w:r>
      <w:r w:rsidRPr="002F69E7">
        <w:rPr>
          <w:szCs w:val="28"/>
        </w:rPr>
        <w:t>。管线刚度校核计算结果见表</w:t>
      </w:r>
      <w:r w:rsidRPr="002F69E7">
        <w:rPr>
          <w:szCs w:val="28"/>
        </w:rPr>
        <w:t>2.5-3</w:t>
      </w:r>
      <w:r w:rsidRPr="002F69E7">
        <w:rPr>
          <w:szCs w:val="28"/>
        </w:rPr>
        <w:t>。</w:t>
      </w:r>
    </w:p>
    <w:p w14:paraId="2E5C9833" w14:textId="774D21F9" w:rsidR="00B9466B" w:rsidRPr="002F69E7" w:rsidRDefault="00B9466B" w:rsidP="00B9466B">
      <w:pPr>
        <w:pStyle w:val="16"/>
        <w:keepNext/>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表</w:t>
      </w:r>
      <w:r w:rsidRPr="002F69E7">
        <w:rPr>
          <w:rFonts w:ascii="Times New Roman" w:hAnsi="Times New Roman" w:cs="Times New Roman"/>
          <w:b/>
          <w:color w:val="000000"/>
          <w:sz w:val="24"/>
          <w:szCs w:val="24"/>
        </w:rPr>
        <w:t xml:space="preserve">2.5-3  </w:t>
      </w:r>
      <w:r w:rsidRPr="002F69E7">
        <w:rPr>
          <w:rFonts w:ascii="Times New Roman" w:hAnsi="Times New Roman" w:cs="Times New Roman"/>
          <w:b/>
          <w:color w:val="000000"/>
          <w:sz w:val="24"/>
          <w:szCs w:val="24"/>
        </w:rPr>
        <w:t>管线刚度校核计算结果表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3"/>
        <w:gridCol w:w="1858"/>
        <w:gridCol w:w="2614"/>
        <w:gridCol w:w="933"/>
        <w:gridCol w:w="1196"/>
      </w:tblGrid>
      <w:tr w:rsidR="002F69E7" w:rsidRPr="002F69E7" w14:paraId="2EFA8C46" w14:textId="77777777" w:rsidTr="00B9466B">
        <w:trPr>
          <w:trHeight w:val="374"/>
          <w:jc w:val="center"/>
        </w:trPr>
        <w:tc>
          <w:tcPr>
            <w:tcW w:w="1114" w:type="pct"/>
            <w:tcBorders>
              <w:top w:val="single" w:sz="4" w:space="0" w:color="auto"/>
              <w:left w:val="single" w:sz="4" w:space="0" w:color="auto"/>
              <w:bottom w:val="single" w:sz="4" w:space="0" w:color="auto"/>
              <w:right w:val="single" w:sz="4" w:space="0" w:color="auto"/>
            </w:tcBorders>
            <w:vAlign w:val="center"/>
          </w:tcPr>
          <w:p w14:paraId="3147B492"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管线外径</w:t>
            </w:r>
            <w:r w:rsidRPr="002F69E7">
              <w:rPr>
                <w:sz w:val="21"/>
                <w:szCs w:val="21"/>
              </w:rPr>
              <w:t>(mm)</w:t>
            </w:r>
          </w:p>
        </w:tc>
        <w:tc>
          <w:tcPr>
            <w:tcW w:w="1094" w:type="pct"/>
            <w:tcBorders>
              <w:top w:val="single" w:sz="4" w:space="0" w:color="auto"/>
              <w:left w:val="single" w:sz="4" w:space="0" w:color="auto"/>
              <w:bottom w:val="single" w:sz="4" w:space="0" w:color="auto"/>
              <w:right w:val="single" w:sz="4" w:space="0" w:color="auto"/>
            </w:tcBorders>
            <w:vAlign w:val="center"/>
          </w:tcPr>
          <w:p w14:paraId="26E708ED"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壁厚</w:t>
            </w:r>
            <w:r w:rsidRPr="002F69E7">
              <w:rPr>
                <w:sz w:val="21"/>
                <w:szCs w:val="21"/>
              </w:rPr>
              <w:t>(mm)</w:t>
            </w:r>
          </w:p>
        </w:tc>
        <w:tc>
          <w:tcPr>
            <w:tcW w:w="1539" w:type="pct"/>
            <w:tcBorders>
              <w:top w:val="single" w:sz="4" w:space="0" w:color="auto"/>
              <w:left w:val="single" w:sz="4" w:space="0" w:color="auto"/>
              <w:bottom w:val="single" w:sz="4" w:space="0" w:color="auto"/>
              <w:right w:val="single" w:sz="4" w:space="0" w:color="auto"/>
            </w:tcBorders>
            <w:vAlign w:val="center"/>
          </w:tcPr>
          <w:p w14:paraId="084E354E"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外直径与壁厚的比值</w:t>
            </w:r>
          </w:p>
        </w:tc>
        <w:tc>
          <w:tcPr>
            <w:tcW w:w="549" w:type="pct"/>
            <w:tcBorders>
              <w:top w:val="single" w:sz="4" w:space="0" w:color="auto"/>
              <w:left w:val="single" w:sz="4" w:space="0" w:color="auto"/>
              <w:bottom w:val="single" w:sz="4" w:space="0" w:color="auto"/>
              <w:right w:val="single" w:sz="4" w:space="0" w:color="auto"/>
            </w:tcBorders>
            <w:vAlign w:val="center"/>
          </w:tcPr>
          <w:p w14:paraId="3B5FB692"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比较</w:t>
            </w:r>
          </w:p>
        </w:tc>
        <w:tc>
          <w:tcPr>
            <w:tcW w:w="704" w:type="pct"/>
            <w:tcBorders>
              <w:top w:val="single" w:sz="4" w:space="0" w:color="auto"/>
              <w:left w:val="single" w:sz="4" w:space="0" w:color="auto"/>
              <w:bottom w:val="single" w:sz="4" w:space="0" w:color="auto"/>
              <w:right w:val="single" w:sz="4" w:space="0" w:color="auto"/>
            </w:tcBorders>
            <w:vAlign w:val="center"/>
          </w:tcPr>
          <w:p w14:paraId="61EBD295"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数值</w:t>
            </w:r>
          </w:p>
        </w:tc>
      </w:tr>
      <w:tr w:rsidR="002F69E7" w:rsidRPr="002F69E7" w14:paraId="02976912" w14:textId="77777777" w:rsidTr="00B9466B">
        <w:trPr>
          <w:trHeight w:val="374"/>
          <w:jc w:val="center"/>
        </w:trPr>
        <w:tc>
          <w:tcPr>
            <w:tcW w:w="1114" w:type="pct"/>
            <w:tcBorders>
              <w:top w:val="single" w:sz="4" w:space="0" w:color="auto"/>
              <w:left w:val="single" w:sz="4" w:space="0" w:color="auto"/>
              <w:bottom w:val="single" w:sz="4" w:space="0" w:color="auto"/>
              <w:right w:val="single" w:sz="4" w:space="0" w:color="auto"/>
            </w:tcBorders>
            <w:vAlign w:val="center"/>
          </w:tcPr>
          <w:p w14:paraId="5CE433B8"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273</w:t>
            </w:r>
          </w:p>
        </w:tc>
        <w:tc>
          <w:tcPr>
            <w:tcW w:w="1094" w:type="pct"/>
            <w:tcBorders>
              <w:top w:val="single" w:sz="4" w:space="0" w:color="auto"/>
              <w:left w:val="single" w:sz="4" w:space="0" w:color="auto"/>
              <w:bottom w:val="single" w:sz="4" w:space="0" w:color="auto"/>
              <w:right w:val="single" w:sz="4" w:space="0" w:color="auto"/>
            </w:tcBorders>
            <w:vAlign w:val="center"/>
          </w:tcPr>
          <w:p w14:paraId="39A0EEF7"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9</w:t>
            </w:r>
          </w:p>
        </w:tc>
        <w:tc>
          <w:tcPr>
            <w:tcW w:w="1539" w:type="pct"/>
            <w:tcBorders>
              <w:top w:val="single" w:sz="4" w:space="0" w:color="auto"/>
              <w:left w:val="single" w:sz="4" w:space="0" w:color="auto"/>
              <w:bottom w:val="single" w:sz="4" w:space="0" w:color="auto"/>
              <w:right w:val="single" w:sz="4" w:space="0" w:color="auto"/>
            </w:tcBorders>
            <w:vAlign w:val="center"/>
          </w:tcPr>
          <w:p w14:paraId="6DFC3A64"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30.3</w:t>
            </w:r>
          </w:p>
        </w:tc>
        <w:tc>
          <w:tcPr>
            <w:tcW w:w="549" w:type="pct"/>
            <w:tcBorders>
              <w:top w:val="single" w:sz="4" w:space="0" w:color="auto"/>
              <w:left w:val="single" w:sz="4" w:space="0" w:color="auto"/>
              <w:bottom w:val="single" w:sz="4" w:space="0" w:color="auto"/>
              <w:right w:val="single" w:sz="4" w:space="0" w:color="auto"/>
            </w:tcBorders>
            <w:vAlign w:val="center"/>
          </w:tcPr>
          <w:p w14:paraId="0059052B"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w:t>
            </w:r>
          </w:p>
        </w:tc>
        <w:tc>
          <w:tcPr>
            <w:tcW w:w="704" w:type="pct"/>
            <w:tcBorders>
              <w:top w:val="single" w:sz="4" w:space="0" w:color="auto"/>
              <w:left w:val="single" w:sz="4" w:space="0" w:color="auto"/>
              <w:bottom w:val="single" w:sz="4" w:space="0" w:color="auto"/>
              <w:right w:val="single" w:sz="4" w:space="0" w:color="auto"/>
            </w:tcBorders>
            <w:vAlign w:val="center"/>
          </w:tcPr>
          <w:p w14:paraId="7227F964"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100</w:t>
            </w:r>
          </w:p>
        </w:tc>
      </w:tr>
      <w:tr w:rsidR="002F69E7" w:rsidRPr="002F69E7" w14:paraId="47CD37A0" w14:textId="77777777" w:rsidTr="00B9466B">
        <w:trPr>
          <w:trHeight w:val="374"/>
          <w:jc w:val="center"/>
        </w:trPr>
        <w:tc>
          <w:tcPr>
            <w:tcW w:w="1114" w:type="pct"/>
            <w:tcBorders>
              <w:top w:val="single" w:sz="4" w:space="0" w:color="auto"/>
              <w:left w:val="single" w:sz="4" w:space="0" w:color="auto"/>
              <w:bottom w:val="single" w:sz="4" w:space="0" w:color="auto"/>
              <w:right w:val="single" w:sz="4" w:space="0" w:color="auto"/>
            </w:tcBorders>
            <w:vAlign w:val="center"/>
          </w:tcPr>
          <w:p w14:paraId="05A67D15"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273</w:t>
            </w:r>
          </w:p>
        </w:tc>
        <w:tc>
          <w:tcPr>
            <w:tcW w:w="1094" w:type="pct"/>
            <w:tcBorders>
              <w:top w:val="single" w:sz="4" w:space="0" w:color="auto"/>
              <w:left w:val="single" w:sz="4" w:space="0" w:color="auto"/>
              <w:bottom w:val="single" w:sz="4" w:space="0" w:color="auto"/>
              <w:right w:val="single" w:sz="4" w:space="0" w:color="auto"/>
            </w:tcBorders>
            <w:vAlign w:val="center"/>
          </w:tcPr>
          <w:p w14:paraId="5F19422E"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11</w:t>
            </w:r>
          </w:p>
        </w:tc>
        <w:tc>
          <w:tcPr>
            <w:tcW w:w="1539" w:type="pct"/>
            <w:tcBorders>
              <w:top w:val="single" w:sz="4" w:space="0" w:color="auto"/>
              <w:left w:val="single" w:sz="4" w:space="0" w:color="auto"/>
              <w:bottom w:val="single" w:sz="4" w:space="0" w:color="auto"/>
              <w:right w:val="single" w:sz="4" w:space="0" w:color="auto"/>
            </w:tcBorders>
            <w:vAlign w:val="center"/>
          </w:tcPr>
          <w:p w14:paraId="670CCE58"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24.81</w:t>
            </w:r>
          </w:p>
        </w:tc>
        <w:tc>
          <w:tcPr>
            <w:tcW w:w="549" w:type="pct"/>
            <w:tcBorders>
              <w:top w:val="single" w:sz="4" w:space="0" w:color="auto"/>
              <w:left w:val="single" w:sz="4" w:space="0" w:color="auto"/>
              <w:bottom w:val="single" w:sz="4" w:space="0" w:color="auto"/>
              <w:right w:val="single" w:sz="4" w:space="0" w:color="auto"/>
            </w:tcBorders>
            <w:vAlign w:val="center"/>
          </w:tcPr>
          <w:p w14:paraId="7154E93F"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w:t>
            </w:r>
          </w:p>
        </w:tc>
        <w:tc>
          <w:tcPr>
            <w:tcW w:w="704" w:type="pct"/>
            <w:tcBorders>
              <w:top w:val="single" w:sz="4" w:space="0" w:color="auto"/>
              <w:left w:val="single" w:sz="4" w:space="0" w:color="auto"/>
              <w:bottom w:val="single" w:sz="4" w:space="0" w:color="auto"/>
              <w:right w:val="single" w:sz="4" w:space="0" w:color="auto"/>
            </w:tcBorders>
            <w:vAlign w:val="center"/>
          </w:tcPr>
          <w:p w14:paraId="61850993"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100</w:t>
            </w:r>
          </w:p>
        </w:tc>
      </w:tr>
      <w:tr w:rsidR="002F69E7" w:rsidRPr="002F69E7" w14:paraId="2EF52802" w14:textId="77777777" w:rsidTr="00B9466B">
        <w:trPr>
          <w:trHeight w:val="374"/>
          <w:jc w:val="center"/>
        </w:trPr>
        <w:tc>
          <w:tcPr>
            <w:tcW w:w="1114" w:type="pct"/>
            <w:tcBorders>
              <w:top w:val="single" w:sz="4" w:space="0" w:color="auto"/>
              <w:left w:val="single" w:sz="4" w:space="0" w:color="auto"/>
              <w:bottom w:val="single" w:sz="4" w:space="0" w:color="auto"/>
              <w:right w:val="single" w:sz="4" w:space="0" w:color="auto"/>
            </w:tcBorders>
            <w:vAlign w:val="center"/>
          </w:tcPr>
          <w:p w14:paraId="26DBCC32"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325</w:t>
            </w:r>
          </w:p>
        </w:tc>
        <w:tc>
          <w:tcPr>
            <w:tcW w:w="1094" w:type="pct"/>
            <w:tcBorders>
              <w:top w:val="single" w:sz="4" w:space="0" w:color="auto"/>
              <w:left w:val="single" w:sz="4" w:space="0" w:color="auto"/>
              <w:bottom w:val="single" w:sz="4" w:space="0" w:color="auto"/>
              <w:right w:val="single" w:sz="4" w:space="0" w:color="auto"/>
            </w:tcBorders>
            <w:vAlign w:val="center"/>
          </w:tcPr>
          <w:p w14:paraId="59355030"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9</w:t>
            </w:r>
          </w:p>
        </w:tc>
        <w:tc>
          <w:tcPr>
            <w:tcW w:w="1539" w:type="pct"/>
            <w:tcBorders>
              <w:top w:val="single" w:sz="4" w:space="0" w:color="auto"/>
              <w:left w:val="single" w:sz="4" w:space="0" w:color="auto"/>
              <w:bottom w:val="single" w:sz="4" w:space="0" w:color="auto"/>
              <w:right w:val="single" w:sz="4" w:space="0" w:color="auto"/>
            </w:tcBorders>
            <w:vAlign w:val="center"/>
          </w:tcPr>
          <w:p w14:paraId="6D5219DA"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36.1</w:t>
            </w:r>
          </w:p>
        </w:tc>
        <w:tc>
          <w:tcPr>
            <w:tcW w:w="549" w:type="pct"/>
            <w:tcBorders>
              <w:top w:val="single" w:sz="4" w:space="0" w:color="auto"/>
              <w:left w:val="single" w:sz="4" w:space="0" w:color="auto"/>
              <w:bottom w:val="single" w:sz="4" w:space="0" w:color="auto"/>
              <w:right w:val="single" w:sz="4" w:space="0" w:color="auto"/>
            </w:tcBorders>
            <w:vAlign w:val="center"/>
          </w:tcPr>
          <w:p w14:paraId="01B6A6ED"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w:t>
            </w:r>
          </w:p>
        </w:tc>
        <w:tc>
          <w:tcPr>
            <w:tcW w:w="704" w:type="pct"/>
            <w:tcBorders>
              <w:top w:val="single" w:sz="4" w:space="0" w:color="auto"/>
              <w:left w:val="single" w:sz="4" w:space="0" w:color="auto"/>
              <w:bottom w:val="single" w:sz="4" w:space="0" w:color="auto"/>
              <w:right w:val="single" w:sz="4" w:space="0" w:color="auto"/>
            </w:tcBorders>
            <w:vAlign w:val="center"/>
          </w:tcPr>
          <w:p w14:paraId="572E86C5" w14:textId="77777777" w:rsidR="00B9466B" w:rsidRPr="002F69E7" w:rsidRDefault="00B9466B" w:rsidP="00B9466B">
            <w:pPr>
              <w:tabs>
                <w:tab w:val="left" w:pos="360"/>
              </w:tabs>
              <w:spacing w:line="240" w:lineRule="auto"/>
              <w:ind w:firstLineChars="0" w:firstLine="0"/>
              <w:jc w:val="center"/>
              <w:rPr>
                <w:sz w:val="21"/>
                <w:szCs w:val="21"/>
              </w:rPr>
            </w:pPr>
            <w:r w:rsidRPr="002F69E7">
              <w:rPr>
                <w:sz w:val="21"/>
                <w:szCs w:val="21"/>
              </w:rPr>
              <w:t>100</w:t>
            </w:r>
          </w:p>
        </w:tc>
      </w:tr>
    </w:tbl>
    <w:p w14:paraId="0E0CA98C" w14:textId="77777777" w:rsidR="00B9466B" w:rsidRPr="002F69E7" w:rsidRDefault="00B9466B" w:rsidP="00B9466B">
      <w:pPr>
        <w:tabs>
          <w:tab w:val="left" w:pos="360"/>
        </w:tabs>
        <w:spacing w:beforeLines="50" w:before="120"/>
        <w:ind w:firstLine="560"/>
        <w:rPr>
          <w:color w:val="000000"/>
        </w:rPr>
      </w:pPr>
      <w:r w:rsidRPr="002F69E7">
        <w:rPr>
          <w:color w:val="000000"/>
        </w:rPr>
        <w:t>本次设计的管线符合刚度要求。</w:t>
      </w:r>
    </w:p>
    <w:p w14:paraId="1B9E930E" w14:textId="5A9F32E3" w:rsidR="00B9466B" w:rsidRPr="002F69E7" w:rsidRDefault="00B9466B" w:rsidP="00B9466B">
      <w:pPr>
        <w:ind w:firstLine="560"/>
        <w:rPr>
          <w:szCs w:val="28"/>
        </w:rPr>
      </w:pPr>
      <w:r w:rsidRPr="002F69E7">
        <w:rPr>
          <w:szCs w:val="28"/>
        </w:rPr>
        <w:t>3</w:t>
      </w:r>
      <w:r w:rsidRPr="002F69E7">
        <w:rPr>
          <w:szCs w:val="28"/>
        </w:rPr>
        <w:t>、管线稳定性校核</w:t>
      </w:r>
    </w:p>
    <w:p w14:paraId="0DA847CE" w14:textId="22474F22" w:rsidR="00646705" w:rsidRPr="002F69E7" w:rsidRDefault="00646705" w:rsidP="00AA4273">
      <w:pPr>
        <w:pStyle w:val="afffffffffffffffffffff4"/>
        <w:snapToGrid w:val="0"/>
        <w:spacing w:line="360" w:lineRule="auto"/>
        <w:ind w:firstLineChars="200"/>
        <w:rPr>
          <w:rFonts w:ascii="Times New Roman" w:hAnsi="Times New Roman" w:cs="Times New Roman"/>
        </w:rPr>
      </w:pPr>
      <w:r w:rsidRPr="002F69E7">
        <w:rPr>
          <w:rFonts w:ascii="Times New Roman" w:hAnsi="Times New Roman" w:cs="Times New Roman"/>
          <w:szCs w:val="28"/>
        </w:rPr>
        <w:t>管线因升温而产生过大的轴向压力，往往使管线丧失轴向稳定而造成破坏或拱出地面。</w:t>
      </w:r>
      <w:r w:rsidRPr="002F69E7">
        <w:rPr>
          <w:rFonts w:ascii="Times New Roman" w:hAnsi="Times New Roman" w:cs="Times New Roman"/>
        </w:rPr>
        <w:t>管线稳定性校核计算结果见表</w:t>
      </w:r>
      <w:r w:rsidRPr="002F69E7">
        <w:rPr>
          <w:rFonts w:ascii="Times New Roman" w:hAnsi="Times New Roman" w:cs="Times New Roman"/>
        </w:rPr>
        <w:t>2.5-4</w:t>
      </w:r>
      <w:r w:rsidRPr="002F69E7">
        <w:rPr>
          <w:rFonts w:ascii="Times New Roman" w:hAnsi="Times New Roman" w:cs="Times New Roman"/>
        </w:rPr>
        <w:t>。</w:t>
      </w:r>
    </w:p>
    <w:p w14:paraId="0BD754C6" w14:textId="6920A353" w:rsidR="00646705" w:rsidRPr="002F69E7" w:rsidRDefault="00646705" w:rsidP="00646705">
      <w:pPr>
        <w:pStyle w:val="16"/>
        <w:keepNext/>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表</w:t>
      </w:r>
      <w:r w:rsidRPr="002F69E7">
        <w:rPr>
          <w:rFonts w:ascii="Times New Roman" w:hAnsi="Times New Roman" w:cs="Times New Roman"/>
          <w:b/>
          <w:color w:val="000000"/>
          <w:sz w:val="24"/>
          <w:szCs w:val="24"/>
        </w:rPr>
        <w:t xml:space="preserve">2.5-4  </w:t>
      </w:r>
      <w:r w:rsidRPr="002F69E7">
        <w:rPr>
          <w:rFonts w:ascii="Times New Roman" w:hAnsi="Times New Roman" w:cs="Times New Roman"/>
          <w:b/>
          <w:color w:val="000000"/>
          <w:sz w:val="24"/>
          <w:szCs w:val="24"/>
        </w:rPr>
        <w:t>管线稳定性校核计算结果表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4"/>
        <w:gridCol w:w="873"/>
        <w:gridCol w:w="1359"/>
        <w:gridCol w:w="897"/>
        <w:gridCol w:w="1021"/>
        <w:gridCol w:w="1021"/>
        <w:gridCol w:w="871"/>
        <w:gridCol w:w="1018"/>
      </w:tblGrid>
      <w:tr w:rsidR="002F69E7" w:rsidRPr="002F69E7" w14:paraId="7351C20D" w14:textId="77777777" w:rsidTr="002F69E7">
        <w:trPr>
          <w:trHeight w:val="397"/>
        </w:trPr>
        <w:tc>
          <w:tcPr>
            <w:tcW w:w="844" w:type="pct"/>
            <w:tcBorders>
              <w:top w:val="single" w:sz="4" w:space="0" w:color="auto"/>
              <w:left w:val="single" w:sz="4" w:space="0" w:color="auto"/>
              <w:bottom w:val="single" w:sz="4" w:space="0" w:color="auto"/>
              <w:right w:val="single" w:sz="4" w:space="0" w:color="auto"/>
            </w:tcBorders>
            <w:vAlign w:val="center"/>
          </w:tcPr>
          <w:p w14:paraId="5EDBE67A"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管线外径</w:t>
            </w:r>
            <w:r w:rsidRPr="002F69E7">
              <w:rPr>
                <w:sz w:val="21"/>
                <w:szCs w:val="21"/>
              </w:rPr>
              <w:t>(mm)</w:t>
            </w:r>
          </w:p>
        </w:tc>
        <w:tc>
          <w:tcPr>
            <w:tcW w:w="514" w:type="pct"/>
            <w:tcBorders>
              <w:top w:val="single" w:sz="4" w:space="0" w:color="auto"/>
              <w:left w:val="single" w:sz="4" w:space="0" w:color="auto"/>
              <w:bottom w:val="single" w:sz="4" w:space="0" w:color="auto"/>
              <w:right w:val="single" w:sz="4" w:space="0" w:color="auto"/>
            </w:tcBorders>
            <w:vAlign w:val="center"/>
          </w:tcPr>
          <w:p w14:paraId="3525B927"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壁厚</w:t>
            </w:r>
          </w:p>
          <w:p w14:paraId="033CD70D"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(mm)</w:t>
            </w:r>
          </w:p>
        </w:tc>
        <w:tc>
          <w:tcPr>
            <w:tcW w:w="800" w:type="pct"/>
            <w:tcBorders>
              <w:top w:val="single" w:sz="4" w:space="0" w:color="auto"/>
              <w:left w:val="single" w:sz="4" w:space="0" w:color="auto"/>
              <w:bottom w:val="single" w:sz="4" w:space="0" w:color="auto"/>
              <w:right w:val="single" w:sz="4" w:space="0" w:color="auto"/>
            </w:tcBorders>
            <w:vAlign w:val="center"/>
          </w:tcPr>
          <w:p w14:paraId="5012C4F2"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设计压力</w:t>
            </w:r>
          </w:p>
          <w:p w14:paraId="7B1A4CBB"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(MPa)</w:t>
            </w:r>
          </w:p>
        </w:tc>
        <w:tc>
          <w:tcPr>
            <w:tcW w:w="528" w:type="pct"/>
            <w:tcBorders>
              <w:top w:val="single" w:sz="4" w:space="0" w:color="auto"/>
              <w:left w:val="single" w:sz="4" w:space="0" w:color="auto"/>
              <w:bottom w:val="single" w:sz="4" w:space="0" w:color="auto"/>
              <w:right w:val="single" w:sz="4" w:space="0" w:color="auto"/>
            </w:tcBorders>
            <w:vAlign w:val="center"/>
          </w:tcPr>
          <w:p w14:paraId="3AFEAA74"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object w:dxaOrig="270" w:dyaOrig="300" w14:anchorId="1BD5DD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65pt;height:15.35pt" o:ole="">
                  <v:imagedata r:id="rId20" o:title=""/>
                </v:shape>
                <o:OLEObject Type="Embed" ProgID="Equation.DSMT4" ShapeID="_x0000_i1025" DrawAspect="Content" ObjectID="_1756104144" r:id="rId21"/>
              </w:object>
            </w:r>
          </w:p>
        </w:tc>
        <w:tc>
          <w:tcPr>
            <w:tcW w:w="601" w:type="pct"/>
            <w:tcBorders>
              <w:top w:val="single" w:sz="4" w:space="0" w:color="auto"/>
              <w:left w:val="single" w:sz="4" w:space="0" w:color="auto"/>
              <w:bottom w:val="single" w:sz="4" w:space="0" w:color="auto"/>
              <w:right w:val="single" w:sz="4" w:space="0" w:color="auto"/>
            </w:tcBorders>
            <w:vAlign w:val="center"/>
          </w:tcPr>
          <w:p w14:paraId="56DDFC2E"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object w:dxaOrig="360" w:dyaOrig="300" w14:anchorId="76A85248">
                <v:shape id="_x0000_i1026" type="#_x0000_t75" style="width:21.35pt;height:15.35pt" o:ole="">
                  <v:imagedata r:id="rId22" o:title=""/>
                </v:shape>
                <o:OLEObject Type="Embed" ProgID="Equation.DSMT4" ShapeID="_x0000_i1026" DrawAspect="Content" ObjectID="_1756104145" r:id="rId23"/>
              </w:object>
            </w:r>
          </w:p>
          <w:p w14:paraId="1D205AF6"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(MN)</w:t>
            </w:r>
          </w:p>
        </w:tc>
        <w:tc>
          <w:tcPr>
            <w:tcW w:w="601" w:type="pct"/>
            <w:tcBorders>
              <w:top w:val="single" w:sz="4" w:space="0" w:color="auto"/>
              <w:left w:val="single" w:sz="4" w:space="0" w:color="auto"/>
              <w:bottom w:val="single" w:sz="4" w:space="0" w:color="auto"/>
              <w:right w:val="single" w:sz="4" w:space="0" w:color="auto"/>
            </w:tcBorders>
            <w:vAlign w:val="center"/>
          </w:tcPr>
          <w:p w14:paraId="7D4E5892"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object w:dxaOrig="240" w:dyaOrig="240" w14:anchorId="32697DF5">
                <v:shape id="_x0000_i1027" type="#_x0000_t75" style="width:12pt;height:12pt" o:ole="">
                  <v:imagedata r:id="rId24" o:title=""/>
                </v:shape>
                <o:OLEObject Type="Embed" ProgID="Equation.DSMT4" ShapeID="_x0000_i1027" DrawAspect="Content" ObjectID="_1756104146" r:id="rId25"/>
              </w:object>
            </w:r>
            <w:r w:rsidRPr="002F69E7">
              <w:rPr>
                <w:sz w:val="21"/>
                <w:szCs w:val="21"/>
              </w:rPr>
              <w:t xml:space="preserve"> (MN)</w:t>
            </w:r>
          </w:p>
        </w:tc>
        <w:tc>
          <w:tcPr>
            <w:tcW w:w="513" w:type="pct"/>
            <w:tcBorders>
              <w:top w:val="single" w:sz="4" w:space="0" w:color="auto"/>
              <w:left w:val="single" w:sz="4" w:space="0" w:color="auto"/>
              <w:bottom w:val="single" w:sz="4" w:space="0" w:color="auto"/>
              <w:right w:val="single" w:sz="4" w:space="0" w:color="auto"/>
            </w:tcBorders>
            <w:vAlign w:val="center"/>
          </w:tcPr>
          <w:p w14:paraId="41A8C4A3"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比较</w:t>
            </w:r>
          </w:p>
        </w:tc>
        <w:tc>
          <w:tcPr>
            <w:tcW w:w="600" w:type="pct"/>
            <w:tcBorders>
              <w:top w:val="single" w:sz="4" w:space="0" w:color="auto"/>
              <w:left w:val="single" w:sz="4" w:space="0" w:color="auto"/>
              <w:bottom w:val="single" w:sz="4" w:space="0" w:color="auto"/>
              <w:right w:val="single" w:sz="4" w:space="0" w:color="auto"/>
            </w:tcBorders>
            <w:vAlign w:val="center"/>
          </w:tcPr>
          <w:p w14:paraId="028C74C4"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object w:dxaOrig="540" w:dyaOrig="480" w14:anchorId="1411E5C4">
                <v:shape id="_x0000_i1028" type="#_x0000_t75" style="width:27.35pt;height:25.35pt" o:ole="">
                  <v:imagedata r:id="rId26" o:title=""/>
                </v:shape>
                <o:OLEObject Type="Embed" ProgID="Equation.DSMT4" ShapeID="_x0000_i1028" DrawAspect="Content" ObjectID="_1756104147" r:id="rId27"/>
              </w:object>
            </w:r>
          </w:p>
          <w:p w14:paraId="6168249F"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(MN)</w:t>
            </w:r>
          </w:p>
        </w:tc>
      </w:tr>
      <w:tr w:rsidR="002F69E7" w:rsidRPr="002F69E7" w14:paraId="30B95895" w14:textId="77777777" w:rsidTr="002F69E7">
        <w:trPr>
          <w:trHeight w:val="397"/>
        </w:trPr>
        <w:tc>
          <w:tcPr>
            <w:tcW w:w="844" w:type="pct"/>
            <w:tcBorders>
              <w:top w:val="single" w:sz="4" w:space="0" w:color="auto"/>
              <w:left w:val="single" w:sz="4" w:space="0" w:color="auto"/>
              <w:bottom w:val="single" w:sz="4" w:space="0" w:color="auto"/>
              <w:right w:val="single" w:sz="4" w:space="0" w:color="auto"/>
            </w:tcBorders>
            <w:vAlign w:val="center"/>
          </w:tcPr>
          <w:p w14:paraId="228E58D9"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273</w:t>
            </w:r>
          </w:p>
        </w:tc>
        <w:tc>
          <w:tcPr>
            <w:tcW w:w="514" w:type="pct"/>
            <w:tcBorders>
              <w:top w:val="single" w:sz="4" w:space="0" w:color="auto"/>
              <w:left w:val="single" w:sz="4" w:space="0" w:color="auto"/>
              <w:bottom w:val="single" w:sz="4" w:space="0" w:color="auto"/>
              <w:right w:val="single" w:sz="4" w:space="0" w:color="auto"/>
            </w:tcBorders>
            <w:vAlign w:val="center"/>
          </w:tcPr>
          <w:p w14:paraId="49F33481"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9</w:t>
            </w:r>
          </w:p>
        </w:tc>
        <w:tc>
          <w:tcPr>
            <w:tcW w:w="800" w:type="pct"/>
            <w:tcBorders>
              <w:top w:val="single" w:sz="4" w:space="0" w:color="auto"/>
              <w:left w:val="single" w:sz="4" w:space="0" w:color="auto"/>
              <w:bottom w:val="single" w:sz="4" w:space="0" w:color="auto"/>
              <w:right w:val="single" w:sz="4" w:space="0" w:color="auto"/>
            </w:tcBorders>
            <w:vAlign w:val="center"/>
          </w:tcPr>
          <w:p w14:paraId="12321122"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1.6</w:t>
            </w:r>
          </w:p>
        </w:tc>
        <w:tc>
          <w:tcPr>
            <w:tcW w:w="528" w:type="pct"/>
            <w:tcBorders>
              <w:top w:val="single" w:sz="4" w:space="0" w:color="auto"/>
              <w:left w:val="single" w:sz="4" w:space="0" w:color="auto"/>
              <w:bottom w:val="single" w:sz="4" w:space="0" w:color="auto"/>
              <w:right w:val="single" w:sz="4" w:space="0" w:color="auto"/>
            </w:tcBorders>
            <w:vAlign w:val="center"/>
          </w:tcPr>
          <w:p w14:paraId="25C7F7C8"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0.631</w:t>
            </w:r>
          </w:p>
        </w:tc>
        <w:tc>
          <w:tcPr>
            <w:tcW w:w="601" w:type="pct"/>
            <w:tcBorders>
              <w:top w:val="single" w:sz="4" w:space="0" w:color="auto"/>
              <w:left w:val="single" w:sz="4" w:space="0" w:color="auto"/>
              <w:bottom w:val="single" w:sz="4" w:space="0" w:color="auto"/>
              <w:right w:val="single" w:sz="4" w:space="0" w:color="auto"/>
            </w:tcBorders>
            <w:vAlign w:val="center"/>
          </w:tcPr>
          <w:p w14:paraId="03797081"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3.0325</w:t>
            </w:r>
          </w:p>
        </w:tc>
        <w:tc>
          <w:tcPr>
            <w:tcW w:w="601" w:type="pct"/>
            <w:tcBorders>
              <w:top w:val="single" w:sz="4" w:space="0" w:color="auto"/>
              <w:left w:val="single" w:sz="4" w:space="0" w:color="auto"/>
              <w:bottom w:val="single" w:sz="4" w:space="0" w:color="auto"/>
              <w:right w:val="single" w:sz="4" w:space="0" w:color="auto"/>
            </w:tcBorders>
            <w:vAlign w:val="center"/>
          </w:tcPr>
          <w:p w14:paraId="64DDA4DB"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1.0695</w:t>
            </w:r>
          </w:p>
        </w:tc>
        <w:tc>
          <w:tcPr>
            <w:tcW w:w="513" w:type="pct"/>
            <w:tcBorders>
              <w:top w:val="single" w:sz="4" w:space="0" w:color="auto"/>
              <w:left w:val="single" w:sz="4" w:space="0" w:color="auto"/>
              <w:bottom w:val="single" w:sz="4" w:space="0" w:color="auto"/>
              <w:right w:val="single" w:sz="4" w:space="0" w:color="auto"/>
            </w:tcBorders>
            <w:vAlign w:val="center"/>
          </w:tcPr>
          <w:p w14:paraId="260A54E7"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w:t>
            </w:r>
          </w:p>
        </w:tc>
        <w:tc>
          <w:tcPr>
            <w:tcW w:w="600" w:type="pct"/>
            <w:tcBorders>
              <w:top w:val="single" w:sz="4" w:space="0" w:color="auto"/>
              <w:left w:val="single" w:sz="4" w:space="0" w:color="auto"/>
              <w:bottom w:val="single" w:sz="4" w:space="0" w:color="auto"/>
              <w:right w:val="single" w:sz="4" w:space="0" w:color="auto"/>
            </w:tcBorders>
            <w:vAlign w:val="center"/>
          </w:tcPr>
          <w:p w14:paraId="7567F89B"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2.732</w:t>
            </w:r>
          </w:p>
        </w:tc>
      </w:tr>
      <w:tr w:rsidR="002F69E7" w:rsidRPr="002F69E7" w14:paraId="3B6C5C0E" w14:textId="77777777" w:rsidTr="002F69E7">
        <w:trPr>
          <w:trHeight w:val="397"/>
        </w:trPr>
        <w:tc>
          <w:tcPr>
            <w:tcW w:w="844" w:type="pct"/>
            <w:tcBorders>
              <w:top w:val="single" w:sz="4" w:space="0" w:color="auto"/>
              <w:left w:val="single" w:sz="4" w:space="0" w:color="auto"/>
              <w:bottom w:val="single" w:sz="4" w:space="0" w:color="auto"/>
              <w:right w:val="single" w:sz="4" w:space="0" w:color="auto"/>
            </w:tcBorders>
            <w:vAlign w:val="center"/>
          </w:tcPr>
          <w:p w14:paraId="518812C9"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273</w:t>
            </w:r>
          </w:p>
        </w:tc>
        <w:tc>
          <w:tcPr>
            <w:tcW w:w="514" w:type="pct"/>
            <w:tcBorders>
              <w:top w:val="single" w:sz="4" w:space="0" w:color="auto"/>
              <w:left w:val="single" w:sz="4" w:space="0" w:color="auto"/>
              <w:bottom w:val="single" w:sz="4" w:space="0" w:color="auto"/>
              <w:right w:val="single" w:sz="4" w:space="0" w:color="auto"/>
            </w:tcBorders>
            <w:vAlign w:val="center"/>
          </w:tcPr>
          <w:p w14:paraId="6C458DDF"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11</w:t>
            </w:r>
          </w:p>
        </w:tc>
        <w:tc>
          <w:tcPr>
            <w:tcW w:w="800" w:type="pct"/>
            <w:tcBorders>
              <w:top w:val="single" w:sz="4" w:space="0" w:color="auto"/>
              <w:left w:val="single" w:sz="4" w:space="0" w:color="auto"/>
              <w:bottom w:val="single" w:sz="4" w:space="0" w:color="auto"/>
              <w:right w:val="single" w:sz="4" w:space="0" w:color="auto"/>
            </w:tcBorders>
            <w:vAlign w:val="center"/>
          </w:tcPr>
          <w:p w14:paraId="43609095"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1.6</w:t>
            </w:r>
          </w:p>
        </w:tc>
        <w:tc>
          <w:tcPr>
            <w:tcW w:w="528" w:type="pct"/>
            <w:tcBorders>
              <w:top w:val="single" w:sz="4" w:space="0" w:color="auto"/>
              <w:left w:val="single" w:sz="4" w:space="0" w:color="auto"/>
              <w:bottom w:val="single" w:sz="4" w:space="0" w:color="auto"/>
              <w:right w:val="single" w:sz="4" w:space="0" w:color="auto"/>
            </w:tcBorders>
            <w:vAlign w:val="center"/>
          </w:tcPr>
          <w:p w14:paraId="6A97859C"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0.631</w:t>
            </w:r>
          </w:p>
        </w:tc>
        <w:tc>
          <w:tcPr>
            <w:tcW w:w="601" w:type="pct"/>
            <w:tcBorders>
              <w:top w:val="single" w:sz="4" w:space="0" w:color="auto"/>
              <w:left w:val="single" w:sz="4" w:space="0" w:color="auto"/>
              <w:bottom w:val="single" w:sz="4" w:space="0" w:color="auto"/>
              <w:right w:val="single" w:sz="4" w:space="0" w:color="auto"/>
            </w:tcBorders>
            <w:vAlign w:val="center"/>
          </w:tcPr>
          <w:p w14:paraId="51ED9793"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3.3155</w:t>
            </w:r>
          </w:p>
        </w:tc>
        <w:tc>
          <w:tcPr>
            <w:tcW w:w="601" w:type="pct"/>
            <w:tcBorders>
              <w:top w:val="single" w:sz="4" w:space="0" w:color="auto"/>
              <w:left w:val="single" w:sz="4" w:space="0" w:color="auto"/>
              <w:bottom w:val="single" w:sz="4" w:space="0" w:color="auto"/>
              <w:right w:val="single" w:sz="4" w:space="0" w:color="auto"/>
            </w:tcBorders>
            <w:vAlign w:val="center"/>
          </w:tcPr>
          <w:p w14:paraId="22DCBD71"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1.2893</w:t>
            </w:r>
          </w:p>
        </w:tc>
        <w:tc>
          <w:tcPr>
            <w:tcW w:w="513" w:type="pct"/>
            <w:tcBorders>
              <w:top w:val="single" w:sz="4" w:space="0" w:color="auto"/>
              <w:left w:val="single" w:sz="4" w:space="0" w:color="auto"/>
              <w:bottom w:val="single" w:sz="4" w:space="0" w:color="auto"/>
              <w:right w:val="single" w:sz="4" w:space="0" w:color="auto"/>
            </w:tcBorders>
            <w:vAlign w:val="center"/>
          </w:tcPr>
          <w:p w14:paraId="095C6621"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w:t>
            </w:r>
          </w:p>
        </w:tc>
        <w:tc>
          <w:tcPr>
            <w:tcW w:w="600" w:type="pct"/>
            <w:tcBorders>
              <w:top w:val="single" w:sz="4" w:space="0" w:color="auto"/>
              <w:left w:val="single" w:sz="4" w:space="0" w:color="auto"/>
              <w:bottom w:val="single" w:sz="4" w:space="0" w:color="auto"/>
              <w:right w:val="single" w:sz="4" w:space="0" w:color="auto"/>
            </w:tcBorders>
            <w:vAlign w:val="center"/>
          </w:tcPr>
          <w:p w14:paraId="38C6BDCE"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2.987</w:t>
            </w:r>
          </w:p>
        </w:tc>
      </w:tr>
      <w:tr w:rsidR="002F69E7" w:rsidRPr="002F69E7" w14:paraId="4C393067" w14:textId="77777777" w:rsidTr="002F69E7">
        <w:trPr>
          <w:trHeight w:val="397"/>
        </w:trPr>
        <w:tc>
          <w:tcPr>
            <w:tcW w:w="844" w:type="pct"/>
            <w:tcBorders>
              <w:top w:val="single" w:sz="4" w:space="0" w:color="auto"/>
              <w:left w:val="single" w:sz="4" w:space="0" w:color="auto"/>
              <w:bottom w:val="single" w:sz="4" w:space="0" w:color="auto"/>
              <w:right w:val="single" w:sz="4" w:space="0" w:color="auto"/>
            </w:tcBorders>
            <w:vAlign w:val="center"/>
          </w:tcPr>
          <w:p w14:paraId="47146538"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325</w:t>
            </w:r>
          </w:p>
        </w:tc>
        <w:tc>
          <w:tcPr>
            <w:tcW w:w="514" w:type="pct"/>
            <w:tcBorders>
              <w:top w:val="single" w:sz="4" w:space="0" w:color="auto"/>
              <w:left w:val="single" w:sz="4" w:space="0" w:color="auto"/>
              <w:bottom w:val="single" w:sz="4" w:space="0" w:color="auto"/>
              <w:right w:val="single" w:sz="4" w:space="0" w:color="auto"/>
            </w:tcBorders>
            <w:vAlign w:val="center"/>
          </w:tcPr>
          <w:p w14:paraId="747BF0E7"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9</w:t>
            </w:r>
          </w:p>
        </w:tc>
        <w:tc>
          <w:tcPr>
            <w:tcW w:w="800" w:type="pct"/>
            <w:tcBorders>
              <w:top w:val="single" w:sz="4" w:space="0" w:color="auto"/>
              <w:left w:val="single" w:sz="4" w:space="0" w:color="auto"/>
              <w:bottom w:val="single" w:sz="4" w:space="0" w:color="auto"/>
              <w:right w:val="single" w:sz="4" w:space="0" w:color="auto"/>
            </w:tcBorders>
            <w:vAlign w:val="center"/>
          </w:tcPr>
          <w:p w14:paraId="51D5CCC5"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1.6</w:t>
            </w:r>
          </w:p>
        </w:tc>
        <w:tc>
          <w:tcPr>
            <w:tcW w:w="528" w:type="pct"/>
            <w:tcBorders>
              <w:top w:val="single" w:sz="4" w:space="0" w:color="auto"/>
              <w:left w:val="single" w:sz="4" w:space="0" w:color="auto"/>
              <w:bottom w:val="single" w:sz="4" w:space="0" w:color="auto"/>
              <w:right w:val="single" w:sz="4" w:space="0" w:color="auto"/>
            </w:tcBorders>
            <w:vAlign w:val="center"/>
          </w:tcPr>
          <w:p w14:paraId="121D8F57"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0.5783</w:t>
            </w:r>
          </w:p>
        </w:tc>
        <w:tc>
          <w:tcPr>
            <w:tcW w:w="601" w:type="pct"/>
            <w:tcBorders>
              <w:top w:val="single" w:sz="4" w:space="0" w:color="auto"/>
              <w:left w:val="single" w:sz="4" w:space="0" w:color="auto"/>
              <w:bottom w:val="single" w:sz="4" w:space="0" w:color="auto"/>
              <w:right w:val="single" w:sz="4" w:space="0" w:color="auto"/>
            </w:tcBorders>
            <w:vAlign w:val="center"/>
          </w:tcPr>
          <w:p w14:paraId="1310B40E"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4.1473</w:t>
            </w:r>
          </w:p>
        </w:tc>
        <w:tc>
          <w:tcPr>
            <w:tcW w:w="601" w:type="pct"/>
            <w:tcBorders>
              <w:top w:val="single" w:sz="4" w:space="0" w:color="auto"/>
              <w:left w:val="single" w:sz="4" w:space="0" w:color="auto"/>
              <w:bottom w:val="single" w:sz="4" w:space="0" w:color="auto"/>
              <w:right w:val="single" w:sz="4" w:space="0" w:color="auto"/>
            </w:tcBorders>
            <w:vAlign w:val="center"/>
          </w:tcPr>
          <w:p w14:paraId="02D84073"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1.2884</w:t>
            </w:r>
          </w:p>
        </w:tc>
        <w:tc>
          <w:tcPr>
            <w:tcW w:w="513" w:type="pct"/>
            <w:tcBorders>
              <w:top w:val="single" w:sz="4" w:space="0" w:color="auto"/>
              <w:left w:val="single" w:sz="4" w:space="0" w:color="auto"/>
              <w:bottom w:val="single" w:sz="4" w:space="0" w:color="auto"/>
              <w:right w:val="single" w:sz="4" w:space="0" w:color="auto"/>
            </w:tcBorders>
            <w:vAlign w:val="center"/>
          </w:tcPr>
          <w:p w14:paraId="3D2D3A91"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w:t>
            </w:r>
          </w:p>
        </w:tc>
        <w:tc>
          <w:tcPr>
            <w:tcW w:w="600" w:type="pct"/>
            <w:tcBorders>
              <w:top w:val="single" w:sz="4" w:space="0" w:color="auto"/>
              <w:left w:val="single" w:sz="4" w:space="0" w:color="auto"/>
              <w:bottom w:val="single" w:sz="4" w:space="0" w:color="auto"/>
              <w:right w:val="single" w:sz="4" w:space="0" w:color="auto"/>
            </w:tcBorders>
            <w:vAlign w:val="center"/>
          </w:tcPr>
          <w:p w14:paraId="0B2CAEC3" w14:textId="77777777" w:rsidR="00646705" w:rsidRPr="002F69E7" w:rsidRDefault="00646705" w:rsidP="00646705">
            <w:pPr>
              <w:tabs>
                <w:tab w:val="left" w:pos="360"/>
              </w:tabs>
              <w:spacing w:line="240" w:lineRule="auto"/>
              <w:ind w:firstLineChars="0" w:firstLine="0"/>
              <w:jc w:val="center"/>
              <w:rPr>
                <w:sz w:val="21"/>
                <w:szCs w:val="21"/>
              </w:rPr>
            </w:pPr>
            <w:r w:rsidRPr="002F69E7">
              <w:rPr>
                <w:sz w:val="21"/>
                <w:szCs w:val="21"/>
              </w:rPr>
              <w:t>3.7363</w:t>
            </w:r>
          </w:p>
        </w:tc>
      </w:tr>
    </w:tbl>
    <w:p w14:paraId="00A2769D" w14:textId="29E6918D" w:rsidR="00E65BBE" w:rsidRPr="002F69E7" w:rsidRDefault="00646705" w:rsidP="00646705">
      <w:pPr>
        <w:tabs>
          <w:tab w:val="left" w:pos="360"/>
        </w:tabs>
        <w:spacing w:beforeLines="50" w:before="120"/>
        <w:ind w:firstLine="560"/>
        <w:rPr>
          <w:color w:val="000000"/>
        </w:rPr>
      </w:pPr>
      <w:r w:rsidRPr="002F69E7">
        <w:rPr>
          <w:color w:val="000000"/>
        </w:rPr>
        <w:t>根据以上计算结果，该埋地原油管线是稳定的。</w:t>
      </w:r>
    </w:p>
    <w:p w14:paraId="17099390" w14:textId="03AB3133" w:rsidR="00AA4273" w:rsidRPr="002F69E7" w:rsidRDefault="00AA4273" w:rsidP="00AA4273">
      <w:pPr>
        <w:keepNext/>
        <w:keepLines/>
        <w:widowControl/>
        <w:tabs>
          <w:tab w:val="left" w:pos="864"/>
          <w:tab w:val="left" w:pos="1134"/>
        </w:tabs>
        <w:ind w:firstLineChars="0" w:firstLine="0"/>
        <w:outlineLvl w:val="3"/>
        <w:rPr>
          <w:szCs w:val="28"/>
        </w:rPr>
      </w:pPr>
      <w:r w:rsidRPr="002F69E7">
        <w:rPr>
          <w:szCs w:val="28"/>
        </w:rPr>
        <w:t xml:space="preserve">2.5.1.6  </w:t>
      </w:r>
      <w:r w:rsidRPr="002F69E7">
        <w:rPr>
          <w:szCs w:val="28"/>
        </w:rPr>
        <w:t>管线防腐</w:t>
      </w:r>
    </w:p>
    <w:p w14:paraId="656ECA0F" w14:textId="45048C30" w:rsidR="00AA4273" w:rsidRPr="002F69E7" w:rsidRDefault="00AA4273" w:rsidP="00AA4273">
      <w:pPr>
        <w:ind w:firstLine="560"/>
        <w:rPr>
          <w:szCs w:val="28"/>
        </w:rPr>
      </w:pPr>
      <w:r w:rsidRPr="002F69E7">
        <w:rPr>
          <w:szCs w:val="28"/>
        </w:rPr>
        <w:t>本次改造的外输管线采用</w:t>
      </w:r>
      <w:r w:rsidRPr="002F69E7">
        <w:rPr>
          <w:szCs w:val="28"/>
        </w:rPr>
        <w:t>20</w:t>
      </w:r>
      <w:r w:rsidRPr="002F69E7">
        <w:rPr>
          <w:szCs w:val="28"/>
        </w:rPr>
        <w:t>无缝钢管，本工程集油干线的输送介质为含水原油，采出水矿化度高，本次设计对管线外壁及内壁进行防腐，由于外输介质温度较高，在不保温情况下，满足进站温度要求，因此本次新建集油干线不设保温。</w:t>
      </w:r>
    </w:p>
    <w:p w14:paraId="5A82F895" w14:textId="18681BC1" w:rsidR="00AA4273" w:rsidRPr="002F69E7" w:rsidRDefault="00AA4273" w:rsidP="00AA4273">
      <w:pPr>
        <w:ind w:firstLine="560"/>
        <w:rPr>
          <w:szCs w:val="28"/>
        </w:rPr>
      </w:pPr>
      <w:r w:rsidRPr="002F69E7">
        <w:rPr>
          <w:szCs w:val="28"/>
        </w:rPr>
        <w:lastRenderedPageBreak/>
        <w:t>1</w:t>
      </w:r>
      <w:r w:rsidRPr="002F69E7">
        <w:rPr>
          <w:szCs w:val="28"/>
        </w:rPr>
        <w:t>、外防腐</w:t>
      </w:r>
    </w:p>
    <w:p w14:paraId="6A17B3B8" w14:textId="77F0707E" w:rsidR="00AA4273" w:rsidRPr="002F69E7" w:rsidRDefault="00AA4273" w:rsidP="00AA4273">
      <w:pPr>
        <w:ind w:firstLine="560"/>
        <w:rPr>
          <w:szCs w:val="28"/>
        </w:rPr>
      </w:pPr>
      <w:r w:rsidRPr="002F69E7">
        <w:rPr>
          <w:szCs w:val="28"/>
        </w:rPr>
        <w:t>（</w:t>
      </w:r>
      <w:r w:rsidRPr="002F69E7">
        <w:rPr>
          <w:szCs w:val="28"/>
        </w:rPr>
        <w:t>1</w:t>
      </w:r>
      <w:r w:rsidRPr="002F69E7">
        <w:rPr>
          <w:szCs w:val="28"/>
        </w:rPr>
        <w:t>）方案设计新建集油干线外防腐层全线采用</w:t>
      </w:r>
      <w:r w:rsidRPr="002F69E7">
        <w:rPr>
          <w:szCs w:val="28"/>
        </w:rPr>
        <w:t>3PE</w:t>
      </w:r>
      <w:r w:rsidRPr="002F69E7">
        <w:rPr>
          <w:szCs w:val="28"/>
        </w:rPr>
        <w:t>防腐。</w:t>
      </w:r>
    </w:p>
    <w:p w14:paraId="2A568AEA" w14:textId="7AD4599C" w:rsidR="00AA4273" w:rsidRPr="002F69E7" w:rsidRDefault="00AA4273" w:rsidP="00AA4273">
      <w:pPr>
        <w:ind w:firstLine="560"/>
        <w:rPr>
          <w:szCs w:val="28"/>
        </w:rPr>
      </w:pPr>
      <w:r w:rsidRPr="002F69E7">
        <w:rPr>
          <w:szCs w:val="28"/>
        </w:rPr>
        <w:t>（</w:t>
      </w:r>
      <w:r w:rsidRPr="002F69E7">
        <w:rPr>
          <w:szCs w:val="28"/>
        </w:rPr>
        <w:t>2</w:t>
      </w:r>
      <w:r w:rsidRPr="002F69E7">
        <w:rPr>
          <w:szCs w:val="28"/>
        </w:rPr>
        <w:t>）冷弯弯管外防腐层及热煨弯管外防腐层采用无溶剂液体环氧涂料，</w:t>
      </w:r>
      <w:r w:rsidRPr="002F69E7">
        <w:rPr>
          <w:szCs w:val="28"/>
        </w:rPr>
        <w:t>1</w:t>
      </w:r>
      <w:r w:rsidRPr="002F69E7">
        <w:rPr>
          <w:szCs w:val="28"/>
        </w:rPr>
        <w:t>道，干膜厚度</w:t>
      </w:r>
      <w:r w:rsidRPr="002F69E7">
        <w:rPr>
          <w:szCs w:val="28"/>
        </w:rPr>
        <w:t>≥200mm</w:t>
      </w:r>
      <w:r w:rsidRPr="002F69E7">
        <w:rPr>
          <w:szCs w:val="28"/>
        </w:rPr>
        <w:t>，外包覆聚乙烯热收缩带防腐层（宽度为</w:t>
      </w:r>
      <w:r w:rsidRPr="002F69E7">
        <w:rPr>
          <w:szCs w:val="28"/>
        </w:rPr>
        <w:t>500mm</w:t>
      </w:r>
      <w:r w:rsidRPr="002F69E7">
        <w:rPr>
          <w:szCs w:val="28"/>
        </w:rPr>
        <w:t>，厚度为</w:t>
      </w:r>
      <w:r w:rsidRPr="002F69E7">
        <w:rPr>
          <w:szCs w:val="28"/>
        </w:rPr>
        <w:t>2.5mm</w:t>
      </w:r>
      <w:r w:rsidRPr="002F69E7">
        <w:rPr>
          <w:szCs w:val="28"/>
        </w:rPr>
        <w:t>），搭接宽度为热收缩带的</w:t>
      </w:r>
      <w:r w:rsidRPr="002F69E7">
        <w:rPr>
          <w:szCs w:val="28"/>
        </w:rPr>
        <w:t>50</w:t>
      </w:r>
      <w:r w:rsidRPr="002F69E7">
        <w:rPr>
          <w:szCs w:val="28"/>
        </w:rPr>
        <w:t>％～</w:t>
      </w:r>
      <w:r w:rsidRPr="002F69E7">
        <w:rPr>
          <w:szCs w:val="28"/>
        </w:rPr>
        <w:t>55</w:t>
      </w:r>
      <w:r w:rsidRPr="002F69E7">
        <w:rPr>
          <w:szCs w:val="28"/>
        </w:rPr>
        <w:t>％。</w:t>
      </w:r>
    </w:p>
    <w:p w14:paraId="6CFD68AB" w14:textId="773FA4E4" w:rsidR="00AA4273" w:rsidRPr="002F69E7" w:rsidRDefault="00AA4273" w:rsidP="00AA4273">
      <w:pPr>
        <w:ind w:firstLine="560"/>
        <w:rPr>
          <w:szCs w:val="28"/>
        </w:rPr>
      </w:pPr>
      <w:r w:rsidRPr="002F69E7">
        <w:rPr>
          <w:szCs w:val="28"/>
        </w:rPr>
        <w:t>（</w:t>
      </w:r>
      <w:r w:rsidRPr="002F69E7">
        <w:rPr>
          <w:szCs w:val="28"/>
        </w:rPr>
        <w:t>3</w:t>
      </w:r>
      <w:r w:rsidRPr="002F69E7">
        <w:rPr>
          <w:szCs w:val="28"/>
        </w:rPr>
        <w:t>）线路外补口采用辐射交联聚乙烯热收缩带（带环氧底漆，干膜厚度</w:t>
      </w:r>
      <w:r w:rsidRPr="002F69E7">
        <w:rPr>
          <w:szCs w:val="28"/>
        </w:rPr>
        <w:t>≥200μm</w:t>
      </w:r>
      <w:r w:rsidRPr="002F69E7">
        <w:rPr>
          <w:szCs w:val="28"/>
        </w:rPr>
        <w:t>），补伤采用聚乙烯补伤片。</w:t>
      </w:r>
    </w:p>
    <w:p w14:paraId="5FA5BF7A" w14:textId="7843F3DB" w:rsidR="00D767CD" w:rsidRPr="002F69E7" w:rsidRDefault="00D767CD" w:rsidP="00AA4273">
      <w:pPr>
        <w:ind w:firstLine="560"/>
        <w:rPr>
          <w:szCs w:val="28"/>
        </w:rPr>
      </w:pPr>
      <w:r w:rsidRPr="002F69E7">
        <w:rPr>
          <w:szCs w:val="28"/>
        </w:rPr>
        <w:t>2</w:t>
      </w:r>
      <w:r w:rsidRPr="002F69E7">
        <w:rPr>
          <w:szCs w:val="28"/>
        </w:rPr>
        <w:t>、内防腐</w:t>
      </w:r>
    </w:p>
    <w:p w14:paraId="61EF1EC1" w14:textId="0AFE478E" w:rsidR="00D767CD" w:rsidRPr="002F69E7" w:rsidRDefault="00D767CD" w:rsidP="00D767CD">
      <w:pPr>
        <w:ind w:firstLine="560"/>
        <w:rPr>
          <w:szCs w:val="28"/>
        </w:rPr>
      </w:pPr>
      <w:r w:rsidRPr="002F69E7">
        <w:rPr>
          <w:szCs w:val="28"/>
        </w:rPr>
        <w:t>结合现场实际情况，管线含水率较高，内腐蚀问题突出，极大地影响了生产的正常运行，因此管线内壁需涂覆防腐层。</w:t>
      </w:r>
    </w:p>
    <w:p w14:paraId="580BBC2C" w14:textId="62CDACC4" w:rsidR="00D767CD" w:rsidRPr="002F69E7" w:rsidRDefault="00D767CD" w:rsidP="00D767CD">
      <w:pPr>
        <w:ind w:firstLine="560"/>
        <w:rPr>
          <w:szCs w:val="28"/>
        </w:rPr>
      </w:pPr>
      <w:r w:rsidRPr="002F69E7">
        <w:rPr>
          <w:szCs w:val="28"/>
        </w:rPr>
        <w:t>考虑本次新建采油一站集油干线输送介质温度较高等因素，本次方案设计新建管线采用耐磨、耐水、耐化学介质，稳定性高的环氧陶瓷内防。长输直管段焊口采用小车补口（占比</w:t>
      </w:r>
      <w:r w:rsidRPr="002F69E7">
        <w:rPr>
          <w:szCs w:val="28"/>
        </w:rPr>
        <w:t>80%</w:t>
      </w:r>
      <w:r w:rsidRPr="002F69E7">
        <w:rPr>
          <w:szCs w:val="28"/>
        </w:rPr>
        <w:t>），考虑管线流速较大，对弯头管件的冲击较强，管线拐角密集处采用内堆焊补口（占比</w:t>
      </w:r>
      <w:r w:rsidRPr="002F69E7">
        <w:rPr>
          <w:szCs w:val="28"/>
        </w:rPr>
        <w:t>20%</w:t>
      </w:r>
      <w:r w:rsidRPr="002F69E7">
        <w:rPr>
          <w:szCs w:val="28"/>
        </w:rPr>
        <w:t>），定向深穿段全程采用内堆焊补口。</w:t>
      </w:r>
    </w:p>
    <w:p w14:paraId="0769D5A4" w14:textId="7DA925F0" w:rsidR="00D767CD" w:rsidRPr="002F69E7" w:rsidRDefault="00D767CD" w:rsidP="00D767CD">
      <w:pPr>
        <w:ind w:firstLine="560"/>
        <w:rPr>
          <w:szCs w:val="28"/>
        </w:rPr>
      </w:pPr>
      <w:r w:rsidRPr="002F69E7">
        <w:rPr>
          <w:szCs w:val="28"/>
        </w:rPr>
        <w:t>3</w:t>
      </w:r>
      <w:r w:rsidRPr="002F69E7">
        <w:rPr>
          <w:szCs w:val="28"/>
        </w:rPr>
        <w:t>、阴极保护</w:t>
      </w:r>
    </w:p>
    <w:p w14:paraId="6FE7EDB6" w14:textId="04727378" w:rsidR="00D767CD" w:rsidRPr="002F69E7" w:rsidRDefault="00D767CD" w:rsidP="00D767CD">
      <w:pPr>
        <w:ind w:firstLine="560"/>
        <w:rPr>
          <w:szCs w:val="28"/>
        </w:rPr>
      </w:pPr>
      <w:r w:rsidRPr="002F69E7">
        <w:rPr>
          <w:szCs w:val="28"/>
        </w:rPr>
        <w:t>根据《钢质管道外腐蚀控制规范》（</w:t>
      </w:r>
      <w:r w:rsidRPr="002F69E7">
        <w:rPr>
          <w:szCs w:val="28"/>
        </w:rPr>
        <w:t>GB/T 21447-2018</w:t>
      </w:r>
      <w:r w:rsidRPr="002F69E7">
        <w:rPr>
          <w:szCs w:val="28"/>
        </w:rPr>
        <w:t>）第</w:t>
      </w:r>
      <w:r w:rsidRPr="002F69E7">
        <w:rPr>
          <w:szCs w:val="28"/>
        </w:rPr>
        <w:t>6.1.2</w:t>
      </w:r>
      <w:r w:rsidRPr="002F69E7">
        <w:rPr>
          <w:szCs w:val="28"/>
        </w:rPr>
        <w:t>条</w:t>
      </w:r>
      <w:r w:rsidRPr="002F69E7">
        <w:rPr>
          <w:szCs w:val="28"/>
        </w:rPr>
        <w:t>“</w:t>
      </w:r>
      <w:r w:rsidRPr="002F69E7">
        <w:rPr>
          <w:szCs w:val="28"/>
        </w:rPr>
        <w:t>长输管道和油气田外输管道和油气田内埋地集输干线管道应采用阴极保护</w:t>
      </w:r>
      <w:r w:rsidRPr="002F69E7">
        <w:rPr>
          <w:szCs w:val="28"/>
        </w:rPr>
        <w:t>”</w:t>
      </w:r>
      <w:r w:rsidRPr="002F69E7">
        <w:rPr>
          <w:szCs w:val="28"/>
        </w:rPr>
        <w:t>的规定。本次采用运行维护简单的牺牲阳极进行阴极保护，不需要外加电源、运行维护简单、对附近非保护金属构筑物无干扰，牺牲阳极材料选用镁合金牺牲阳极。</w:t>
      </w:r>
    </w:p>
    <w:p w14:paraId="2F973FDA" w14:textId="77777777" w:rsidR="00D767CD" w:rsidRPr="002F69E7" w:rsidRDefault="00D767CD" w:rsidP="00D767CD">
      <w:pPr>
        <w:ind w:firstLine="560"/>
        <w:rPr>
          <w:szCs w:val="28"/>
        </w:rPr>
      </w:pPr>
      <w:r w:rsidRPr="002F69E7">
        <w:rPr>
          <w:szCs w:val="28"/>
        </w:rPr>
        <w:t>新建原油外输管线沿线每隔</w:t>
      </w:r>
      <w:r w:rsidRPr="002F69E7">
        <w:rPr>
          <w:szCs w:val="28"/>
        </w:rPr>
        <w:t>1000m</w:t>
      </w:r>
      <w:r w:rsidRPr="002F69E7">
        <w:rPr>
          <w:szCs w:val="28"/>
        </w:rPr>
        <w:t>、定向钻出入土位置设一组牺牲阳极，每组</w:t>
      </w:r>
      <w:r w:rsidRPr="002F69E7">
        <w:rPr>
          <w:szCs w:val="28"/>
        </w:rPr>
        <w:t>2</w:t>
      </w:r>
      <w:r w:rsidRPr="002F69E7">
        <w:rPr>
          <w:szCs w:val="28"/>
        </w:rPr>
        <w:t>支，每支</w:t>
      </w:r>
      <w:r w:rsidRPr="002F69E7">
        <w:rPr>
          <w:szCs w:val="28"/>
        </w:rPr>
        <w:t>22kg</w:t>
      </w:r>
      <w:r w:rsidRPr="002F69E7">
        <w:rPr>
          <w:szCs w:val="28"/>
        </w:rPr>
        <w:t>，相邻阳极组分布在管线的两侧。</w:t>
      </w:r>
    </w:p>
    <w:p w14:paraId="587954DA" w14:textId="77777777" w:rsidR="00D767CD" w:rsidRPr="002F69E7" w:rsidRDefault="00D767CD" w:rsidP="00D767CD">
      <w:pPr>
        <w:ind w:firstLine="560"/>
        <w:rPr>
          <w:szCs w:val="28"/>
        </w:rPr>
      </w:pPr>
      <w:r w:rsidRPr="002F69E7">
        <w:rPr>
          <w:szCs w:val="28"/>
        </w:rPr>
        <w:lastRenderedPageBreak/>
        <w:t>为防止电流损失，在管线的起点和终点、支线管道连接处分别设置绝缘装置。为保护绝缘接头不受高压或强电冲击，在每个绝缘接头处安装</w:t>
      </w:r>
      <w:r w:rsidRPr="002F69E7">
        <w:rPr>
          <w:szCs w:val="28"/>
        </w:rPr>
        <w:t>1</w:t>
      </w:r>
      <w:r w:rsidRPr="002F69E7">
        <w:rPr>
          <w:szCs w:val="28"/>
        </w:rPr>
        <w:t>个氧化锌避雷器加以保护。</w:t>
      </w:r>
    </w:p>
    <w:p w14:paraId="41B9140D" w14:textId="77777777" w:rsidR="00D767CD" w:rsidRPr="002F69E7" w:rsidRDefault="00D767CD" w:rsidP="00D767CD">
      <w:pPr>
        <w:ind w:firstLine="560"/>
        <w:rPr>
          <w:szCs w:val="28"/>
        </w:rPr>
      </w:pPr>
      <w:r w:rsidRPr="002F69E7">
        <w:rPr>
          <w:szCs w:val="28"/>
        </w:rPr>
        <w:t>为检测阴极保护效果，在牺牲阳极安装处、每相邻两组阳极之间及绝缘接头安装处各设</w:t>
      </w:r>
      <w:r w:rsidRPr="002F69E7">
        <w:rPr>
          <w:szCs w:val="28"/>
        </w:rPr>
        <w:t>1</w:t>
      </w:r>
      <w:r w:rsidRPr="002F69E7">
        <w:rPr>
          <w:szCs w:val="28"/>
        </w:rPr>
        <w:t>个测试桩。测试桩可兼做标志桩、里程桩及转角桩。</w:t>
      </w:r>
    </w:p>
    <w:p w14:paraId="7442FCED" w14:textId="595D09A0" w:rsidR="00D767CD" w:rsidRPr="002F69E7" w:rsidRDefault="00D767CD" w:rsidP="00D767CD">
      <w:pPr>
        <w:ind w:firstLine="560"/>
        <w:rPr>
          <w:szCs w:val="28"/>
        </w:rPr>
      </w:pPr>
      <w:r w:rsidRPr="002F69E7">
        <w:rPr>
          <w:szCs w:val="28"/>
        </w:rPr>
        <w:t>阴极保护主要工程量见表</w:t>
      </w:r>
      <w:r w:rsidR="00273742" w:rsidRPr="002F69E7">
        <w:rPr>
          <w:szCs w:val="28"/>
        </w:rPr>
        <w:t>2.5-5</w:t>
      </w:r>
      <w:r w:rsidRPr="002F69E7">
        <w:rPr>
          <w:szCs w:val="28"/>
        </w:rPr>
        <w:t>。</w:t>
      </w:r>
    </w:p>
    <w:p w14:paraId="48EE17DE" w14:textId="5078A32A" w:rsidR="00D767CD" w:rsidRPr="002F69E7" w:rsidRDefault="00D767CD" w:rsidP="00273742">
      <w:pPr>
        <w:pStyle w:val="16"/>
        <w:keepNext/>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表</w:t>
      </w:r>
      <w:r w:rsidR="00273742" w:rsidRPr="002F69E7">
        <w:rPr>
          <w:rFonts w:ascii="Times New Roman" w:hAnsi="Times New Roman" w:cs="Times New Roman"/>
          <w:b/>
          <w:color w:val="000000"/>
          <w:sz w:val="24"/>
          <w:szCs w:val="24"/>
        </w:rPr>
        <w:t xml:space="preserve">2.5-5  </w:t>
      </w:r>
      <w:r w:rsidRPr="002F69E7">
        <w:rPr>
          <w:rFonts w:ascii="Times New Roman" w:hAnsi="Times New Roman" w:cs="Times New Roman"/>
          <w:b/>
          <w:color w:val="000000"/>
          <w:sz w:val="24"/>
          <w:szCs w:val="24"/>
        </w:rPr>
        <w:t>阴极保护主要工程量表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7"/>
        <w:gridCol w:w="3805"/>
        <w:gridCol w:w="771"/>
        <w:gridCol w:w="941"/>
        <w:gridCol w:w="2200"/>
      </w:tblGrid>
      <w:tr w:rsidR="002F69E7" w:rsidRPr="002F69E7" w14:paraId="221A9FD9" w14:textId="77777777" w:rsidTr="00273742">
        <w:trPr>
          <w:trHeight w:val="340"/>
          <w:tblHeader/>
          <w:jc w:val="center"/>
        </w:trPr>
        <w:tc>
          <w:tcPr>
            <w:tcW w:w="457" w:type="pct"/>
            <w:vAlign w:val="center"/>
          </w:tcPr>
          <w:p w14:paraId="71167E94"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序号</w:t>
            </w:r>
          </w:p>
        </w:tc>
        <w:tc>
          <w:tcPr>
            <w:tcW w:w="2240" w:type="pct"/>
            <w:vAlign w:val="center"/>
          </w:tcPr>
          <w:p w14:paraId="0702F94B"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项目名称及型号</w:t>
            </w:r>
          </w:p>
        </w:tc>
        <w:tc>
          <w:tcPr>
            <w:tcW w:w="454" w:type="pct"/>
            <w:vAlign w:val="center"/>
          </w:tcPr>
          <w:p w14:paraId="182259BC"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单位</w:t>
            </w:r>
          </w:p>
        </w:tc>
        <w:tc>
          <w:tcPr>
            <w:tcW w:w="554" w:type="pct"/>
            <w:vAlign w:val="center"/>
          </w:tcPr>
          <w:p w14:paraId="78D95091"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数量</w:t>
            </w:r>
          </w:p>
        </w:tc>
        <w:tc>
          <w:tcPr>
            <w:tcW w:w="1295" w:type="pct"/>
            <w:vAlign w:val="center"/>
          </w:tcPr>
          <w:p w14:paraId="43F4D19F"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备</w:t>
            </w:r>
            <w:r w:rsidRPr="002F69E7">
              <w:rPr>
                <w:sz w:val="21"/>
                <w:szCs w:val="21"/>
              </w:rPr>
              <w:t xml:space="preserve">  </w:t>
            </w:r>
            <w:r w:rsidRPr="002F69E7">
              <w:rPr>
                <w:sz w:val="21"/>
                <w:szCs w:val="21"/>
              </w:rPr>
              <w:t>注</w:t>
            </w:r>
          </w:p>
        </w:tc>
      </w:tr>
      <w:tr w:rsidR="002F69E7" w:rsidRPr="002F69E7" w14:paraId="53041C4C" w14:textId="77777777" w:rsidTr="00273742">
        <w:trPr>
          <w:trHeight w:val="340"/>
          <w:jc w:val="center"/>
        </w:trPr>
        <w:tc>
          <w:tcPr>
            <w:tcW w:w="457" w:type="pct"/>
            <w:vAlign w:val="center"/>
          </w:tcPr>
          <w:p w14:paraId="72730E90"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1</w:t>
            </w:r>
          </w:p>
        </w:tc>
        <w:tc>
          <w:tcPr>
            <w:tcW w:w="2240" w:type="pct"/>
            <w:vAlign w:val="center"/>
          </w:tcPr>
          <w:p w14:paraId="43029622"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镁合金阳极</w:t>
            </w:r>
          </w:p>
        </w:tc>
        <w:tc>
          <w:tcPr>
            <w:tcW w:w="454" w:type="pct"/>
            <w:vAlign w:val="center"/>
          </w:tcPr>
          <w:p w14:paraId="55467EE0"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组</w:t>
            </w:r>
          </w:p>
        </w:tc>
        <w:tc>
          <w:tcPr>
            <w:tcW w:w="554" w:type="pct"/>
            <w:vAlign w:val="center"/>
          </w:tcPr>
          <w:p w14:paraId="0C7E4021"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13</w:t>
            </w:r>
          </w:p>
        </w:tc>
        <w:tc>
          <w:tcPr>
            <w:tcW w:w="1295" w:type="pct"/>
            <w:vAlign w:val="center"/>
          </w:tcPr>
          <w:p w14:paraId="626EE2EA"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2</w:t>
            </w:r>
            <w:r w:rsidRPr="002F69E7">
              <w:rPr>
                <w:sz w:val="21"/>
                <w:szCs w:val="21"/>
              </w:rPr>
              <w:t>支</w:t>
            </w:r>
            <w:r w:rsidRPr="002F69E7">
              <w:rPr>
                <w:sz w:val="21"/>
                <w:szCs w:val="21"/>
              </w:rPr>
              <w:t>/</w:t>
            </w:r>
            <w:r w:rsidRPr="002F69E7">
              <w:rPr>
                <w:sz w:val="21"/>
                <w:szCs w:val="21"/>
              </w:rPr>
              <w:t>组，</w:t>
            </w:r>
            <w:r w:rsidRPr="002F69E7">
              <w:rPr>
                <w:sz w:val="21"/>
                <w:szCs w:val="21"/>
              </w:rPr>
              <w:t>22kg/</w:t>
            </w:r>
            <w:r w:rsidRPr="002F69E7">
              <w:rPr>
                <w:sz w:val="21"/>
                <w:szCs w:val="21"/>
              </w:rPr>
              <w:t>支，带电缆和填包料</w:t>
            </w:r>
          </w:p>
        </w:tc>
      </w:tr>
      <w:tr w:rsidR="002F69E7" w:rsidRPr="002F69E7" w14:paraId="7843C1DB" w14:textId="77777777" w:rsidTr="00273742">
        <w:trPr>
          <w:trHeight w:val="340"/>
          <w:jc w:val="center"/>
        </w:trPr>
        <w:tc>
          <w:tcPr>
            <w:tcW w:w="457" w:type="pct"/>
            <w:vAlign w:val="center"/>
          </w:tcPr>
          <w:p w14:paraId="5FBE8206"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2</w:t>
            </w:r>
          </w:p>
        </w:tc>
        <w:tc>
          <w:tcPr>
            <w:tcW w:w="2240" w:type="pct"/>
            <w:vAlign w:val="center"/>
          </w:tcPr>
          <w:p w14:paraId="2A8F0808"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金属测试桩</w:t>
            </w:r>
            <w:r w:rsidRPr="002F69E7">
              <w:rPr>
                <w:sz w:val="21"/>
                <w:szCs w:val="21"/>
              </w:rPr>
              <w:t>(DN108×4×3000</w:t>
            </w:r>
            <w:r w:rsidRPr="002F69E7">
              <w:rPr>
                <w:sz w:val="21"/>
                <w:szCs w:val="21"/>
              </w:rPr>
              <w:t>）</w:t>
            </w:r>
          </w:p>
        </w:tc>
        <w:tc>
          <w:tcPr>
            <w:tcW w:w="454" w:type="pct"/>
            <w:vAlign w:val="center"/>
          </w:tcPr>
          <w:p w14:paraId="4C33EB4E"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个</w:t>
            </w:r>
          </w:p>
        </w:tc>
        <w:tc>
          <w:tcPr>
            <w:tcW w:w="554" w:type="pct"/>
            <w:vAlign w:val="center"/>
          </w:tcPr>
          <w:p w14:paraId="7ED6E55A"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13</w:t>
            </w:r>
          </w:p>
        </w:tc>
        <w:tc>
          <w:tcPr>
            <w:tcW w:w="1295" w:type="pct"/>
            <w:vAlign w:val="center"/>
          </w:tcPr>
          <w:p w14:paraId="15299B9E"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带基墩</w:t>
            </w:r>
          </w:p>
        </w:tc>
      </w:tr>
      <w:tr w:rsidR="002F69E7" w:rsidRPr="002F69E7" w14:paraId="396B08EE" w14:textId="77777777" w:rsidTr="00273742">
        <w:trPr>
          <w:trHeight w:val="340"/>
          <w:jc w:val="center"/>
        </w:trPr>
        <w:tc>
          <w:tcPr>
            <w:tcW w:w="457" w:type="pct"/>
            <w:vAlign w:val="center"/>
          </w:tcPr>
          <w:p w14:paraId="5A70D702"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3</w:t>
            </w:r>
          </w:p>
        </w:tc>
        <w:tc>
          <w:tcPr>
            <w:tcW w:w="2240" w:type="pct"/>
            <w:vAlign w:val="center"/>
          </w:tcPr>
          <w:p w14:paraId="35F549A9"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绝缘接头</w:t>
            </w:r>
          </w:p>
        </w:tc>
        <w:tc>
          <w:tcPr>
            <w:tcW w:w="454" w:type="pct"/>
            <w:vAlign w:val="center"/>
          </w:tcPr>
          <w:p w14:paraId="1E179B62"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个</w:t>
            </w:r>
          </w:p>
        </w:tc>
        <w:tc>
          <w:tcPr>
            <w:tcW w:w="554" w:type="pct"/>
            <w:vAlign w:val="center"/>
          </w:tcPr>
          <w:p w14:paraId="0AB0C0EB"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10</w:t>
            </w:r>
          </w:p>
        </w:tc>
        <w:tc>
          <w:tcPr>
            <w:tcW w:w="1295" w:type="pct"/>
            <w:vAlign w:val="center"/>
          </w:tcPr>
          <w:p w14:paraId="39E5A155" w14:textId="77777777" w:rsidR="00D767CD" w:rsidRPr="002F69E7" w:rsidRDefault="00D767CD" w:rsidP="00273742">
            <w:pPr>
              <w:tabs>
                <w:tab w:val="left" w:pos="360"/>
              </w:tabs>
              <w:spacing w:line="240" w:lineRule="auto"/>
              <w:ind w:firstLineChars="0" w:firstLine="0"/>
              <w:jc w:val="center"/>
              <w:rPr>
                <w:sz w:val="21"/>
                <w:szCs w:val="21"/>
              </w:rPr>
            </w:pPr>
          </w:p>
        </w:tc>
      </w:tr>
      <w:tr w:rsidR="002F69E7" w:rsidRPr="002F69E7" w14:paraId="6A395F1F" w14:textId="77777777" w:rsidTr="00273742">
        <w:trPr>
          <w:trHeight w:val="340"/>
          <w:jc w:val="center"/>
        </w:trPr>
        <w:tc>
          <w:tcPr>
            <w:tcW w:w="457" w:type="pct"/>
            <w:vAlign w:val="center"/>
          </w:tcPr>
          <w:p w14:paraId="5A425E23"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4</w:t>
            </w:r>
          </w:p>
        </w:tc>
        <w:tc>
          <w:tcPr>
            <w:tcW w:w="2240" w:type="pct"/>
            <w:vAlign w:val="center"/>
          </w:tcPr>
          <w:p w14:paraId="3F225016"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氧化锌避雷器</w:t>
            </w:r>
            <w:r w:rsidRPr="002F69E7">
              <w:rPr>
                <w:sz w:val="21"/>
                <w:szCs w:val="21"/>
              </w:rPr>
              <w:t>(Y1.5W-0.28/1.3)</w:t>
            </w:r>
          </w:p>
        </w:tc>
        <w:tc>
          <w:tcPr>
            <w:tcW w:w="454" w:type="pct"/>
            <w:vAlign w:val="center"/>
          </w:tcPr>
          <w:p w14:paraId="226740FF"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个</w:t>
            </w:r>
          </w:p>
        </w:tc>
        <w:tc>
          <w:tcPr>
            <w:tcW w:w="554" w:type="pct"/>
            <w:vAlign w:val="center"/>
          </w:tcPr>
          <w:p w14:paraId="6E354AC7"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10</w:t>
            </w:r>
          </w:p>
        </w:tc>
        <w:tc>
          <w:tcPr>
            <w:tcW w:w="1295" w:type="pct"/>
            <w:vAlign w:val="center"/>
          </w:tcPr>
          <w:p w14:paraId="0D82B3D3" w14:textId="77777777" w:rsidR="00D767CD" w:rsidRPr="002F69E7" w:rsidRDefault="00D767CD" w:rsidP="00273742">
            <w:pPr>
              <w:tabs>
                <w:tab w:val="left" w:pos="360"/>
              </w:tabs>
              <w:spacing w:line="240" w:lineRule="auto"/>
              <w:ind w:firstLineChars="0" w:firstLine="0"/>
              <w:jc w:val="center"/>
              <w:rPr>
                <w:sz w:val="21"/>
                <w:szCs w:val="21"/>
              </w:rPr>
            </w:pPr>
          </w:p>
        </w:tc>
      </w:tr>
      <w:tr w:rsidR="002F69E7" w:rsidRPr="002F69E7" w14:paraId="347898D3" w14:textId="77777777" w:rsidTr="00273742">
        <w:trPr>
          <w:trHeight w:val="340"/>
          <w:jc w:val="center"/>
        </w:trPr>
        <w:tc>
          <w:tcPr>
            <w:tcW w:w="457" w:type="pct"/>
            <w:vAlign w:val="center"/>
          </w:tcPr>
          <w:p w14:paraId="36030E51"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5</w:t>
            </w:r>
          </w:p>
        </w:tc>
        <w:tc>
          <w:tcPr>
            <w:tcW w:w="2240" w:type="pct"/>
            <w:vAlign w:val="center"/>
          </w:tcPr>
          <w:p w14:paraId="2E48FC0A"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防爆接线箱</w:t>
            </w:r>
          </w:p>
        </w:tc>
        <w:tc>
          <w:tcPr>
            <w:tcW w:w="454" w:type="pct"/>
            <w:vAlign w:val="center"/>
          </w:tcPr>
          <w:p w14:paraId="40F9D177"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个</w:t>
            </w:r>
          </w:p>
        </w:tc>
        <w:tc>
          <w:tcPr>
            <w:tcW w:w="554" w:type="pct"/>
            <w:vAlign w:val="center"/>
          </w:tcPr>
          <w:p w14:paraId="4AE5A729"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1</w:t>
            </w:r>
          </w:p>
        </w:tc>
        <w:tc>
          <w:tcPr>
            <w:tcW w:w="1295" w:type="pct"/>
            <w:vAlign w:val="center"/>
          </w:tcPr>
          <w:p w14:paraId="674A9D12" w14:textId="77777777" w:rsidR="00D767CD" w:rsidRPr="002F69E7" w:rsidRDefault="00D767CD" w:rsidP="00273742">
            <w:pPr>
              <w:tabs>
                <w:tab w:val="left" w:pos="360"/>
              </w:tabs>
              <w:spacing w:line="240" w:lineRule="auto"/>
              <w:ind w:firstLineChars="0" w:firstLine="0"/>
              <w:jc w:val="center"/>
              <w:rPr>
                <w:sz w:val="21"/>
                <w:szCs w:val="21"/>
              </w:rPr>
            </w:pPr>
          </w:p>
        </w:tc>
      </w:tr>
      <w:tr w:rsidR="002F69E7" w:rsidRPr="002F69E7" w14:paraId="4A17F5D3" w14:textId="77777777" w:rsidTr="00273742">
        <w:trPr>
          <w:trHeight w:val="340"/>
          <w:jc w:val="center"/>
        </w:trPr>
        <w:tc>
          <w:tcPr>
            <w:tcW w:w="457" w:type="pct"/>
            <w:vAlign w:val="center"/>
          </w:tcPr>
          <w:p w14:paraId="118BB5F7"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6</w:t>
            </w:r>
          </w:p>
        </w:tc>
        <w:tc>
          <w:tcPr>
            <w:tcW w:w="2240" w:type="pct"/>
            <w:vAlign w:val="center"/>
          </w:tcPr>
          <w:p w14:paraId="37D07A01"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便携式参比电极</w:t>
            </w:r>
            <w:r w:rsidRPr="002F69E7">
              <w:rPr>
                <w:sz w:val="21"/>
                <w:szCs w:val="21"/>
              </w:rPr>
              <w:t>(</w:t>
            </w:r>
            <w:r w:rsidRPr="002F69E7">
              <w:rPr>
                <w:sz w:val="21"/>
                <w:szCs w:val="21"/>
              </w:rPr>
              <w:t>铜／饱和硫酸铜</w:t>
            </w:r>
            <w:r w:rsidRPr="002F69E7">
              <w:rPr>
                <w:sz w:val="21"/>
                <w:szCs w:val="21"/>
              </w:rPr>
              <w:t>)</w:t>
            </w:r>
          </w:p>
        </w:tc>
        <w:tc>
          <w:tcPr>
            <w:tcW w:w="454" w:type="pct"/>
            <w:vAlign w:val="center"/>
          </w:tcPr>
          <w:p w14:paraId="53E557D2"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个</w:t>
            </w:r>
          </w:p>
        </w:tc>
        <w:tc>
          <w:tcPr>
            <w:tcW w:w="554" w:type="pct"/>
            <w:vAlign w:val="center"/>
          </w:tcPr>
          <w:p w14:paraId="2066FCDE"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26</w:t>
            </w:r>
          </w:p>
        </w:tc>
        <w:tc>
          <w:tcPr>
            <w:tcW w:w="1295" w:type="pct"/>
            <w:vAlign w:val="center"/>
          </w:tcPr>
          <w:p w14:paraId="29FF8181" w14:textId="77777777" w:rsidR="00D767CD" w:rsidRPr="002F69E7" w:rsidRDefault="00D767CD" w:rsidP="00273742">
            <w:pPr>
              <w:tabs>
                <w:tab w:val="left" w:pos="360"/>
              </w:tabs>
              <w:spacing w:line="240" w:lineRule="auto"/>
              <w:ind w:firstLineChars="0" w:firstLine="0"/>
              <w:jc w:val="center"/>
              <w:rPr>
                <w:sz w:val="21"/>
                <w:szCs w:val="21"/>
              </w:rPr>
            </w:pPr>
          </w:p>
        </w:tc>
      </w:tr>
      <w:tr w:rsidR="002F69E7" w:rsidRPr="002F69E7" w14:paraId="12873FE0" w14:textId="77777777" w:rsidTr="00273742">
        <w:trPr>
          <w:trHeight w:val="340"/>
          <w:jc w:val="center"/>
        </w:trPr>
        <w:tc>
          <w:tcPr>
            <w:tcW w:w="457" w:type="pct"/>
            <w:vAlign w:val="center"/>
          </w:tcPr>
          <w:p w14:paraId="143E6FD4"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7</w:t>
            </w:r>
          </w:p>
        </w:tc>
        <w:tc>
          <w:tcPr>
            <w:tcW w:w="2240" w:type="pct"/>
            <w:vAlign w:val="center"/>
          </w:tcPr>
          <w:p w14:paraId="3A54D921"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阴极保护电缆（</w:t>
            </w:r>
            <w:r w:rsidRPr="002F69E7">
              <w:rPr>
                <w:sz w:val="21"/>
                <w:szCs w:val="21"/>
              </w:rPr>
              <w:t>VV</w:t>
            </w:r>
            <w:r w:rsidRPr="002F69E7">
              <w:rPr>
                <w:sz w:val="21"/>
                <w:szCs w:val="21"/>
              </w:rPr>
              <w:t>－</w:t>
            </w:r>
            <w:r w:rsidRPr="002F69E7">
              <w:rPr>
                <w:sz w:val="21"/>
                <w:szCs w:val="21"/>
              </w:rPr>
              <w:t>0.6/1kV 1×25mm</w:t>
            </w:r>
            <w:r w:rsidRPr="002F69E7">
              <w:rPr>
                <w:sz w:val="21"/>
                <w:szCs w:val="21"/>
                <w:vertAlign w:val="superscript"/>
              </w:rPr>
              <w:t>2</w:t>
            </w:r>
            <w:r w:rsidRPr="002F69E7">
              <w:rPr>
                <w:sz w:val="21"/>
                <w:szCs w:val="21"/>
              </w:rPr>
              <w:t>）</w:t>
            </w:r>
          </w:p>
        </w:tc>
        <w:tc>
          <w:tcPr>
            <w:tcW w:w="454" w:type="pct"/>
            <w:vAlign w:val="center"/>
          </w:tcPr>
          <w:p w14:paraId="641A9AE8"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m</w:t>
            </w:r>
          </w:p>
        </w:tc>
        <w:tc>
          <w:tcPr>
            <w:tcW w:w="554" w:type="pct"/>
            <w:vAlign w:val="center"/>
          </w:tcPr>
          <w:p w14:paraId="6BB5A0E7" w14:textId="77777777" w:rsidR="00D767CD" w:rsidRPr="002F69E7" w:rsidRDefault="00D767CD" w:rsidP="00273742">
            <w:pPr>
              <w:tabs>
                <w:tab w:val="left" w:pos="360"/>
              </w:tabs>
              <w:spacing w:line="240" w:lineRule="auto"/>
              <w:ind w:firstLineChars="0" w:firstLine="0"/>
              <w:jc w:val="center"/>
              <w:rPr>
                <w:sz w:val="21"/>
                <w:szCs w:val="21"/>
              </w:rPr>
            </w:pPr>
            <w:r w:rsidRPr="002F69E7">
              <w:rPr>
                <w:sz w:val="21"/>
                <w:szCs w:val="21"/>
              </w:rPr>
              <w:t>150</w:t>
            </w:r>
          </w:p>
        </w:tc>
        <w:tc>
          <w:tcPr>
            <w:tcW w:w="1295" w:type="pct"/>
            <w:vAlign w:val="center"/>
          </w:tcPr>
          <w:p w14:paraId="31EAA9F7" w14:textId="77777777" w:rsidR="00D767CD" w:rsidRPr="002F69E7" w:rsidRDefault="00D767CD" w:rsidP="00273742">
            <w:pPr>
              <w:tabs>
                <w:tab w:val="left" w:pos="360"/>
              </w:tabs>
              <w:spacing w:line="240" w:lineRule="auto"/>
              <w:ind w:firstLineChars="0" w:firstLine="0"/>
              <w:jc w:val="center"/>
              <w:rPr>
                <w:sz w:val="21"/>
                <w:szCs w:val="21"/>
              </w:rPr>
            </w:pPr>
          </w:p>
        </w:tc>
      </w:tr>
    </w:tbl>
    <w:p w14:paraId="30E0F621" w14:textId="0519FA2A" w:rsidR="00273742" w:rsidRPr="002F69E7" w:rsidRDefault="00273742" w:rsidP="00273742">
      <w:pPr>
        <w:keepNext/>
        <w:keepLines/>
        <w:widowControl/>
        <w:tabs>
          <w:tab w:val="left" w:pos="864"/>
          <w:tab w:val="left" w:pos="1134"/>
        </w:tabs>
        <w:spacing w:beforeLines="50" w:before="120"/>
        <w:ind w:firstLineChars="0" w:firstLine="0"/>
        <w:outlineLvl w:val="3"/>
        <w:rPr>
          <w:szCs w:val="28"/>
        </w:rPr>
      </w:pPr>
      <w:r w:rsidRPr="002F69E7">
        <w:rPr>
          <w:szCs w:val="28"/>
        </w:rPr>
        <w:t xml:space="preserve">2.5.1.7  </w:t>
      </w:r>
      <w:r w:rsidRPr="002F69E7">
        <w:rPr>
          <w:szCs w:val="28"/>
        </w:rPr>
        <w:t>管线敷设</w:t>
      </w:r>
    </w:p>
    <w:p w14:paraId="46E99611" w14:textId="204E225A" w:rsidR="00273742" w:rsidRPr="002F69E7" w:rsidRDefault="00273742" w:rsidP="00273742">
      <w:pPr>
        <w:ind w:firstLine="560"/>
        <w:rPr>
          <w:szCs w:val="28"/>
        </w:rPr>
      </w:pPr>
      <w:r w:rsidRPr="002F69E7">
        <w:rPr>
          <w:szCs w:val="28"/>
        </w:rPr>
        <w:t>本工程管线以埋地敷设为主，管线埋深为管顶距自然地坪不小于</w:t>
      </w:r>
      <w:r w:rsidRPr="002F69E7">
        <w:rPr>
          <w:szCs w:val="28"/>
        </w:rPr>
        <w:t>1.2m</w:t>
      </w:r>
      <w:r w:rsidRPr="002F69E7">
        <w:rPr>
          <w:szCs w:val="28"/>
        </w:rPr>
        <w:t>。局部穿越道路时采用顶管或开挖穿越。根据《油气输送管</w:t>
      </w:r>
      <w:r w:rsidR="00B9641A">
        <w:rPr>
          <w:rFonts w:hint="eastAsia"/>
          <w:szCs w:val="28"/>
        </w:rPr>
        <w:t>道</w:t>
      </w:r>
      <w:r w:rsidRPr="002F69E7">
        <w:rPr>
          <w:szCs w:val="28"/>
        </w:rPr>
        <w:t>穿</w:t>
      </w:r>
      <w:r w:rsidR="00B9641A">
        <w:rPr>
          <w:rFonts w:hint="eastAsia"/>
          <w:szCs w:val="28"/>
        </w:rPr>
        <w:t>越</w:t>
      </w:r>
      <w:r w:rsidRPr="002F69E7">
        <w:rPr>
          <w:szCs w:val="28"/>
        </w:rPr>
        <w:t>工程设计规范》</w:t>
      </w:r>
      <w:r w:rsidRPr="002F69E7">
        <w:rPr>
          <w:szCs w:val="28"/>
        </w:rPr>
        <w:t>GB50423-20</w:t>
      </w:r>
      <w:r w:rsidR="00B9641A">
        <w:rPr>
          <w:szCs w:val="28"/>
        </w:rPr>
        <w:t>13</w:t>
      </w:r>
      <w:r w:rsidRPr="002F69E7">
        <w:rPr>
          <w:szCs w:val="28"/>
        </w:rPr>
        <w:t>规定，</w:t>
      </w:r>
      <w:r w:rsidRPr="002F69E7">
        <w:rPr>
          <w:szCs w:val="28"/>
        </w:rPr>
        <w:t>“</w:t>
      </w:r>
      <w:r w:rsidRPr="002F69E7">
        <w:rPr>
          <w:szCs w:val="28"/>
        </w:rPr>
        <w:t>管线穿越公路时尽量在路基下穿过，以尽可能不破坏路面和路基为原则。管线穿越</w:t>
      </w:r>
      <w:r w:rsidRPr="002F69E7">
        <w:rPr>
          <w:szCs w:val="28"/>
        </w:rPr>
        <w:t>2</w:t>
      </w:r>
      <w:r w:rsidRPr="002F69E7">
        <w:rPr>
          <w:szCs w:val="28"/>
        </w:rPr>
        <w:t>级以上高等级公路时，采用顶管或横孔钻机穿管敷设。穿越</w:t>
      </w:r>
      <w:r w:rsidRPr="002F69E7">
        <w:rPr>
          <w:szCs w:val="28"/>
        </w:rPr>
        <w:t>2</w:t>
      </w:r>
      <w:r w:rsidRPr="002F69E7">
        <w:rPr>
          <w:szCs w:val="28"/>
        </w:rPr>
        <w:t>级以下公路或一般道路时，可采用挖沟埋设。管线穿越公路时，设置保护套管，套管端部伸出路基坡脚外</w:t>
      </w:r>
      <w:r w:rsidRPr="002F69E7">
        <w:rPr>
          <w:szCs w:val="28"/>
        </w:rPr>
        <w:t>2m”</w:t>
      </w:r>
      <w:r w:rsidRPr="002F69E7">
        <w:rPr>
          <w:szCs w:val="28"/>
        </w:rPr>
        <w:t>。</w:t>
      </w:r>
    </w:p>
    <w:p w14:paraId="0A2ED3AF" w14:textId="77777777" w:rsidR="00273742" w:rsidRPr="002F69E7" w:rsidRDefault="00273742" w:rsidP="00273742">
      <w:pPr>
        <w:ind w:firstLine="560"/>
        <w:rPr>
          <w:szCs w:val="28"/>
        </w:rPr>
      </w:pPr>
      <w:r w:rsidRPr="002F69E7">
        <w:rPr>
          <w:szCs w:val="28"/>
        </w:rPr>
        <w:t>本工程新建集油干线穿越金湖银河及</w:t>
      </w:r>
      <w:r w:rsidRPr="002F69E7">
        <w:rPr>
          <w:szCs w:val="28"/>
        </w:rPr>
        <w:t>S507</w:t>
      </w:r>
      <w:r w:rsidRPr="002F69E7">
        <w:rPr>
          <w:szCs w:val="28"/>
        </w:rPr>
        <w:t>省道采用定向深穿，穿越硬化路面采用顶管穿越，穿越土路采用开挖穿越。定向深穿、顶</w:t>
      </w:r>
      <w:r w:rsidRPr="002F69E7">
        <w:rPr>
          <w:szCs w:val="28"/>
        </w:rPr>
        <w:lastRenderedPageBreak/>
        <w:t>管、开挖穿越及跨越沟渠处均设钢质保护套管，保护套管采用螺旋缝埋弧焊钢管。管线改变方向时优先采用弹性敷设，因地形限制无法实现弹性敷设时，采用冷弯管或热煨弯头连接。当水平转角＜</w:t>
      </w:r>
      <w:r w:rsidRPr="002F69E7">
        <w:rPr>
          <w:szCs w:val="28"/>
        </w:rPr>
        <w:t>3°</w:t>
      </w:r>
      <w:r w:rsidRPr="002F69E7">
        <w:rPr>
          <w:szCs w:val="28"/>
        </w:rPr>
        <w:t>及纵向转角＜</w:t>
      </w:r>
      <w:r w:rsidRPr="002F69E7">
        <w:rPr>
          <w:szCs w:val="28"/>
        </w:rPr>
        <w:t>2°</w:t>
      </w:r>
      <w:r w:rsidRPr="002F69E7">
        <w:rPr>
          <w:szCs w:val="28"/>
        </w:rPr>
        <w:t>时按自然弯曲处理，当水平转角</w:t>
      </w:r>
      <w:r w:rsidRPr="002F69E7">
        <w:rPr>
          <w:szCs w:val="28"/>
        </w:rPr>
        <w:t>≤8°</w:t>
      </w:r>
      <w:r w:rsidRPr="002F69E7">
        <w:rPr>
          <w:szCs w:val="28"/>
        </w:rPr>
        <w:t>时，可采用弹性敷设，其弹性敷设曲率半径</w:t>
      </w:r>
      <w:r w:rsidRPr="002F69E7">
        <w:rPr>
          <w:szCs w:val="28"/>
        </w:rPr>
        <w:t>R≥1000D</w:t>
      </w:r>
      <w:r w:rsidRPr="002F69E7">
        <w:rPr>
          <w:szCs w:val="28"/>
        </w:rPr>
        <w:t>，并要满足管道强度的要求。因地形限制无法实现弹性敷设时，尽可能采用冷弯管连接，转角</w:t>
      </w:r>
      <w:r w:rsidRPr="002F69E7">
        <w:rPr>
          <w:szCs w:val="28"/>
        </w:rPr>
        <w:t>≥18°</w:t>
      </w:r>
      <w:r w:rsidRPr="002F69E7">
        <w:rPr>
          <w:szCs w:val="28"/>
        </w:rPr>
        <w:t>的地方采用热煨弯管连接。</w:t>
      </w:r>
    </w:p>
    <w:p w14:paraId="5D21701B" w14:textId="11DB032F" w:rsidR="00D767CD" w:rsidRPr="002F69E7" w:rsidRDefault="00273742" w:rsidP="00273742">
      <w:pPr>
        <w:ind w:firstLine="560"/>
        <w:rPr>
          <w:szCs w:val="28"/>
        </w:rPr>
      </w:pPr>
      <w:r w:rsidRPr="002F69E7">
        <w:rPr>
          <w:szCs w:val="28"/>
        </w:rPr>
        <w:t>管线沿线需设置里程桩、标志桩、转角桩等永久性标志。新建管线每</w:t>
      </w:r>
      <w:r w:rsidRPr="002F69E7">
        <w:rPr>
          <w:szCs w:val="28"/>
        </w:rPr>
        <w:t>1km</w:t>
      </w:r>
      <w:r w:rsidRPr="002F69E7">
        <w:rPr>
          <w:szCs w:val="28"/>
        </w:rPr>
        <w:t>设里程桩</w:t>
      </w:r>
      <w:r w:rsidRPr="002F69E7">
        <w:rPr>
          <w:szCs w:val="28"/>
        </w:rPr>
        <w:t>1</w:t>
      </w:r>
      <w:r w:rsidRPr="002F69E7">
        <w:rPr>
          <w:szCs w:val="28"/>
        </w:rPr>
        <w:t>个；管线与公路交叉处两侧各设标志桩</w:t>
      </w:r>
      <w:r w:rsidRPr="002F69E7">
        <w:rPr>
          <w:szCs w:val="28"/>
        </w:rPr>
        <w:t>1</w:t>
      </w:r>
      <w:r w:rsidRPr="002F69E7">
        <w:rPr>
          <w:szCs w:val="28"/>
        </w:rPr>
        <w:t>个；在管线拐弯处设转角桩；在管线起点、终点、穿越公路两端等设固定支墩。管线沿程共设置三桩</w:t>
      </w:r>
      <w:r w:rsidRPr="002F69E7">
        <w:rPr>
          <w:szCs w:val="28"/>
        </w:rPr>
        <w:t>40</w:t>
      </w:r>
      <w:r w:rsidRPr="002F69E7">
        <w:rPr>
          <w:szCs w:val="28"/>
        </w:rPr>
        <w:t>个，同时设置固定支墩</w:t>
      </w:r>
      <w:r w:rsidRPr="002F69E7">
        <w:rPr>
          <w:szCs w:val="28"/>
        </w:rPr>
        <w:t>22</w:t>
      </w:r>
      <w:r w:rsidRPr="002F69E7">
        <w:rPr>
          <w:szCs w:val="28"/>
        </w:rPr>
        <w:t>个。</w:t>
      </w:r>
    </w:p>
    <w:p w14:paraId="51134663" w14:textId="09CEFD01" w:rsidR="00273742" w:rsidRPr="002F69E7" w:rsidRDefault="00273742" w:rsidP="00273742">
      <w:pPr>
        <w:keepNext/>
        <w:keepLines/>
        <w:widowControl/>
        <w:tabs>
          <w:tab w:val="left" w:pos="864"/>
          <w:tab w:val="left" w:pos="1134"/>
        </w:tabs>
        <w:ind w:firstLineChars="0" w:firstLine="0"/>
        <w:outlineLvl w:val="3"/>
        <w:rPr>
          <w:szCs w:val="28"/>
        </w:rPr>
      </w:pPr>
      <w:r w:rsidRPr="002F69E7">
        <w:rPr>
          <w:szCs w:val="28"/>
        </w:rPr>
        <w:t xml:space="preserve">2.5.1.8  </w:t>
      </w:r>
      <w:r w:rsidRPr="002F69E7">
        <w:rPr>
          <w:szCs w:val="28"/>
        </w:rPr>
        <w:t>主要工程量</w:t>
      </w:r>
    </w:p>
    <w:p w14:paraId="700DDA87" w14:textId="3DF8EFCF" w:rsidR="00273742" w:rsidRPr="002F69E7" w:rsidRDefault="00273742" w:rsidP="00273742">
      <w:pPr>
        <w:autoSpaceDN w:val="0"/>
        <w:spacing w:line="331" w:lineRule="auto"/>
        <w:ind w:firstLine="560"/>
      </w:pPr>
      <w:r w:rsidRPr="002F69E7">
        <w:t>集油干线改造部分主要工程量见表</w:t>
      </w:r>
      <w:r w:rsidRPr="002F69E7">
        <w:t>2.5-6</w:t>
      </w:r>
      <w:r w:rsidRPr="002F69E7">
        <w:t>。</w:t>
      </w:r>
    </w:p>
    <w:p w14:paraId="5E8550D9" w14:textId="72F1E497" w:rsidR="00273742" w:rsidRPr="002F69E7" w:rsidRDefault="00273742" w:rsidP="00273742">
      <w:pPr>
        <w:pStyle w:val="16"/>
        <w:keepNext/>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表</w:t>
      </w:r>
      <w:r w:rsidRPr="002F69E7">
        <w:rPr>
          <w:rFonts w:ascii="Times New Roman" w:hAnsi="Times New Roman" w:cs="Times New Roman"/>
          <w:b/>
          <w:color w:val="000000"/>
          <w:sz w:val="24"/>
          <w:szCs w:val="24"/>
        </w:rPr>
        <w:t xml:space="preserve">2.5-6  </w:t>
      </w:r>
      <w:r w:rsidRPr="002F69E7">
        <w:rPr>
          <w:rFonts w:ascii="Times New Roman" w:hAnsi="Times New Roman" w:cs="Times New Roman"/>
          <w:b/>
          <w:color w:val="000000"/>
          <w:sz w:val="24"/>
          <w:szCs w:val="24"/>
        </w:rPr>
        <w:t>本工程主要工程量表</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705"/>
        <w:gridCol w:w="2618"/>
        <w:gridCol w:w="647"/>
        <w:gridCol w:w="636"/>
        <w:gridCol w:w="3888"/>
      </w:tblGrid>
      <w:tr w:rsidR="002F69E7" w:rsidRPr="002F69E7" w14:paraId="0DA068DD" w14:textId="77777777" w:rsidTr="00273742">
        <w:trPr>
          <w:trHeight w:val="464"/>
          <w:tblHeader/>
        </w:trPr>
        <w:tc>
          <w:tcPr>
            <w:tcW w:w="418" w:type="pct"/>
            <w:shd w:val="clear" w:color="auto" w:fill="auto"/>
            <w:vAlign w:val="center"/>
          </w:tcPr>
          <w:p w14:paraId="3B7B6C93"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序号</w:t>
            </w:r>
          </w:p>
        </w:tc>
        <w:tc>
          <w:tcPr>
            <w:tcW w:w="1544" w:type="pct"/>
            <w:shd w:val="clear" w:color="auto" w:fill="auto"/>
            <w:vAlign w:val="center"/>
          </w:tcPr>
          <w:p w14:paraId="090111C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工程内容</w:t>
            </w:r>
          </w:p>
        </w:tc>
        <w:tc>
          <w:tcPr>
            <w:tcW w:w="383" w:type="pct"/>
            <w:shd w:val="clear" w:color="auto" w:fill="auto"/>
            <w:vAlign w:val="center"/>
          </w:tcPr>
          <w:p w14:paraId="0913D8FC"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单位</w:t>
            </w:r>
          </w:p>
        </w:tc>
        <w:tc>
          <w:tcPr>
            <w:tcW w:w="364" w:type="pct"/>
            <w:shd w:val="clear" w:color="auto" w:fill="auto"/>
            <w:vAlign w:val="center"/>
          </w:tcPr>
          <w:p w14:paraId="5977FF4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数量</w:t>
            </w:r>
          </w:p>
        </w:tc>
        <w:tc>
          <w:tcPr>
            <w:tcW w:w="2291" w:type="pct"/>
            <w:shd w:val="clear" w:color="auto" w:fill="auto"/>
            <w:vAlign w:val="center"/>
          </w:tcPr>
          <w:p w14:paraId="6B894EC9"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备注</w:t>
            </w:r>
          </w:p>
        </w:tc>
      </w:tr>
      <w:tr w:rsidR="00273742" w:rsidRPr="002F69E7" w14:paraId="7C3C3009" w14:textId="77777777" w:rsidTr="00273742">
        <w:trPr>
          <w:trHeight w:val="340"/>
        </w:trPr>
        <w:tc>
          <w:tcPr>
            <w:tcW w:w="418" w:type="pct"/>
            <w:shd w:val="clear" w:color="auto" w:fill="auto"/>
            <w:vAlign w:val="center"/>
          </w:tcPr>
          <w:p w14:paraId="5DE392DE"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w:t>
            </w:r>
          </w:p>
        </w:tc>
        <w:tc>
          <w:tcPr>
            <w:tcW w:w="4582" w:type="pct"/>
            <w:gridSpan w:val="4"/>
            <w:shd w:val="clear" w:color="auto" w:fill="auto"/>
            <w:vAlign w:val="center"/>
          </w:tcPr>
          <w:p w14:paraId="7E862B6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永</w:t>
            </w:r>
            <w:r w:rsidRPr="002F69E7">
              <w:rPr>
                <w:rFonts w:ascii="Times New Roman" w:hAnsi="Times New Roman" w:cs="Times New Roman"/>
              </w:rPr>
              <w:t>921</w:t>
            </w:r>
            <w:r w:rsidRPr="002F69E7">
              <w:rPr>
                <w:rFonts w:ascii="Times New Roman" w:hAnsi="Times New Roman" w:cs="Times New Roman"/>
              </w:rPr>
              <w:t>阀组至永一联合站段集油干线</w:t>
            </w:r>
          </w:p>
        </w:tc>
      </w:tr>
      <w:tr w:rsidR="002F69E7" w:rsidRPr="002F69E7" w14:paraId="235A84F0" w14:textId="77777777" w:rsidTr="00273742">
        <w:trPr>
          <w:trHeight w:val="340"/>
        </w:trPr>
        <w:tc>
          <w:tcPr>
            <w:tcW w:w="418" w:type="pct"/>
            <w:shd w:val="clear" w:color="auto" w:fill="auto"/>
            <w:vAlign w:val="center"/>
          </w:tcPr>
          <w:p w14:paraId="2C0BC1D5"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1.1</w:t>
            </w:r>
          </w:p>
        </w:tc>
        <w:tc>
          <w:tcPr>
            <w:tcW w:w="1544" w:type="pct"/>
            <w:shd w:val="clear" w:color="auto" w:fill="auto"/>
            <w:vAlign w:val="center"/>
          </w:tcPr>
          <w:p w14:paraId="5A17C5E5"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 xml:space="preserve">Φ325×9    </w:t>
            </w:r>
            <w:r w:rsidRPr="002F69E7">
              <w:rPr>
                <w:rFonts w:ascii="Times New Roman" w:hAnsi="Times New Roman" w:cs="Times New Roman"/>
              </w:rPr>
              <w:t>无缝钢管</w:t>
            </w:r>
            <w:r w:rsidRPr="002F69E7">
              <w:rPr>
                <w:rFonts w:ascii="Times New Roman" w:hAnsi="Times New Roman" w:cs="Times New Roman"/>
              </w:rPr>
              <w:t xml:space="preserve"> 20 </w:t>
            </w:r>
          </w:p>
        </w:tc>
        <w:tc>
          <w:tcPr>
            <w:tcW w:w="383" w:type="pct"/>
            <w:shd w:val="clear" w:color="auto" w:fill="auto"/>
            <w:vAlign w:val="center"/>
          </w:tcPr>
          <w:p w14:paraId="5D0FC0E6"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m</w:t>
            </w:r>
          </w:p>
        </w:tc>
        <w:tc>
          <w:tcPr>
            <w:tcW w:w="364" w:type="pct"/>
            <w:tcBorders>
              <w:right w:val="single" w:sz="4" w:space="0" w:color="auto"/>
            </w:tcBorders>
            <w:shd w:val="clear" w:color="auto" w:fill="auto"/>
            <w:vAlign w:val="center"/>
          </w:tcPr>
          <w:p w14:paraId="4068282C"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6830</w:t>
            </w:r>
          </w:p>
        </w:tc>
        <w:tc>
          <w:tcPr>
            <w:tcW w:w="2291" w:type="pct"/>
            <w:shd w:val="clear" w:color="auto" w:fill="auto"/>
            <w:vAlign w:val="center"/>
          </w:tcPr>
          <w:p w14:paraId="76D9FA0C"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3PE</w:t>
            </w:r>
            <w:r w:rsidRPr="002F69E7">
              <w:rPr>
                <w:rFonts w:ascii="Times New Roman" w:hAnsi="Times New Roman" w:cs="Times New Roman"/>
              </w:rPr>
              <w:t>外防，环氧陶瓷内防，小车补口（平敷段），内堆焊补口（穿越、弯头处）</w:t>
            </w:r>
          </w:p>
        </w:tc>
      </w:tr>
      <w:tr w:rsidR="002F69E7" w:rsidRPr="002F69E7" w14:paraId="3BFF1264" w14:textId="77777777" w:rsidTr="00273742">
        <w:trPr>
          <w:trHeight w:val="340"/>
        </w:trPr>
        <w:tc>
          <w:tcPr>
            <w:tcW w:w="418" w:type="pct"/>
            <w:shd w:val="clear" w:color="auto" w:fill="auto"/>
            <w:vAlign w:val="center"/>
          </w:tcPr>
          <w:p w14:paraId="62AAB849"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1.2</w:t>
            </w:r>
          </w:p>
        </w:tc>
        <w:tc>
          <w:tcPr>
            <w:tcW w:w="1544" w:type="pct"/>
            <w:shd w:val="clear" w:color="auto" w:fill="auto"/>
            <w:vAlign w:val="center"/>
          </w:tcPr>
          <w:p w14:paraId="4A6CC533"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 xml:space="preserve">Φ219×9    </w:t>
            </w:r>
            <w:r w:rsidRPr="002F69E7">
              <w:rPr>
                <w:rFonts w:ascii="Times New Roman" w:hAnsi="Times New Roman" w:cs="Times New Roman"/>
              </w:rPr>
              <w:t>无缝钢管</w:t>
            </w:r>
            <w:r w:rsidRPr="002F69E7">
              <w:rPr>
                <w:rFonts w:ascii="Times New Roman" w:hAnsi="Times New Roman" w:cs="Times New Roman"/>
              </w:rPr>
              <w:t xml:space="preserve"> 20</w:t>
            </w:r>
          </w:p>
        </w:tc>
        <w:tc>
          <w:tcPr>
            <w:tcW w:w="383" w:type="pct"/>
            <w:shd w:val="clear" w:color="auto" w:fill="auto"/>
            <w:vAlign w:val="center"/>
          </w:tcPr>
          <w:p w14:paraId="49D618F5"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m</w:t>
            </w:r>
          </w:p>
        </w:tc>
        <w:tc>
          <w:tcPr>
            <w:tcW w:w="364" w:type="pct"/>
            <w:tcBorders>
              <w:right w:val="single" w:sz="4" w:space="0" w:color="auto"/>
            </w:tcBorders>
            <w:shd w:val="clear" w:color="auto" w:fill="auto"/>
            <w:vAlign w:val="center"/>
          </w:tcPr>
          <w:p w14:paraId="35884A44"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30</w:t>
            </w:r>
          </w:p>
        </w:tc>
        <w:tc>
          <w:tcPr>
            <w:tcW w:w="2291" w:type="pct"/>
            <w:shd w:val="clear" w:color="auto" w:fill="auto"/>
            <w:vAlign w:val="center"/>
          </w:tcPr>
          <w:p w14:paraId="4895F5AF"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外防</w:t>
            </w:r>
            <w:r w:rsidRPr="002F69E7">
              <w:rPr>
                <w:rFonts w:ascii="Times New Roman" w:hAnsi="Times New Roman" w:cs="Times New Roman"/>
              </w:rPr>
              <w:t>3PE</w:t>
            </w:r>
            <w:r w:rsidRPr="002F69E7">
              <w:rPr>
                <w:rFonts w:ascii="Times New Roman" w:hAnsi="Times New Roman" w:cs="Times New Roman"/>
              </w:rPr>
              <w:t>，环氧陶瓷内防（永</w:t>
            </w:r>
            <w:r w:rsidRPr="002F69E7">
              <w:rPr>
                <w:rFonts w:ascii="Times New Roman" w:hAnsi="Times New Roman" w:cs="Times New Roman"/>
              </w:rPr>
              <w:t>921</w:t>
            </w:r>
            <w:r w:rsidRPr="002F69E7">
              <w:rPr>
                <w:rFonts w:ascii="Times New Roman" w:hAnsi="Times New Roman" w:cs="Times New Roman"/>
              </w:rPr>
              <w:t>接转站外输线至新建永</w:t>
            </w:r>
            <w:r w:rsidRPr="002F69E7">
              <w:rPr>
                <w:rFonts w:ascii="Times New Roman" w:hAnsi="Times New Roman" w:cs="Times New Roman"/>
              </w:rPr>
              <w:t>921</w:t>
            </w:r>
            <w:r w:rsidRPr="002F69E7">
              <w:rPr>
                <w:rFonts w:ascii="Times New Roman" w:hAnsi="Times New Roman" w:cs="Times New Roman"/>
              </w:rPr>
              <w:t>阀组段）</w:t>
            </w:r>
          </w:p>
        </w:tc>
      </w:tr>
      <w:tr w:rsidR="002F69E7" w:rsidRPr="002F69E7" w14:paraId="4E7A4C51" w14:textId="77777777" w:rsidTr="00273742">
        <w:trPr>
          <w:trHeight w:val="340"/>
        </w:trPr>
        <w:tc>
          <w:tcPr>
            <w:tcW w:w="418" w:type="pct"/>
            <w:shd w:val="clear" w:color="auto" w:fill="auto"/>
            <w:vAlign w:val="center"/>
          </w:tcPr>
          <w:p w14:paraId="43715BAC"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1.3</w:t>
            </w:r>
          </w:p>
        </w:tc>
        <w:tc>
          <w:tcPr>
            <w:tcW w:w="1544" w:type="pct"/>
            <w:shd w:val="clear" w:color="auto" w:fill="auto"/>
            <w:vAlign w:val="center"/>
          </w:tcPr>
          <w:p w14:paraId="6ED6AB0D"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 xml:space="preserve">Φ159×6    </w:t>
            </w:r>
            <w:r w:rsidRPr="002F69E7">
              <w:rPr>
                <w:rFonts w:ascii="Times New Roman" w:hAnsi="Times New Roman" w:cs="Times New Roman"/>
              </w:rPr>
              <w:t>无缝钢管</w:t>
            </w:r>
            <w:r w:rsidRPr="002F69E7">
              <w:rPr>
                <w:rFonts w:ascii="Times New Roman" w:hAnsi="Times New Roman" w:cs="Times New Roman"/>
              </w:rPr>
              <w:t xml:space="preserve"> 20</w:t>
            </w:r>
          </w:p>
        </w:tc>
        <w:tc>
          <w:tcPr>
            <w:tcW w:w="383" w:type="pct"/>
            <w:shd w:val="clear" w:color="auto" w:fill="auto"/>
            <w:vAlign w:val="center"/>
          </w:tcPr>
          <w:p w14:paraId="3C6CFC32"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m</w:t>
            </w:r>
          </w:p>
        </w:tc>
        <w:tc>
          <w:tcPr>
            <w:tcW w:w="364" w:type="pct"/>
            <w:tcBorders>
              <w:right w:val="single" w:sz="4" w:space="0" w:color="auto"/>
            </w:tcBorders>
            <w:shd w:val="clear" w:color="auto" w:fill="auto"/>
            <w:vAlign w:val="center"/>
          </w:tcPr>
          <w:p w14:paraId="3C13E859"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200</w:t>
            </w:r>
          </w:p>
        </w:tc>
        <w:tc>
          <w:tcPr>
            <w:tcW w:w="2291" w:type="pct"/>
            <w:shd w:val="clear" w:color="auto" w:fill="auto"/>
            <w:vAlign w:val="center"/>
          </w:tcPr>
          <w:p w14:paraId="62C5848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外防</w:t>
            </w:r>
            <w:r w:rsidRPr="002F69E7">
              <w:rPr>
                <w:rFonts w:ascii="Times New Roman" w:hAnsi="Times New Roman" w:cs="Times New Roman"/>
              </w:rPr>
              <w:t>3PE</w:t>
            </w:r>
            <w:r w:rsidRPr="002F69E7">
              <w:rPr>
                <w:rFonts w:ascii="Times New Roman" w:hAnsi="Times New Roman" w:cs="Times New Roman"/>
              </w:rPr>
              <w:t>，环氧陶瓷内防（永</w:t>
            </w:r>
            <w:r w:rsidRPr="002F69E7">
              <w:rPr>
                <w:rFonts w:ascii="Times New Roman" w:hAnsi="Times New Roman" w:cs="Times New Roman"/>
              </w:rPr>
              <w:t>43</w:t>
            </w:r>
            <w:r w:rsidRPr="002F69E7">
              <w:rPr>
                <w:rFonts w:ascii="Times New Roman" w:hAnsi="Times New Roman" w:cs="Times New Roman"/>
              </w:rPr>
              <w:t>计量站、永</w:t>
            </w:r>
            <w:r w:rsidRPr="002F69E7">
              <w:rPr>
                <w:rFonts w:ascii="Times New Roman" w:hAnsi="Times New Roman" w:cs="Times New Roman"/>
              </w:rPr>
              <w:t>30-X3</w:t>
            </w:r>
            <w:r w:rsidRPr="002F69E7">
              <w:rPr>
                <w:rFonts w:ascii="Times New Roman" w:hAnsi="Times New Roman" w:cs="Times New Roman"/>
              </w:rPr>
              <w:t>计量站至新建干线段外输管线）</w:t>
            </w:r>
          </w:p>
        </w:tc>
      </w:tr>
      <w:tr w:rsidR="002F69E7" w:rsidRPr="002F69E7" w14:paraId="78CC94BC" w14:textId="77777777" w:rsidTr="00273742">
        <w:trPr>
          <w:trHeight w:val="340"/>
        </w:trPr>
        <w:tc>
          <w:tcPr>
            <w:tcW w:w="418" w:type="pct"/>
            <w:shd w:val="clear" w:color="auto" w:fill="auto"/>
            <w:vAlign w:val="center"/>
          </w:tcPr>
          <w:p w14:paraId="44CEA361"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1.4</w:t>
            </w:r>
          </w:p>
        </w:tc>
        <w:tc>
          <w:tcPr>
            <w:tcW w:w="1544" w:type="pct"/>
            <w:shd w:val="clear" w:color="auto" w:fill="auto"/>
            <w:vAlign w:val="center"/>
          </w:tcPr>
          <w:p w14:paraId="465EA5EA"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保护套管</w:t>
            </w:r>
            <w:r w:rsidRPr="002F69E7">
              <w:rPr>
                <w:rFonts w:ascii="Times New Roman" w:hAnsi="Times New Roman" w:cs="Times New Roman"/>
              </w:rPr>
              <w:t xml:space="preserve"> Φ426×7 </w:t>
            </w:r>
          </w:p>
          <w:p w14:paraId="380FEE81"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螺旋缝埋弧焊钢管</w:t>
            </w:r>
            <w:r w:rsidRPr="002F69E7">
              <w:rPr>
                <w:rFonts w:ascii="Times New Roman" w:hAnsi="Times New Roman" w:cs="Times New Roman"/>
              </w:rPr>
              <w:t xml:space="preserve"> Q235B</w:t>
            </w:r>
          </w:p>
        </w:tc>
        <w:tc>
          <w:tcPr>
            <w:tcW w:w="383" w:type="pct"/>
            <w:shd w:val="clear" w:color="auto" w:fill="auto"/>
            <w:vAlign w:val="center"/>
          </w:tcPr>
          <w:p w14:paraId="563DA54D"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m</w:t>
            </w:r>
          </w:p>
        </w:tc>
        <w:tc>
          <w:tcPr>
            <w:tcW w:w="364" w:type="pct"/>
            <w:tcBorders>
              <w:right w:val="single" w:sz="4" w:space="0" w:color="auto"/>
            </w:tcBorders>
            <w:shd w:val="clear" w:color="auto" w:fill="auto"/>
            <w:vAlign w:val="center"/>
          </w:tcPr>
          <w:p w14:paraId="15FB5E0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184</w:t>
            </w:r>
          </w:p>
        </w:tc>
        <w:tc>
          <w:tcPr>
            <w:tcW w:w="2291" w:type="pct"/>
            <w:shd w:val="clear" w:color="auto" w:fill="auto"/>
            <w:vAlign w:val="center"/>
          </w:tcPr>
          <w:p w14:paraId="67531153"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开挖穿越土路</w:t>
            </w:r>
            <w:r w:rsidRPr="002F69E7">
              <w:rPr>
                <w:rFonts w:ascii="Times New Roman" w:hAnsi="Times New Roman" w:cs="Times New Roman"/>
              </w:rPr>
              <w:t>8</w:t>
            </w:r>
            <w:r w:rsidRPr="002F69E7">
              <w:rPr>
                <w:rFonts w:ascii="Times New Roman" w:hAnsi="Times New Roman" w:cs="Times New Roman"/>
              </w:rPr>
              <w:t>处，</w:t>
            </w:r>
            <w:r w:rsidRPr="002F69E7">
              <w:rPr>
                <w:rFonts w:ascii="Times New Roman" w:hAnsi="Times New Roman" w:cs="Times New Roman"/>
              </w:rPr>
              <w:t>8m/</w:t>
            </w:r>
            <w:r w:rsidRPr="002F69E7">
              <w:rPr>
                <w:rFonts w:ascii="Times New Roman" w:hAnsi="Times New Roman" w:cs="Times New Roman"/>
              </w:rPr>
              <w:t>处；沿池塘边开挖敷设加套管保护</w:t>
            </w:r>
            <w:r w:rsidRPr="002F69E7">
              <w:rPr>
                <w:rFonts w:ascii="Times New Roman" w:hAnsi="Times New Roman" w:cs="Times New Roman"/>
              </w:rPr>
              <w:t>1</w:t>
            </w:r>
            <w:r w:rsidRPr="002F69E7">
              <w:rPr>
                <w:rFonts w:ascii="Times New Roman" w:hAnsi="Times New Roman" w:cs="Times New Roman"/>
              </w:rPr>
              <w:t>处，</w:t>
            </w:r>
            <w:r w:rsidRPr="002F69E7">
              <w:rPr>
                <w:rFonts w:ascii="Times New Roman" w:hAnsi="Times New Roman" w:cs="Times New Roman"/>
              </w:rPr>
              <w:t>120m</w:t>
            </w:r>
          </w:p>
        </w:tc>
      </w:tr>
      <w:tr w:rsidR="002F69E7" w:rsidRPr="002F69E7" w14:paraId="3823BFA0" w14:textId="77777777" w:rsidTr="00273742">
        <w:trPr>
          <w:trHeight w:val="340"/>
        </w:trPr>
        <w:tc>
          <w:tcPr>
            <w:tcW w:w="418" w:type="pct"/>
            <w:shd w:val="clear" w:color="auto" w:fill="auto"/>
            <w:vAlign w:val="center"/>
          </w:tcPr>
          <w:p w14:paraId="5B72EC9A"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1.5</w:t>
            </w:r>
          </w:p>
        </w:tc>
        <w:tc>
          <w:tcPr>
            <w:tcW w:w="1544" w:type="pct"/>
            <w:shd w:val="clear" w:color="auto" w:fill="auto"/>
            <w:vAlign w:val="center"/>
          </w:tcPr>
          <w:p w14:paraId="62EBB6F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保护套管</w:t>
            </w:r>
            <w:r w:rsidRPr="002F69E7">
              <w:rPr>
                <w:rFonts w:ascii="Times New Roman" w:hAnsi="Times New Roman" w:cs="Times New Roman"/>
              </w:rPr>
              <w:t xml:space="preserve"> Φ426×7 </w:t>
            </w:r>
          </w:p>
          <w:p w14:paraId="07D73EEF"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螺旋缝埋弧焊钢管</w:t>
            </w:r>
            <w:r w:rsidRPr="002F69E7">
              <w:rPr>
                <w:rFonts w:ascii="Times New Roman" w:hAnsi="Times New Roman" w:cs="Times New Roman"/>
              </w:rPr>
              <w:t xml:space="preserve"> Q235B</w:t>
            </w:r>
          </w:p>
        </w:tc>
        <w:tc>
          <w:tcPr>
            <w:tcW w:w="383" w:type="pct"/>
            <w:shd w:val="clear" w:color="auto" w:fill="auto"/>
            <w:vAlign w:val="center"/>
          </w:tcPr>
          <w:p w14:paraId="67960D72"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m</w:t>
            </w:r>
          </w:p>
        </w:tc>
        <w:tc>
          <w:tcPr>
            <w:tcW w:w="364" w:type="pct"/>
            <w:tcBorders>
              <w:right w:val="single" w:sz="4" w:space="0" w:color="auto"/>
            </w:tcBorders>
            <w:shd w:val="clear" w:color="auto" w:fill="auto"/>
            <w:vAlign w:val="center"/>
          </w:tcPr>
          <w:p w14:paraId="028EB83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72</w:t>
            </w:r>
          </w:p>
        </w:tc>
        <w:tc>
          <w:tcPr>
            <w:tcW w:w="2291" w:type="pct"/>
            <w:shd w:val="clear" w:color="auto" w:fill="auto"/>
            <w:vAlign w:val="center"/>
          </w:tcPr>
          <w:p w14:paraId="383DDBBD"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顶管穿越沥青路</w:t>
            </w:r>
            <w:r w:rsidRPr="002F69E7">
              <w:rPr>
                <w:rFonts w:ascii="Times New Roman" w:hAnsi="Times New Roman" w:cs="Times New Roman"/>
              </w:rPr>
              <w:t>6</w:t>
            </w:r>
            <w:r w:rsidRPr="002F69E7">
              <w:rPr>
                <w:rFonts w:ascii="Times New Roman" w:hAnsi="Times New Roman" w:cs="Times New Roman"/>
              </w:rPr>
              <w:t>处，</w:t>
            </w:r>
            <w:r w:rsidRPr="002F69E7">
              <w:rPr>
                <w:rFonts w:ascii="Times New Roman" w:hAnsi="Times New Roman" w:cs="Times New Roman"/>
              </w:rPr>
              <w:t>12m/</w:t>
            </w:r>
            <w:r w:rsidRPr="002F69E7">
              <w:rPr>
                <w:rFonts w:ascii="Times New Roman" w:hAnsi="Times New Roman" w:cs="Times New Roman"/>
              </w:rPr>
              <w:t>处，</w:t>
            </w:r>
            <w:r w:rsidRPr="002F69E7">
              <w:rPr>
                <w:rFonts w:ascii="Times New Roman" w:hAnsi="Times New Roman" w:cs="Times New Roman"/>
              </w:rPr>
              <w:t>2PE</w:t>
            </w:r>
            <w:r w:rsidRPr="002F69E7">
              <w:rPr>
                <w:rFonts w:ascii="Times New Roman" w:hAnsi="Times New Roman" w:cs="Times New Roman"/>
              </w:rPr>
              <w:t>外防</w:t>
            </w:r>
          </w:p>
        </w:tc>
      </w:tr>
      <w:tr w:rsidR="002F69E7" w:rsidRPr="002F69E7" w14:paraId="75FBA518" w14:textId="77777777" w:rsidTr="00273742">
        <w:trPr>
          <w:trHeight w:val="340"/>
        </w:trPr>
        <w:tc>
          <w:tcPr>
            <w:tcW w:w="418" w:type="pct"/>
            <w:shd w:val="clear" w:color="auto" w:fill="auto"/>
            <w:vAlign w:val="center"/>
          </w:tcPr>
          <w:p w14:paraId="4E7B1F10"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1.6</w:t>
            </w:r>
          </w:p>
        </w:tc>
        <w:tc>
          <w:tcPr>
            <w:tcW w:w="1544" w:type="pct"/>
            <w:shd w:val="clear" w:color="auto" w:fill="auto"/>
            <w:vAlign w:val="center"/>
          </w:tcPr>
          <w:p w14:paraId="64637CA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保护套管</w:t>
            </w:r>
            <w:r w:rsidRPr="002F69E7">
              <w:rPr>
                <w:rFonts w:ascii="Times New Roman" w:hAnsi="Times New Roman" w:cs="Times New Roman"/>
              </w:rPr>
              <w:t xml:space="preserve"> Φ426×7 </w:t>
            </w:r>
          </w:p>
          <w:p w14:paraId="57B21CAF"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螺旋缝埋弧焊钢管</w:t>
            </w:r>
            <w:r w:rsidRPr="002F69E7">
              <w:rPr>
                <w:rFonts w:ascii="Times New Roman" w:hAnsi="Times New Roman" w:cs="Times New Roman"/>
              </w:rPr>
              <w:t xml:space="preserve"> Q235B</w:t>
            </w:r>
          </w:p>
        </w:tc>
        <w:tc>
          <w:tcPr>
            <w:tcW w:w="383" w:type="pct"/>
            <w:shd w:val="clear" w:color="auto" w:fill="auto"/>
            <w:vAlign w:val="center"/>
          </w:tcPr>
          <w:p w14:paraId="670355BD"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m</w:t>
            </w:r>
          </w:p>
        </w:tc>
        <w:tc>
          <w:tcPr>
            <w:tcW w:w="364" w:type="pct"/>
            <w:tcBorders>
              <w:right w:val="single" w:sz="4" w:space="0" w:color="auto"/>
            </w:tcBorders>
            <w:shd w:val="clear" w:color="auto" w:fill="auto"/>
            <w:vAlign w:val="center"/>
          </w:tcPr>
          <w:p w14:paraId="05FD30A5"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84</w:t>
            </w:r>
          </w:p>
        </w:tc>
        <w:tc>
          <w:tcPr>
            <w:tcW w:w="2291" w:type="pct"/>
            <w:shd w:val="clear" w:color="auto" w:fill="auto"/>
            <w:vAlign w:val="center"/>
          </w:tcPr>
          <w:p w14:paraId="5D3FDC84"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跨越沟渠</w:t>
            </w:r>
            <w:r w:rsidRPr="002F69E7">
              <w:rPr>
                <w:rFonts w:ascii="Times New Roman" w:hAnsi="Times New Roman" w:cs="Times New Roman"/>
              </w:rPr>
              <w:t>6</w:t>
            </w:r>
            <w:r w:rsidRPr="002F69E7">
              <w:rPr>
                <w:rFonts w:ascii="Times New Roman" w:hAnsi="Times New Roman" w:cs="Times New Roman"/>
              </w:rPr>
              <w:t>处，</w:t>
            </w:r>
            <w:r w:rsidRPr="002F69E7">
              <w:rPr>
                <w:rFonts w:ascii="Times New Roman" w:hAnsi="Times New Roman" w:cs="Times New Roman"/>
              </w:rPr>
              <w:t>14m/</w:t>
            </w:r>
            <w:r w:rsidRPr="002F69E7">
              <w:rPr>
                <w:rFonts w:ascii="Times New Roman" w:hAnsi="Times New Roman" w:cs="Times New Roman"/>
              </w:rPr>
              <w:t>处，</w:t>
            </w:r>
            <w:r w:rsidRPr="002F69E7">
              <w:rPr>
                <w:rFonts w:ascii="Times New Roman" w:hAnsi="Times New Roman" w:cs="Times New Roman"/>
              </w:rPr>
              <w:t>2PE</w:t>
            </w:r>
            <w:r w:rsidRPr="002F69E7">
              <w:rPr>
                <w:rFonts w:ascii="Times New Roman" w:hAnsi="Times New Roman" w:cs="Times New Roman"/>
              </w:rPr>
              <w:t>外防，跨越新博路涵洞</w:t>
            </w:r>
            <w:r w:rsidRPr="002F69E7">
              <w:rPr>
                <w:rFonts w:ascii="Times New Roman" w:hAnsi="Times New Roman" w:cs="Times New Roman"/>
              </w:rPr>
              <w:t>1</w:t>
            </w:r>
            <w:r w:rsidRPr="002F69E7">
              <w:rPr>
                <w:rFonts w:ascii="Times New Roman" w:hAnsi="Times New Roman" w:cs="Times New Roman"/>
              </w:rPr>
              <w:t>处，</w:t>
            </w:r>
            <w:r w:rsidRPr="002F69E7">
              <w:rPr>
                <w:rFonts w:ascii="Times New Roman" w:hAnsi="Times New Roman" w:cs="Times New Roman"/>
              </w:rPr>
              <w:t>20m</w:t>
            </w:r>
            <w:r w:rsidRPr="002F69E7">
              <w:rPr>
                <w:rFonts w:ascii="Times New Roman" w:hAnsi="Times New Roman" w:cs="Times New Roman"/>
              </w:rPr>
              <w:t>处，</w:t>
            </w:r>
            <w:r w:rsidRPr="002F69E7">
              <w:rPr>
                <w:rFonts w:ascii="Times New Roman" w:hAnsi="Times New Roman" w:cs="Times New Roman"/>
              </w:rPr>
              <w:t>2PE</w:t>
            </w:r>
            <w:r w:rsidRPr="002F69E7">
              <w:rPr>
                <w:rFonts w:ascii="Times New Roman" w:hAnsi="Times New Roman" w:cs="Times New Roman"/>
              </w:rPr>
              <w:t>外防</w:t>
            </w:r>
          </w:p>
        </w:tc>
      </w:tr>
      <w:tr w:rsidR="002F69E7" w:rsidRPr="002F69E7" w14:paraId="0945CA0E" w14:textId="77777777" w:rsidTr="00273742">
        <w:trPr>
          <w:trHeight w:val="340"/>
        </w:trPr>
        <w:tc>
          <w:tcPr>
            <w:tcW w:w="418" w:type="pct"/>
            <w:shd w:val="clear" w:color="auto" w:fill="auto"/>
            <w:vAlign w:val="center"/>
          </w:tcPr>
          <w:p w14:paraId="51F96E32"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1.7</w:t>
            </w:r>
          </w:p>
        </w:tc>
        <w:tc>
          <w:tcPr>
            <w:tcW w:w="1544" w:type="pct"/>
            <w:shd w:val="clear" w:color="auto" w:fill="auto"/>
            <w:vAlign w:val="center"/>
          </w:tcPr>
          <w:p w14:paraId="69056454"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保护套管</w:t>
            </w:r>
            <w:r w:rsidRPr="002F69E7">
              <w:rPr>
                <w:rFonts w:ascii="Times New Roman" w:hAnsi="Times New Roman" w:cs="Times New Roman"/>
              </w:rPr>
              <w:t xml:space="preserve"> Φ426×7 </w:t>
            </w:r>
          </w:p>
          <w:p w14:paraId="0EE6E780"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螺旋缝埋弧焊钢管</w:t>
            </w:r>
            <w:r w:rsidRPr="002F69E7">
              <w:rPr>
                <w:rFonts w:ascii="Times New Roman" w:hAnsi="Times New Roman" w:cs="Times New Roman"/>
              </w:rPr>
              <w:t xml:space="preserve"> Q235B</w:t>
            </w:r>
          </w:p>
        </w:tc>
        <w:tc>
          <w:tcPr>
            <w:tcW w:w="383" w:type="pct"/>
            <w:shd w:val="clear" w:color="auto" w:fill="auto"/>
            <w:vAlign w:val="center"/>
          </w:tcPr>
          <w:p w14:paraId="4B4BCC14"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m</w:t>
            </w:r>
          </w:p>
        </w:tc>
        <w:tc>
          <w:tcPr>
            <w:tcW w:w="364" w:type="pct"/>
            <w:tcBorders>
              <w:right w:val="single" w:sz="4" w:space="0" w:color="auto"/>
            </w:tcBorders>
            <w:shd w:val="clear" w:color="auto" w:fill="auto"/>
            <w:vAlign w:val="center"/>
          </w:tcPr>
          <w:p w14:paraId="35E0E60C"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460</w:t>
            </w:r>
          </w:p>
        </w:tc>
        <w:tc>
          <w:tcPr>
            <w:tcW w:w="2291" w:type="pct"/>
            <w:shd w:val="clear" w:color="auto" w:fill="auto"/>
            <w:vAlign w:val="center"/>
          </w:tcPr>
          <w:p w14:paraId="0FE6187A"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定向深穿</w:t>
            </w:r>
            <w:r w:rsidRPr="002F69E7">
              <w:rPr>
                <w:rFonts w:ascii="Times New Roman" w:hAnsi="Times New Roman" w:cs="Times New Roman"/>
              </w:rPr>
              <w:t>S507</w:t>
            </w:r>
            <w:r w:rsidRPr="002F69E7">
              <w:rPr>
                <w:rFonts w:ascii="Times New Roman" w:hAnsi="Times New Roman" w:cs="Times New Roman"/>
              </w:rPr>
              <w:t>省道</w:t>
            </w:r>
            <w:r w:rsidRPr="002F69E7">
              <w:rPr>
                <w:rFonts w:ascii="Times New Roman" w:hAnsi="Times New Roman" w:cs="Times New Roman"/>
              </w:rPr>
              <w:t>2</w:t>
            </w:r>
            <w:r w:rsidRPr="002F69E7">
              <w:rPr>
                <w:rFonts w:ascii="Times New Roman" w:hAnsi="Times New Roman" w:cs="Times New Roman"/>
              </w:rPr>
              <w:t>处，</w:t>
            </w:r>
            <w:r w:rsidRPr="002F69E7">
              <w:rPr>
                <w:rFonts w:ascii="Times New Roman" w:hAnsi="Times New Roman" w:cs="Times New Roman"/>
              </w:rPr>
              <w:t>230m</w:t>
            </w:r>
            <w:r w:rsidRPr="002F69E7">
              <w:rPr>
                <w:rFonts w:ascii="Times New Roman" w:hAnsi="Times New Roman" w:cs="Times New Roman"/>
              </w:rPr>
              <w:t>处，</w:t>
            </w:r>
            <w:r w:rsidRPr="002F69E7">
              <w:rPr>
                <w:rFonts w:ascii="Times New Roman" w:hAnsi="Times New Roman" w:cs="Times New Roman"/>
              </w:rPr>
              <w:t>2PE</w:t>
            </w:r>
            <w:r w:rsidRPr="002F69E7">
              <w:rPr>
                <w:rFonts w:ascii="Times New Roman" w:hAnsi="Times New Roman" w:cs="Times New Roman"/>
              </w:rPr>
              <w:t>外防</w:t>
            </w:r>
          </w:p>
        </w:tc>
      </w:tr>
      <w:tr w:rsidR="002F69E7" w:rsidRPr="002F69E7" w14:paraId="79C6451D" w14:textId="77777777" w:rsidTr="00273742">
        <w:trPr>
          <w:trHeight w:val="340"/>
        </w:trPr>
        <w:tc>
          <w:tcPr>
            <w:tcW w:w="418" w:type="pct"/>
            <w:shd w:val="clear" w:color="auto" w:fill="auto"/>
            <w:vAlign w:val="center"/>
          </w:tcPr>
          <w:p w14:paraId="5565245F"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1.8</w:t>
            </w:r>
          </w:p>
        </w:tc>
        <w:tc>
          <w:tcPr>
            <w:tcW w:w="1544" w:type="pct"/>
            <w:shd w:val="clear" w:color="auto" w:fill="auto"/>
            <w:vAlign w:val="center"/>
          </w:tcPr>
          <w:p w14:paraId="24312D93"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钢法兰闸阀</w:t>
            </w:r>
            <w:r w:rsidRPr="002F69E7">
              <w:rPr>
                <w:rFonts w:ascii="Times New Roman" w:hAnsi="Times New Roman" w:cs="Times New Roman"/>
              </w:rPr>
              <w:t xml:space="preserve"> DN300 PN16</w:t>
            </w:r>
          </w:p>
        </w:tc>
        <w:tc>
          <w:tcPr>
            <w:tcW w:w="383" w:type="pct"/>
            <w:shd w:val="clear" w:color="auto" w:fill="auto"/>
            <w:vAlign w:val="center"/>
          </w:tcPr>
          <w:p w14:paraId="0DAE2ACF"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个</w:t>
            </w:r>
          </w:p>
        </w:tc>
        <w:tc>
          <w:tcPr>
            <w:tcW w:w="364" w:type="pct"/>
            <w:tcBorders>
              <w:right w:val="single" w:sz="4" w:space="0" w:color="auto"/>
            </w:tcBorders>
            <w:shd w:val="clear" w:color="auto" w:fill="auto"/>
            <w:vAlign w:val="center"/>
          </w:tcPr>
          <w:p w14:paraId="6DAD08D5"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5</w:t>
            </w:r>
          </w:p>
        </w:tc>
        <w:tc>
          <w:tcPr>
            <w:tcW w:w="2291" w:type="pct"/>
            <w:shd w:val="clear" w:color="auto" w:fill="auto"/>
            <w:vAlign w:val="center"/>
          </w:tcPr>
          <w:p w14:paraId="2238D814" w14:textId="77777777" w:rsidR="00273742" w:rsidRPr="002F69E7" w:rsidRDefault="00273742" w:rsidP="00273742">
            <w:pPr>
              <w:pStyle w:val="affffffff9"/>
              <w:rPr>
                <w:rFonts w:ascii="Times New Roman" w:hAnsi="Times New Roman" w:cs="Times New Roman"/>
              </w:rPr>
            </w:pPr>
          </w:p>
        </w:tc>
      </w:tr>
      <w:tr w:rsidR="002F69E7" w:rsidRPr="002F69E7" w14:paraId="55F44DB0" w14:textId="77777777" w:rsidTr="00273742">
        <w:trPr>
          <w:trHeight w:val="340"/>
        </w:trPr>
        <w:tc>
          <w:tcPr>
            <w:tcW w:w="418" w:type="pct"/>
            <w:shd w:val="clear" w:color="auto" w:fill="auto"/>
            <w:vAlign w:val="center"/>
          </w:tcPr>
          <w:p w14:paraId="46565F2C"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lastRenderedPageBreak/>
              <w:t>1.9</w:t>
            </w:r>
          </w:p>
        </w:tc>
        <w:tc>
          <w:tcPr>
            <w:tcW w:w="1544" w:type="pct"/>
            <w:shd w:val="clear" w:color="auto" w:fill="auto"/>
            <w:vAlign w:val="center"/>
          </w:tcPr>
          <w:p w14:paraId="7A8DFBB7"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钢法兰闸阀</w:t>
            </w:r>
            <w:r w:rsidRPr="002F69E7">
              <w:rPr>
                <w:rFonts w:ascii="Times New Roman" w:hAnsi="Times New Roman" w:cs="Times New Roman"/>
              </w:rPr>
              <w:t xml:space="preserve"> DN150 PN16</w:t>
            </w:r>
          </w:p>
        </w:tc>
        <w:tc>
          <w:tcPr>
            <w:tcW w:w="383" w:type="pct"/>
            <w:shd w:val="clear" w:color="auto" w:fill="auto"/>
            <w:vAlign w:val="center"/>
          </w:tcPr>
          <w:p w14:paraId="33FE886D"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个</w:t>
            </w:r>
          </w:p>
        </w:tc>
        <w:tc>
          <w:tcPr>
            <w:tcW w:w="364" w:type="pct"/>
            <w:tcBorders>
              <w:right w:val="single" w:sz="4" w:space="0" w:color="auto"/>
            </w:tcBorders>
            <w:shd w:val="clear" w:color="auto" w:fill="auto"/>
            <w:vAlign w:val="center"/>
          </w:tcPr>
          <w:p w14:paraId="46C49BA2"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2</w:t>
            </w:r>
          </w:p>
        </w:tc>
        <w:tc>
          <w:tcPr>
            <w:tcW w:w="2291" w:type="pct"/>
            <w:shd w:val="clear" w:color="auto" w:fill="auto"/>
            <w:vAlign w:val="center"/>
          </w:tcPr>
          <w:p w14:paraId="7F936E1D"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永</w:t>
            </w:r>
            <w:r w:rsidRPr="002F69E7">
              <w:rPr>
                <w:rFonts w:ascii="Times New Roman" w:hAnsi="Times New Roman" w:cs="Times New Roman"/>
              </w:rPr>
              <w:t>43</w:t>
            </w:r>
            <w:r w:rsidRPr="002F69E7">
              <w:rPr>
                <w:rFonts w:ascii="Times New Roman" w:hAnsi="Times New Roman" w:cs="Times New Roman"/>
              </w:rPr>
              <w:t>计量站、永</w:t>
            </w:r>
            <w:r w:rsidRPr="002F69E7">
              <w:rPr>
                <w:rFonts w:ascii="Times New Roman" w:hAnsi="Times New Roman" w:cs="Times New Roman"/>
              </w:rPr>
              <w:t>30X3</w:t>
            </w:r>
            <w:r w:rsidRPr="002F69E7">
              <w:rPr>
                <w:rFonts w:ascii="Times New Roman" w:hAnsi="Times New Roman" w:cs="Times New Roman"/>
              </w:rPr>
              <w:t>计量站碰外输干线处</w:t>
            </w:r>
          </w:p>
        </w:tc>
      </w:tr>
      <w:tr w:rsidR="002F69E7" w:rsidRPr="002F69E7" w14:paraId="221D0973" w14:textId="77777777" w:rsidTr="00273742">
        <w:trPr>
          <w:trHeight w:val="340"/>
        </w:trPr>
        <w:tc>
          <w:tcPr>
            <w:tcW w:w="418" w:type="pct"/>
            <w:shd w:val="clear" w:color="auto" w:fill="auto"/>
            <w:vAlign w:val="center"/>
          </w:tcPr>
          <w:p w14:paraId="18553C3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1.10</w:t>
            </w:r>
          </w:p>
        </w:tc>
        <w:tc>
          <w:tcPr>
            <w:tcW w:w="1544" w:type="pct"/>
            <w:shd w:val="clear" w:color="auto" w:fill="auto"/>
            <w:vAlign w:val="center"/>
          </w:tcPr>
          <w:p w14:paraId="18F3FDAC"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单流阀</w:t>
            </w:r>
            <w:r w:rsidRPr="002F69E7">
              <w:rPr>
                <w:rFonts w:ascii="Times New Roman" w:hAnsi="Times New Roman" w:cs="Times New Roman"/>
              </w:rPr>
              <w:t xml:space="preserve"> DN200 PN16</w:t>
            </w:r>
          </w:p>
        </w:tc>
        <w:tc>
          <w:tcPr>
            <w:tcW w:w="383" w:type="pct"/>
            <w:shd w:val="clear" w:color="auto" w:fill="auto"/>
            <w:vAlign w:val="center"/>
          </w:tcPr>
          <w:p w14:paraId="63577457"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个</w:t>
            </w:r>
          </w:p>
        </w:tc>
        <w:tc>
          <w:tcPr>
            <w:tcW w:w="364" w:type="pct"/>
            <w:tcBorders>
              <w:right w:val="single" w:sz="4" w:space="0" w:color="auto"/>
            </w:tcBorders>
            <w:shd w:val="clear" w:color="auto" w:fill="auto"/>
            <w:vAlign w:val="center"/>
          </w:tcPr>
          <w:p w14:paraId="2D172B09"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w:t>
            </w:r>
          </w:p>
        </w:tc>
        <w:tc>
          <w:tcPr>
            <w:tcW w:w="2291" w:type="pct"/>
            <w:shd w:val="clear" w:color="auto" w:fill="auto"/>
            <w:vAlign w:val="center"/>
          </w:tcPr>
          <w:p w14:paraId="6CDAD4A7"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永</w:t>
            </w:r>
            <w:r w:rsidRPr="002F69E7">
              <w:rPr>
                <w:rFonts w:ascii="Times New Roman" w:hAnsi="Times New Roman" w:cs="Times New Roman"/>
              </w:rPr>
              <w:t>921</w:t>
            </w:r>
            <w:r w:rsidRPr="002F69E7">
              <w:rPr>
                <w:rFonts w:ascii="Times New Roman" w:hAnsi="Times New Roman" w:cs="Times New Roman"/>
              </w:rPr>
              <w:t>阀组碰外输干线处</w:t>
            </w:r>
          </w:p>
        </w:tc>
      </w:tr>
      <w:tr w:rsidR="002F69E7" w:rsidRPr="002F69E7" w14:paraId="50CF0516" w14:textId="77777777" w:rsidTr="00273742">
        <w:trPr>
          <w:trHeight w:val="340"/>
        </w:trPr>
        <w:tc>
          <w:tcPr>
            <w:tcW w:w="418" w:type="pct"/>
            <w:shd w:val="clear" w:color="auto" w:fill="auto"/>
            <w:vAlign w:val="center"/>
          </w:tcPr>
          <w:p w14:paraId="4F004124"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1.11</w:t>
            </w:r>
          </w:p>
        </w:tc>
        <w:tc>
          <w:tcPr>
            <w:tcW w:w="1544" w:type="pct"/>
            <w:shd w:val="clear" w:color="auto" w:fill="auto"/>
            <w:vAlign w:val="center"/>
          </w:tcPr>
          <w:p w14:paraId="57CFDD0A"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单流阀</w:t>
            </w:r>
            <w:r w:rsidRPr="002F69E7">
              <w:rPr>
                <w:rFonts w:ascii="Times New Roman" w:hAnsi="Times New Roman" w:cs="Times New Roman"/>
              </w:rPr>
              <w:t xml:space="preserve"> DN150 PN16</w:t>
            </w:r>
          </w:p>
        </w:tc>
        <w:tc>
          <w:tcPr>
            <w:tcW w:w="383" w:type="pct"/>
            <w:shd w:val="clear" w:color="auto" w:fill="auto"/>
            <w:vAlign w:val="center"/>
          </w:tcPr>
          <w:p w14:paraId="5C5FB61A"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个</w:t>
            </w:r>
          </w:p>
        </w:tc>
        <w:tc>
          <w:tcPr>
            <w:tcW w:w="364" w:type="pct"/>
            <w:tcBorders>
              <w:right w:val="single" w:sz="4" w:space="0" w:color="auto"/>
            </w:tcBorders>
            <w:shd w:val="clear" w:color="auto" w:fill="auto"/>
            <w:vAlign w:val="center"/>
          </w:tcPr>
          <w:p w14:paraId="5ED9EBBE"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2</w:t>
            </w:r>
          </w:p>
        </w:tc>
        <w:tc>
          <w:tcPr>
            <w:tcW w:w="2291" w:type="pct"/>
            <w:shd w:val="clear" w:color="auto" w:fill="auto"/>
            <w:vAlign w:val="center"/>
          </w:tcPr>
          <w:p w14:paraId="6935D23B"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永</w:t>
            </w:r>
            <w:r w:rsidRPr="002F69E7">
              <w:rPr>
                <w:rFonts w:ascii="Times New Roman" w:hAnsi="Times New Roman" w:cs="Times New Roman"/>
              </w:rPr>
              <w:t>43</w:t>
            </w:r>
            <w:r w:rsidRPr="002F69E7">
              <w:rPr>
                <w:rFonts w:ascii="Times New Roman" w:hAnsi="Times New Roman" w:cs="Times New Roman"/>
              </w:rPr>
              <w:t>计量站、永</w:t>
            </w:r>
            <w:r w:rsidRPr="002F69E7">
              <w:rPr>
                <w:rFonts w:ascii="Times New Roman" w:hAnsi="Times New Roman" w:cs="Times New Roman"/>
              </w:rPr>
              <w:t>30X3</w:t>
            </w:r>
            <w:r w:rsidRPr="002F69E7">
              <w:rPr>
                <w:rFonts w:ascii="Times New Roman" w:hAnsi="Times New Roman" w:cs="Times New Roman"/>
              </w:rPr>
              <w:t>计量站碰外输干线处</w:t>
            </w:r>
          </w:p>
        </w:tc>
      </w:tr>
      <w:tr w:rsidR="002F69E7" w:rsidRPr="002F69E7" w14:paraId="0B2EC652" w14:textId="77777777" w:rsidTr="00273742">
        <w:trPr>
          <w:trHeight w:val="340"/>
        </w:trPr>
        <w:tc>
          <w:tcPr>
            <w:tcW w:w="418" w:type="pct"/>
            <w:shd w:val="clear" w:color="auto" w:fill="auto"/>
            <w:vAlign w:val="center"/>
          </w:tcPr>
          <w:p w14:paraId="31030D29"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1.12</w:t>
            </w:r>
          </w:p>
        </w:tc>
        <w:tc>
          <w:tcPr>
            <w:tcW w:w="1544" w:type="pct"/>
            <w:shd w:val="clear" w:color="auto" w:fill="auto"/>
            <w:vAlign w:val="center"/>
          </w:tcPr>
          <w:p w14:paraId="5D1CB483"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新建永</w:t>
            </w:r>
            <w:r w:rsidRPr="002F69E7">
              <w:rPr>
                <w:rFonts w:ascii="Times New Roman" w:hAnsi="Times New Roman" w:cs="Times New Roman"/>
              </w:rPr>
              <w:t>921</w:t>
            </w:r>
            <w:r w:rsidRPr="002F69E7">
              <w:rPr>
                <w:rFonts w:ascii="Times New Roman" w:hAnsi="Times New Roman" w:cs="Times New Roman"/>
              </w:rPr>
              <w:t>阀组</w:t>
            </w:r>
          </w:p>
        </w:tc>
        <w:tc>
          <w:tcPr>
            <w:tcW w:w="383" w:type="pct"/>
            <w:shd w:val="clear" w:color="auto" w:fill="auto"/>
            <w:vAlign w:val="center"/>
          </w:tcPr>
          <w:p w14:paraId="3145DE8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套</w:t>
            </w:r>
          </w:p>
        </w:tc>
        <w:tc>
          <w:tcPr>
            <w:tcW w:w="364" w:type="pct"/>
            <w:tcBorders>
              <w:right w:val="single" w:sz="4" w:space="0" w:color="auto"/>
            </w:tcBorders>
            <w:shd w:val="clear" w:color="auto" w:fill="auto"/>
            <w:vAlign w:val="center"/>
          </w:tcPr>
          <w:p w14:paraId="6076D22F"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w:t>
            </w:r>
          </w:p>
        </w:tc>
        <w:tc>
          <w:tcPr>
            <w:tcW w:w="2291" w:type="pct"/>
            <w:shd w:val="clear" w:color="auto" w:fill="auto"/>
            <w:vAlign w:val="center"/>
          </w:tcPr>
          <w:p w14:paraId="496A398E"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含：钢法兰闸阀</w:t>
            </w:r>
            <w:r w:rsidRPr="002F69E7">
              <w:rPr>
                <w:rFonts w:ascii="Times New Roman" w:hAnsi="Times New Roman" w:cs="Times New Roman"/>
              </w:rPr>
              <w:t>DN300 PN16 2</w:t>
            </w:r>
            <w:r w:rsidRPr="002F69E7">
              <w:rPr>
                <w:rFonts w:ascii="Times New Roman" w:hAnsi="Times New Roman" w:cs="Times New Roman"/>
              </w:rPr>
              <w:t>个、钢法兰闸阀</w:t>
            </w:r>
            <w:r w:rsidRPr="002F69E7">
              <w:rPr>
                <w:rFonts w:ascii="Times New Roman" w:hAnsi="Times New Roman" w:cs="Times New Roman"/>
              </w:rPr>
              <w:t>DN200 PN16 1</w:t>
            </w:r>
            <w:r w:rsidRPr="002F69E7">
              <w:rPr>
                <w:rFonts w:ascii="Times New Roman" w:hAnsi="Times New Roman" w:cs="Times New Roman"/>
              </w:rPr>
              <w:t>个</w:t>
            </w:r>
          </w:p>
        </w:tc>
      </w:tr>
      <w:tr w:rsidR="00273742" w:rsidRPr="002F69E7" w14:paraId="385C3823" w14:textId="77777777" w:rsidTr="00273742">
        <w:trPr>
          <w:trHeight w:val="340"/>
        </w:trPr>
        <w:tc>
          <w:tcPr>
            <w:tcW w:w="418" w:type="pct"/>
            <w:shd w:val="clear" w:color="auto" w:fill="auto"/>
            <w:vAlign w:val="center"/>
          </w:tcPr>
          <w:p w14:paraId="1C7AE114"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2</w:t>
            </w:r>
          </w:p>
        </w:tc>
        <w:tc>
          <w:tcPr>
            <w:tcW w:w="4582" w:type="pct"/>
            <w:gridSpan w:val="4"/>
            <w:shd w:val="clear" w:color="auto" w:fill="auto"/>
            <w:vAlign w:val="center"/>
          </w:tcPr>
          <w:p w14:paraId="311972F7"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河西阀组至永</w:t>
            </w:r>
            <w:r w:rsidRPr="002F69E7">
              <w:rPr>
                <w:rFonts w:ascii="Times New Roman" w:hAnsi="Times New Roman" w:cs="Times New Roman"/>
              </w:rPr>
              <w:t>921</w:t>
            </w:r>
            <w:r w:rsidRPr="002F69E7">
              <w:rPr>
                <w:rFonts w:ascii="Times New Roman" w:hAnsi="Times New Roman" w:cs="Times New Roman"/>
              </w:rPr>
              <w:t>阀组段集油干线</w:t>
            </w:r>
          </w:p>
        </w:tc>
      </w:tr>
      <w:tr w:rsidR="002F69E7" w:rsidRPr="002F69E7" w14:paraId="232405B0" w14:textId="77777777" w:rsidTr="00273742">
        <w:trPr>
          <w:trHeight w:val="340"/>
        </w:trPr>
        <w:tc>
          <w:tcPr>
            <w:tcW w:w="418" w:type="pct"/>
            <w:shd w:val="clear" w:color="auto" w:fill="auto"/>
            <w:vAlign w:val="center"/>
          </w:tcPr>
          <w:p w14:paraId="44E2585A"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2.1</w:t>
            </w:r>
          </w:p>
        </w:tc>
        <w:tc>
          <w:tcPr>
            <w:tcW w:w="1544" w:type="pct"/>
            <w:shd w:val="clear" w:color="auto" w:fill="auto"/>
            <w:vAlign w:val="center"/>
          </w:tcPr>
          <w:p w14:paraId="3A64530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 xml:space="preserve">Φ273×9  </w:t>
            </w:r>
            <w:r w:rsidRPr="002F69E7">
              <w:rPr>
                <w:rFonts w:ascii="Times New Roman" w:hAnsi="Times New Roman" w:cs="Times New Roman"/>
              </w:rPr>
              <w:t>无缝钢管</w:t>
            </w:r>
            <w:r w:rsidRPr="002F69E7">
              <w:rPr>
                <w:rFonts w:ascii="Times New Roman" w:hAnsi="Times New Roman" w:cs="Times New Roman"/>
              </w:rPr>
              <w:t xml:space="preserve"> 20</w:t>
            </w:r>
          </w:p>
        </w:tc>
        <w:tc>
          <w:tcPr>
            <w:tcW w:w="383" w:type="pct"/>
            <w:shd w:val="clear" w:color="auto" w:fill="auto"/>
            <w:vAlign w:val="center"/>
          </w:tcPr>
          <w:p w14:paraId="35D227AF"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m</w:t>
            </w:r>
          </w:p>
        </w:tc>
        <w:tc>
          <w:tcPr>
            <w:tcW w:w="364" w:type="pct"/>
            <w:tcBorders>
              <w:right w:val="single" w:sz="4" w:space="0" w:color="auto"/>
            </w:tcBorders>
            <w:shd w:val="clear" w:color="auto" w:fill="auto"/>
            <w:vAlign w:val="center"/>
          </w:tcPr>
          <w:p w14:paraId="5A492CE1"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1170</w:t>
            </w:r>
          </w:p>
        </w:tc>
        <w:tc>
          <w:tcPr>
            <w:tcW w:w="2291" w:type="pct"/>
            <w:shd w:val="clear" w:color="auto" w:fill="auto"/>
            <w:vAlign w:val="center"/>
          </w:tcPr>
          <w:p w14:paraId="444B9871"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3PE</w:t>
            </w:r>
            <w:r w:rsidRPr="002F69E7">
              <w:rPr>
                <w:rFonts w:ascii="Times New Roman" w:hAnsi="Times New Roman" w:cs="Times New Roman"/>
              </w:rPr>
              <w:t>外防，环氧陶瓷内防，</w:t>
            </w:r>
            <w:r w:rsidRPr="002F69E7">
              <w:rPr>
                <w:rFonts w:ascii="Times New Roman" w:hAnsi="Times New Roman" w:cs="Times New Roman"/>
              </w:rPr>
              <w:t>80%</w:t>
            </w:r>
            <w:r w:rsidRPr="002F69E7">
              <w:rPr>
                <w:rFonts w:ascii="Times New Roman" w:hAnsi="Times New Roman" w:cs="Times New Roman"/>
              </w:rPr>
              <w:t>小车补口，</w:t>
            </w:r>
            <w:r w:rsidRPr="002F69E7">
              <w:rPr>
                <w:rFonts w:ascii="Times New Roman" w:hAnsi="Times New Roman" w:cs="Times New Roman"/>
              </w:rPr>
              <w:t>20%</w:t>
            </w:r>
            <w:r w:rsidRPr="002F69E7">
              <w:rPr>
                <w:rFonts w:ascii="Times New Roman" w:hAnsi="Times New Roman" w:cs="Times New Roman"/>
              </w:rPr>
              <w:t>内堆焊补口</w:t>
            </w:r>
          </w:p>
        </w:tc>
      </w:tr>
      <w:tr w:rsidR="002F69E7" w:rsidRPr="002F69E7" w14:paraId="46B46865" w14:textId="77777777" w:rsidTr="00273742">
        <w:trPr>
          <w:trHeight w:val="340"/>
        </w:trPr>
        <w:tc>
          <w:tcPr>
            <w:tcW w:w="418" w:type="pct"/>
            <w:shd w:val="clear" w:color="auto" w:fill="auto"/>
            <w:vAlign w:val="center"/>
          </w:tcPr>
          <w:p w14:paraId="37FAF439"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2.2</w:t>
            </w:r>
          </w:p>
        </w:tc>
        <w:tc>
          <w:tcPr>
            <w:tcW w:w="1544" w:type="pct"/>
            <w:shd w:val="clear" w:color="auto" w:fill="auto"/>
            <w:vAlign w:val="center"/>
          </w:tcPr>
          <w:p w14:paraId="31780CE5"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 xml:space="preserve">Φ273×11  </w:t>
            </w:r>
            <w:r w:rsidRPr="002F69E7">
              <w:rPr>
                <w:rFonts w:ascii="Times New Roman" w:hAnsi="Times New Roman" w:cs="Times New Roman"/>
              </w:rPr>
              <w:t>无缝钢管</w:t>
            </w:r>
            <w:r w:rsidRPr="002F69E7">
              <w:rPr>
                <w:rFonts w:ascii="Times New Roman" w:hAnsi="Times New Roman" w:cs="Times New Roman"/>
              </w:rPr>
              <w:t xml:space="preserve"> 20</w:t>
            </w:r>
          </w:p>
        </w:tc>
        <w:tc>
          <w:tcPr>
            <w:tcW w:w="383" w:type="pct"/>
            <w:shd w:val="clear" w:color="auto" w:fill="auto"/>
            <w:vAlign w:val="center"/>
          </w:tcPr>
          <w:p w14:paraId="65936D07"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m</w:t>
            </w:r>
          </w:p>
        </w:tc>
        <w:tc>
          <w:tcPr>
            <w:tcW w:w="364" w:type="pct"/>
            <w:tcBorders>
              <w:right w:val="single" w:sz="4" w:space="0" w:color="auto"/>
            </w:tcBorders>
            <w:shd w:val="clear" w:color="auto" w:fill="auto"/>
            <w:vAlign w:val="center"/>
          </w:tcPr>
          <w:p w14:paraId="63CA9C74"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300</w:t>
            </w:r>
          </w:p>
        </w:tc>
        <w:tc>
          <w:tcPr>
            <w:tcW w:w="2291" w:type="pct"/>
            <w:shd w:val="clear" w:color="auto" w:fill="auto"/>
            <w:vAlign w:val="center"/>
          </w:tcPr>
          <w:p w14:paraId="6EE0F21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套管保护定向深穿金湖银河及</w:t>
            </w:r>
            <w:r w:rsidRPr="002F69E7">
              <w:rPr>
                <w:rFonts w:ascii="Times New Roman" w:hAnsi="Times New Roman" w:cs="Times New Roman"/>
              </w:rPr>
              <w:t>S320</w:t>
            </w:r>
            <w:r w:rsidRPr="002F69E7">
              <w:rPr>
                <w:rFonts w:ascii="Times New Roman" w:hAnsi="Times New Roman" w:cs="Times New Roman"/>
              </w:rPr>
              <w:t>省道，</w:t>
            </w:r>
            <w:r w:rsidRPr="002F69E7">
              <w:rPr>
                <w:rFonts w:ascii="Times New Roman" w:hAnsi="Times New Roman" w:cs="Times New Roman"/>
              </w:rPr>
              <w:t>3PE</w:t>
            </w:r>
            <w:r w:rsidRPr="002F69E7">
              <w:rPr>
                <w:rFonts w:ascii="Times New Roman" w:hAnsi="Times New Roman" w:cs="Times New Roman"/>
              </w:rPr>
              <w:t>外防，环氧陶瓷内防，内堆焊补口</w:t>
            </w:r>
          </w:p>
        </w:tc>
      </w:tr>
      <w:tr w:rsidR="002F69E7" w:rsidRPr="002F69E7" w14:paraId="4FD9B058" w14:textId="77777777" w:rsidTr="00273742">
        <w:trPr>
          <w:trHeight w:val="340"/>
        </w:trPr>
        <w:tc>
          <w:tcPr>
            <w:tcW w:w="418" w:type="pct"/>
            <w:shd w:val="clear" w:color="auto" w:fill="auto"/>
            <w:vAlign w:val="center"/>
          </w:tcPr>
          <w:p w14:paraId="1215D744"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2.3</w:t>
            </w:r>
          </w:p>
        </w:tc>
        <w:tc>
          <w:tcPr>
            <w:tcW w:w="1544" w:type="pct"/>
            <w:shd w:val="clear" w:color="auto" w:fill="auto"/>
            <w:vAlign w:val="center"/>
          </w:tcPr>
          <w:p w14:paraId="6AF006BF"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保护套管</w:t>
            </w:r>
            <w:r w:rsidRPr="002F69E7">
              <w:rPr>
                <w:rFonts w:ascii="Times New Roman" w:hAnsi="Times New Roman" w:cs="Times New Roman"/>
              </w:rPr>
              <w:t xml:space="preserve">  Φ377×7</w:t>
            </w:r>
          </w:p>
          <w:p w14:paraId="153FAC53"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螺旋缝埋弧焊钢管</w:t>
            </w:r>
            <w:r w:rsidRPr="002F69E7">
              <w:rPr>
                <w:rFonts w:ascii="Times New Roman" w:hAnsi="Times New Roman" w:cs="Times New Roman"/>
              </w:rPr>
              <w:t xml:space="preserve"> Q235B</w:t>
            </w:r>
          </w:p>
        </w:tc>
        <w:tc>
          <w:tcPr>
            <w:tcW w:w="383" w:type="pct"/>
            <w:shd w:val="clear" w:color="auto" w:fill="auto"/>
            <w:vAlign w:val="center"/>
          </w:tcPr>
          <w:p w14:paraId="46C2A506"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m</w:t>
            </w:r>
          </w:p>
        </w:tc>
        <w:tc>
          <w:tcPr>
            <w:tcW w:w="364" w:type="pct"/>
            <w:tcBorders>
              <w:right w:val="single" w:sz="4" w:space="0" w:color="auto"/>
            </w:tcBorders>
            <w:shd w:val="clear" w:color="auto" w:fill="auto"/>
            <w:vAlign w:val="center"/>
          </w:tcPr>
          <w:p w14:paraId="3441ABDA"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24</w:t>
            </w:r>
          </w:p>
        </w:tc>
        <w:tc>
          <w:tcPr>
            <w:tcW w:w="2291" w:type="pct"/>
            <w:shd w:val="clear" w:color="auto" w:fill="auto"/>
            <w:vAlign w:val="center"/>
          </w:tcPr>
          <w:p w14:paraId="566A8769"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开挖穿越土路</w:t>
            </w:r>
            <w:r w:rsidRPr="002F69E7">
              <w:rPr>
                <w:rFonts w:ascii="Times New Roman" w:hAnsi="Times New Roman" w:cs="Times New Roman"/>
              </w:rPr>
              <w:t>3</w:t>
            </w:r>
            <w:r w:rsidRPr="002F69E7">
              <w:rPr>
                <w:rFonts w:ascii="Times New Roman" w:hAnsi="Times New Roman" w:cs="Times New Roman"/>
              </w:rPr>
              <w:t>处，</w:t>
            </w:r>
            <w:r w:rsidRPr="002F69E7">
              <w:rPr>
                <w:rFonts w:ascii="Times New Roman" w:hAnsi="Times New Roman" w:cs="Times New Roman"/>
              </w:rPr>
              <w:t>8m/</w:t>
            </w:r>
            <w:r w:rsidRPr="002F69E7">
              <w:rPr>
                <w:rFonts w:ascii="Times New Roman" w:hAnsi="Times New Roman" w:cs="Times New Roman"/>
              </w:rPr>
              <w:t>处，</w:t>
            </w:r>
            <w:r w:rsidRPr="002F69E7">
              <w:rPr>
                <w:rFonts w:ascii="Times New Roman" w:hAnsi="Times New Roman" w:cs="Times New Roman"/>
              </w:rPr>
              <w:t>2PE</w:t>
            </w:r>
            <w:r w:rsidRPr="002F69E7">
              <w:rPr>
                <w:rFonts w:ascii="Times New Roman" w:hAnsi="Times New Roman" w:cs="Times New Roman"/>
              </w:rPr>
              <w:t>外防</w:t>
            </w:r>
          </w:p>
        </w:tc>
      </w:tr>
      <w:tr w:rsidR="002F69E7" w:rsidRPr="002F69E7" w14:paraId="124A2DED" w14:textId="77777777" w:rsidTr="00273742">
        <w:trPr>
          <w:trHeight w:val="340"/>
        </w:trPr>
        <w:tc>
          <w:tcPr>
            <w:tcW w:w="418" w:type="pct"/>
            <w:shd w:val="clear" w:color="auto" w:fill="auto"/>
            <w:vAlign w:val="center"/>
          </w:tcPr>
          <w:p w14:paraId="6D4EFAB4"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2.4</w:t>
            </w:r>
          </w:p>
        </w:tc>
        <w:tc>
          <w:tcPr>
            <w:tcW w:w="1544" w:type="pct"/>
            <w:shd w:val="clear" w:color="auto" w:fill="auto"/>
            <w:vAlign w:val="center"/>
          </w:tcPr>
          <w:p w14:paraId="09F4CA53"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保护套管</w:t>
            </w:r>
            <w:r w:rsidRPr="002F69E7">
              <w:rPr>
                <w:rFonts w:ascii="Times New Roman" w:hAnsi="Times New Roman" w:cs="Times New Roman"/>
              </w:rPr>
              <w:t xml:space="preserve">  Φ377×7 </w:t>
            </w:r>
          </w:p>
          <w:p w14:paraId="0F027A3E"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螺旋缝埋弧焊钢管</w:t>
            </w:r>
            <w:r w:rsidRPr="002F69E7">
              <w:rPr>
                <w:rFonts w:ascii="Times New Roman" w:hAnsi="Times New Roman" w:cs="Times New Roman"/>
              </w:rPr>
              <w:t xml:space="preserve"> Q235B</w:t>
            </w:r>
          </w:p>
        </w:tc>
        <w:tc>
          <w:tcPr>
            <w:tcW w:w="383" w:type="pct"/>
            <w:shd w:val="clear" w:color="auto" w:fill="auto"/>
            <w:vAlign w:val="center"/>
          </w:tcPr>
          <w:p w14:paraId="6D1856D1"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m</w:t>
            </w:r>
          </w:p>
        </w:tc>
        <w:tc>
          <w:tcPr>
            <w:tcW w:w="364" w:type="pct"/>
            <w:tcBorders>
              <w:right w:val="single" w:sz="4" w:space="0" w:color="auto"/>
            </w:tcBorders>
            <w:shd w:val="clear" w:color="auto" w:fill="auto"/>
            <w:vAlign w:val="center"/>
          </w:tcPr>
          <w:p w14:paraId="59C775E7"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24</w:t>
            </w:r>
          </w:p>
        </w:tc>
        <w:tc>
          <w:tcPr>
            <w:tcW w:w="2291" w:type="pct"/>
            <w:shd w:val="clear" w:color="auto" w:fill="auto"/>
            <w:vAlign w:val="center"/>
          </w:tcPr>
          <w:p w14:paraId="54030100"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顶管穿越沥青路</w:t>
            </w:r>
            <w:r w:rsidRPr="002F69E7">
              <w:rPr>
                <w:rFonts w:ascii="Times New Roman" w:hAnsi="Times New Roman" w:cs="Times New Roman"/>
              </w:rPr>
              <w:t>2</w:t>
            </w:r>
            <w:r w:rsidRPr="002F69E7">
              <w:rPr>
                <w:rFonts w:ascii="Times New Roman" w:hAnsi="Times New Roman" w:cs="Times New Roman"/>
              </w:rPr>
              <w:t>处，</w:t>
            </w:r>
            <w:r w:rsidRPr="002F69E7">
              <w:rPr>
                <w:rFonts w:ascii="Times New Roman" w:hAnsi="Times New Roman" w:cs="Times New Roman"/>
              </w:rPr>
              <w:t>12m/</w:t>
            </w:r>
            <w:r w:rsidRPr="002F69E7">
              <w:rPr>
                <w:rFonts w:ascii="Times New Roman" w:hAnsi="Times New Roman" w:cs="Times New Roman"/>
              </w:rPr>
              <w:t>处，</w:t>
            </w:r>
            <w:r w:rsidRPr="002F69E7">
              <w:rPr>
                <w:rFonts w:ascii="Times New Roman" w:hAnsi="Times New Roman" w:cs="Times New Roman"/>
              </w:rPr>
              <w:t>2PE</w:t>
            </w:r>
            <w:r w:rsidRPr="002F69E7">
              <w:rPr>
                <w:rFonts w:ascii="Times New Roman" w:hAnsi="Times New Roman" w:cs="Times New Roman"/>
              </w:rPr>
              <w:t>外防</w:t>
            </w:r>
          </w:p>
        </w:tc>
      </w:tr>
      <w:tr w:rsidR="002F69E7" w:rsidRPr="002F69E7" w14:paraId="3729A432" w14:textId="77777777" w:rsidTr="00273742">
        <w:trPr>
          <w:trHeight w:val="340"/>
        </w:trPr>
        <w:tc>
          <w:tcPr>
            <w:tcW w:w="418" w:type="pct"/>
            <w:shd w:val="clear" w:color="auto" w:fill="auto"/>
            <w:vAlign w:val="center"/>
          </w:tcPr>
          <w:p w14:paraId="42D0972B"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2.5</w:t>
            </w:r>
          </w:p>
        </w:tc>
        <w:tc>
          <w:tcPr>
            <w:tcW w:w="1544" w:type="pct"/>
            <w:shd w:val="clear" w:color="auto" w:fill="auto"/>
            <w:vAlign w:val="center"/>
          </w:tcPr>
          <w:p w14:paraId="57441DB1"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保护套管</w:t>
            </w:r>
            <w:r w:rsidRPr="002F69E7">
              <w:rPr>
                <w:rFonts w:ascii="Times New Roman" w:hAnsi="Times New Roman" w:cs="Times New Roman"/>
              </w:rPr>
              <w:t xml:space="preserve">  Φ377×8 </w:t>
            </w:r>
          </w:p>
          <w:p w14:paraId="6B33FDAB"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螺旋缝埋弧焊钢管</w:t>
            </w:r>
            <w:r w:rsidRPr="002F69E7">
              <w:rPr>
                <w:rFonts w:ascii="Times New Roman" w:hAnsi="Times New Roman" w:cs="Times New Roman"/>
              </w:rPr>
              <w:t xml:space="preserve"> Q235B</w:t>
            </w:r>
          </w:p>
        </w:tc>
        <w:tc>
          <w:tcPr>
            <w:tcW w:w="383" w:type="pct"/>
            <w:shd w:val="clear" w:color="auto" w:fill="auto"/>
            <w:vAlign w:val="center"/>
          </w:tcPr>
          <w:p w14:paraId="44977851"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m</w:t>
            </w:r>
          </w:p>
        </w:tc>
        <w:tc>
          <w:tcPr>
            <w:tcW w:w="364" w:type="pct"/>
            <w:tcBorders>
              <w:right w:val="single" w:sz="4" w:space="0" w:color="auto"/>
            </w:tcBorders>
            <w:shd w:val="clear" w:color="auto" w:fill="auto"/>
            <w:vAlign w:val="center"/>
          </w:tcPr>
          <w:p w14:paraId="01EF842F"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300</w:t>
            </w:r>
          </w:p>
        </w:tc>
        <w:tc>
          <w:tcPr>
            <w:tcW w:w="2291" w:type="pct"/>
            <w:shd w:val="clear" w:color="auto" w:fill="auto"/>
            <w:vAlign w:val="center"/>
          </w:tcPr>
          <w:p w14:paraId="5CAEC0DC"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定向深穿金湖银河及</w:t>
            </w:r>
            <w:r w:rsidRPr="002F69E7">
              <w:rPr>
                <w:rFonts w:ascii="Times New Roman" w:hAnsi="Times New Roman" w:cs="Times New Roman"/>
              </w:rPr>
              <w:t>S320</w:t>
            </w:r>
            <w:r w:rsidRPr="002F69E7">
              <w:rPr>
                <w:rFonts w:ascii="Times New Roman" w:hAnsi="Times New Roman" w:cs="Times New Roman"/>
              </w:rPr>
              <w:t>省道</w:t>
            </w:r>
            <w:r w:rsidRPr="002F69E7">
              <w:rPr>
                <w:rFonts w:ascii="Times New Roman" w:hAnsi="Times New Roman" w:cs="Times New Roman"/>
              </w:rPr>
              <w:t>1</w:t>
            </w:r>
            <w:r w:rsidRPr="002F69E7">
              <w:rPr>
                <w:rFonts w:ascii="Times New Roman" w:hAnsi="Times New Roman" w:cs="Times New Roman"/>
              </w:rPr>
              <w:t>处，</w:t>
            </w:r>
            <w:r w:rsidRPr="002F69E7">
              <w:rPr>
                <w:rFonts w:ascii="Times New Roman" w:hAnsi="Times New Roman" w:cs="Times New Roman"/>
              </w:rPr>
              <w:t>3PE</w:t>
            </w:r>
            <w:r w:rsidRPr="002F69E7">
              <w:rPr>
                <w:rFonts w:ascii="Times New Roman" w:hAnsi="Times New Roman" w:cs="Times New Roman"/>
              </w:rPr>
              <w:t>外防</w:t>
            </w:r>
          </w:p>
        </w:tc>
      </w:tr>
      <w:tr w:rsidR="00273742" w:rsidRPr="002F69E7" w14:paraId="155C7ABA" w14:textId="77777777" w:rsidTr="00273742">
        <w:trPr>
          <w:trHeight w:val="340"/>
        </w:trPr>
        <w:tc>
          <w:tcPr>
            <w:tcW w:w="418" w:type="pct"/>
            <w:shd w:val="clear" w:color="auto" w:fill="auto"/>
            <w:vAlign w:val="center"/>
          </w:tcPr>
          <w:p w14:paraId="538CEEB3"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3</w:t>
            </w:r>
          </w:p>
        </w:tc>
        <w:tc>
          <w:tcPr>
            <w:tcW w:w="4582" w:type="pct"/>
            <w:gridSpan w:val="4"/>
            <w:shd w:val="clear" w:color="auto" w:fill="auto"/>
            <w:vAlign w:val="center"/>
          </w:tcPr>
          <w:p w14:paraId="60AE2F61"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阴极保护</w:t>
            </w:r>
          </w:p>
        </w:tc>
      </w:tr>
      <w:tr w:rsidR="002F69E7" w:rsidRPr="002F69E7" w14:paraId="793559C6" w14:textId="77777777" w:rsidTr="00273742">
        <w:trPr>
          <w:trHeight w:val="340"/>
        </w:trPr>
        <w:tc>
          <w:tcPr>
            <w:tcW w:w="418" w:type="pct"/>
            <w:shd w:val="clear" w:color="auto" w:fill="auto"/>
            <w:vAlign w:val="center"/>
          </w:tcPr>
          <w:p w14:paraId="17DCE6EC"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3.1</w:t>
            </w:r>
          </w:p>
        </w:tc>
        <w:tc>
          <w:tcPr>
            <w:tcW w:w="1544" w:type="pct"/>
            <w:shd w:val="clear" w:color="auto" w:fill="auto"/>
            <w:vAlign w:val="center"/>
          </w:tcPr>
          <w:p w14:paraId="1093ABCD"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镁合金阳极</w:t>
            </w:r>
          </w:p>
        </w:tc>
        <w:tc>
          <w:tcPr>
            <w:tcW w:w="383" w:type="pct"/>
            <w:shd w:val="clear" w:color="auto" w:fill="auto"/>
            <w:vAlign w:val="center"/>
          </w:tcPr>
          <w:p w14:paraId="0C329691"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组</w:t>
            </w:r>
          </w:p>
        </w:tc>
        <w:tc>
          <w:tcPr>
            <w:tcW w:w="364" w:type="pct"/>
            <w:tcBorders>
              <w:right w:val="single" w:sz="4" w:space="0" w:color="auto"/>
            </w:tcBorders>
            <w:shd w:val="clear" w:color="auto" w:fill="auto"/>
            <w:vAlign w:val="center"/>
          </w:tcPr>
          <w:p w14:paraId="0BC6E9E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13</w:t>
            </w:r>
          </w:p>
        </w:tc>
        <w:tc>
          <w:tcPr>
            <w:tcW w:w="2291" w:type="pct"/>
            <w:shd w:val="clear" w:color="auto" w:fill="auto"/>
            <w:vAlign w:val="center"/>
          </w:tcPr>
          <w:p w14:paraId="690829B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2</w:t>
            </w:r>
            <w:r w:rsidRPr="002F69E7">
              <w:rPr>
                <w:rFonts w:ascii="Times New Roman" w:hAnsi="Times New Roman" w:cs="Times New Roman"/>
              </w:rPr>
              <w:t>支</w:t>
            </w:r>
            <w:r w:rsidRPr="002F69E7">
              <w:rPr>
                <w:rFonts w:ascii="Times New Roman" w:hAnsi="Times New Roman" w:cs="Times New Roman"/>
              </w:rPr>
              <w:t>/</w:t>
            </w:r>
            <w:r w:rsidRPr="002F69E7">
              <w:rPr>
                <w:rFonts w:ascii="Times New Roman" w:hAnsi="Times New Roman" w:cs="Times New Roman"/>
              </w:rPr>
              <w:t>组，</w:t>
            </w:r>
            <w:r w:rsidRPr="002F69E7">
              <w:rPr>
                <w:rFonts w:ascii="Times New Roman" w:hAnsi="Times New Roman" w:cs="Times New Roman"/>
              </w:rPr>
              <w:t>22kg/</w:t>
            </w:r>
            <w:r w:rsidRPr="002F69E7">
              <w:rPr>
                <w:rFonts w:ascii="Times New Roman" w:hAnsi="Times New Roman" w:cs="Times New Roman"/>
              </w:rPr>
              <w:t>支，带电缆和填包料</w:t>
            </w:r>
          </w:p>
        </w:tc>
      </w:tr>
      <w:tr w:rsidR="002F69E7" w:rsidRPr="002F69E7" w14:paraId="3253F1C2" w14:textId="77777777" w:rsidTr="00273742">
        <w:trPr>
          <w:trHeight w:val="340"/>
        </w:trPr>
        <w:tc>
          <w:tcPr>
            <w:tcW w:w="418" w:type="pct"/>
            <w:shd w:val="clear" w:color="auto" w:fill="auto"/>
            <w:vAlign w:val="center"/>
          </w:tcPr>
          <w:p w14:paraId="0EC1EA4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3.2</w:t>
            </w:r>
          </w:p>
        </w:tc>
        <w:tc>
          <w:tcPr>
            <w:tcW w:w="1544" w:type="pct"/>
            <w:shd w:val="clear" w:color="auto" w:fill="auto"/>
            <w:vAlign w:val="center"/>
          </w:tcPr>
          <w:p w14:paraId="40458E9E"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金属测试桩</w:t>
            </w:r>
            <w:r w:rsidRPr="002F69E7">
              <w:rPr>
                <w:rFonts w:ascii="Times New Roman" w:hAnsi="Times New Roman" w:cs="Times New Roman"/>
              </w:rPr>
              <w:t>(DN108×4×3000</w:t>
            </w:r>
            <w:r w:rsidRPr="002F69E7">
              <w:rPr>
                <w:rFonts w:ascii="Times New Roman" w:hAnsi="Times New Roman" w:cs="Times New Roman"/>
              </w:rPr>
              <w:t>）</w:t>
            </w:r>
          </w:p>
        </w:tc>
        <w:tc>
          <w:tcPr>
            <w:tcW w:w="383" w:type="pct"/>
            <w:shd w:val="clear" w:color="auto" w:fill="auto"/>
            <w:vAlign w:val="center"/>
          </w:tcPr>
          <w:p w14:paraId="477D21A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个</w:t>
            </w:r>
          </w:p>
        </w:tc>
        <w:tc>
          <w:tcPr>
            <w:tcW w:w="364" w:type="pct"/>
            <w:tcBorders>
              <w:right w:val="single" w:sz="4" w:space="0" w:color="auto"/>
            </w:tcBorders>
            <w:shd w:val="clear" w:color="auto" w:fill="auto"/>
            <w:vAlign w:val="center"/>
          </w:tcPr>
          <w:p w14:paraId="26811734"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13</w:t>
            </w:r>
          </w:p>
        </w:tc>
        <w:tc>
          <w:tcPr>
            <w:tcW w:w="2291" w:type="pct"/>
            <w:shd w:val="clear" w:color="auto" w:fill="auto"/>
            <w:vAlign w:val="center"/>
          </w:tcPr>
          <w:p w14:paraId="4163F251"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带基墩</w:t>
            </w:r>
          </w:p>
        </w:tc>
      </w:tr>
      <w:tr w:rsidR="002F69E7" w:rsidRPr="002F69E7" w14:paraId="679BD361" w14:textId="77777777" w:rsidTr="00273742">
        <w:trPr>
          <w:trHeight w:val="340"/>
        </w:trPr>
        <w:tc>
          <w:tcPr>
            <w:tcW w:w="418" w:type="pct"/>
            <w:shd w:val="clear" w:color="auto" w:fill="auto"/>
            <w:vAlign w:val="center"/>
          </w:tcPr>
          <w:p w14:paraId="596E5B45"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3.3</w:t>
            </w:r>
          </w:p>
        </w:tc>
        <w:tc>
          <w:tcPr>
            <w:tcW w:w="1544" w:type="pct"/>
            <w:shd w:val="clear" w:color="auto" w:fill="auto"/>
            <w:vAlign w:val="center"/>
          </w:tcPr>
          <w:p w14:paraId="79B03DF4"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绝缘接头</w:t>
            </w:r>
          </w:p>
        </w:tc>
        <w:tc>
          <w:tcPr>
            <w:tcW w:w="383" w:type="pct"/>
            <w:shd w:val="clear" w:color="auto" w:fill="auto"/>
            <w:vAlign w:val="center"/>
          </w:tcPr>
          <w:p w14:paraId="7945BC50"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个</w:t>
            </w:r>
          </w:p>
        </w:tc>
        <w:tc>
          <w:tcPr>
            <w:tcW w:w="364" w:type="pct"/>
            <w:tcBorders>
              <w:right w:val="single" w:sz="4" w:space="0" w:color="auto"/>
            </w:tcBorders>
            <w:shd w:val="clear" w:color="auto" w:fill="auto"/>
            <w:vAlign w:val="center"/>
          </w:tcPr>
          <w:p w14:paraId="035640E0"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10</w:t>
            </w:r>
          </w:p>
        </w:tc>
        <w:tc>
          <w:tcPr>
            <w:tcW w:w="2291" w:type="pct"/>
            <w:shd w:val="clear" w:color="auto" w:fill="auto"/>
            <w:vAlign w:val="center"/>
          </w:tcPr>
          <w:p w14:paraId="1F0395F0"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 xml:space="preserve">　</w:t>
            </w:r>
          </w:p>
        </w:tc>
      </w:tr>
      <w:tr w:rsidR="002F69E7" w:rsidRPr="002F69E7" w14:paraId="2C2F5BC2" w14:textId="77777777" w:rsidTr="00273742">
        <w:trPr>
          <w:trHeight w:val="340"/>
        </w:trPr>
        <w:tc>
          <w:tcPr>
            <w:tcW w:w="418" w:type="pct"/>
            <w:shd w:val="clear" w:color="auto" w:fill="auto"/>
            <w:vAlign w:val="center"/>
          </w:tcPr>
          <w:p w14:paraId="60091D1C"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3.4</w:t>
            </w:r>
          </w:p>
        </w:tc>
        <w:tc>
          <w:tcPr>
            <w:tcW w:w="1544" w:type="pct"/>
            <w:shd w:val="clear" w:color="auto" w:fill="auto"/>
            <w:vAlign w:val="center"/>
          </w:tcPr>
          <w:p w14:paraId="58AE9216"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氧化锌避雷器</w:t>
            </w:r>
            <w:r w:rsidRPr="002F69E7">
              <w:rPr>
                <w:rFonts w:ascii="Times New Roman" w:hAnsi="Times New Roman" w:cs="Times New Roman"/>
              </w:rPr>
              <w:t>(Y1.5W-0.28/1.3)</w:t>
            </w:r>
          </w:p>
        </w:tc>
        <w:tc>
          <w:tcPr>
            <w:tcW w:w="383" w:type="pct"/>
            <w:shd w:val="clear" w:color="auto" w:fill="auto"/>
            <w:vAlign w:val="center"/>
          </w:tcPr>
          <w:p w14:paraId="3C274ACE"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个</w:t>
            </w:r>
          </w:p>
        </w:tc>
        <w:tc>
          <w:tcPr>
            <w:tcW w:w="364" w:type="pct"/>
            <w:tcBorders>
              <w:right w:val="single" w:sz="4" w:space="0" w:color="auto"/>
            </w:tcBorders>
            <w:shd w:val="clear" w:color="auto" w:fill="auto"/>
            <w:vAlign w:val="center"/>
          </w:tcPr>
          <w:p w14:paraId="4A6DA17E"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10</w:t>
            </w:r>
          </w:p>
        </w:tc>
        <w:tc>
          <w:tcPr>
            <w:tcW w:w="2291" w:type="pct"/>
            <w:shd w:val="clear" w:color="auto" w:fill="auto"/>
            <w:vAlign w:val="center"/>
          </w:tcPr>
          <w:p w14:paraId="6AD944C0"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 xml:space="preserve">　</w:t>
            </w:r>
          </w:p>
        </w:tc>
      </w:tr>
      <w:tr w:rsidR="002F69E7" w:rsidRPr="002F69E7" w14:paraId="19A5B2E8" w14:textId="77777777" w:rsidTr="00273742">
        <w:trPr>
          <w:trHeight w:val="340"/>
        </w:trPr>
        <w:tc>
          <w:tcPr>
            <w:tcW w:w="418" w:type="pct"/>
            <w:shd w:val="clear" w:color="auto" w:fill="auto"/>
            <w:vAlign w:val="center"/>
          </w:tcPr>
          <w:p w14:paraId="2FDFEB6F"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3.5</w:t>
            </w:r>
          </w:p>
        </w:tc>
        <w:tc>
          <w:tcPr>
            <w:tcW w:w="1544" w:type="pct"/>
            <w:shd w:val="clear" w:color="auto" w:fill="auto"/>
            <w:vAlign w:val="center"/>
          </w:tcPr>
          <w:p w14:paraId="3C57BF84"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防爆接线箱</w:t>
            </w:r>
          </w:p>
        </w:tc>
        <w:tc>
          <w:tcPr>
            <w:tcW w:w="383" w:type="pct"/>
            <w:shd w:val="clear" w:color="auto" w:fill="auto"/>
            <w:vAlign w:val="center"/>
          </w:tcPr>
          <w:p w14:paraId="0D5AFBA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个</w:t>
            </w:r>
          </w:p>
        </w:tc>
        <w:tc>
          <w:tcPr>
            <w:tcW w:w="364" w:type="pct"/>
            <w:tcBorders>
              <w:right w:val="single" w:sz="4" w:space="0" w:color="auto"/>
            </w:tcBorders>
            <w:shd w:val="clear" w:color="auto" w:fill="auto"/>
            <w:vAlign w:val="center"/>
          </w:tcPr>
          <w:p w14:paraId="76750131"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w:t>
            </w:r>
          </w:p>
        </w:tc>
        <w:tc>
          <w:tcPr>
            <w:tcW w:w="2291" w:type="pct"/>
            <w:shd w:val="clear" w:color="auto" w:fill="auto"/>
            <w:vAlign w:val="center"/>
          </w:tcPr>
          <w:p w14:paraId="01BBB89B"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 xml:space="preserve">　</w:t>
            </w:r>
          </w:p>
        </w:tc>
      </w:tr>
      <w:tr w:rsidR="002F69E7" w:rsidRPr="002F69E7" w14:paraId="1598C850" w14:textId="77777777" w:rsidTr="00273742">
        <w:trPr>
          <w:trHeight w:val="340"/>
        </w:trPr>
        <w:tc>
          <w:tcPr>
            <w:tcW w:w="418" w:type="pct"/>
            <w:shd w:val="clear" w:color="auto" w:fill="auto"/>
            <w:vAlign w:val="center"/>
          </w:tcPr>
          <w:p w14:paraId="04CD224A"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3.6</w:t>
            </w:r>
          </w:p>
        </w:tc>
        <w:tc>
          <w:tcPr>
            <w:tcW w:w="1544" w:type="pct"/>
            <w:shd w:val="clear" w:color="auto" w:fill="auto"/>
            <w:vAlign w:val="center"/>
          </w:tcPr>
          <w:p w14:paraId="4CA9173F"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便携式参比电极</w:t>
            </w:r>
            <w:r w:rsidRPr="002F69E7">
              <w:rPr>
                <w:rFonts w:ascii="Times New Roman" w:hAnsi="Times New Roman" w:cs="Times New Roman"/>
              </w:rPr>
              <w:t>(</w:t>
            </w:r>
            <w:r w:rsidRPr="002F69E7">
              <w:rPr>
                <w:rFonts w:ascii="Times New Roman" w:hAnsi="Times New Roman" w:cs="Times New Roman"/>
              </w:rPr>
              <w:t>铜／饱和硫酸铜</w:t>
            </w:r>
            <w:r w:rsidRPr="002F69E7">
              <w:rPr>
                <w:rFonts w:ascii="Times New Roman" w:hAnsi="Times New Roman" w:cs="Times New Roman"/>
              </w:rPr>
              <w:t>)</w:t>
            </w:r>
          </w:p>
        </w:tc>
        <w:tc>
          <w:tcPr>
            <w:tcW w:w="383" w:type="pct"/>
            <w:shd w:val="clear" w:color="auto" w:fill="auto"/>
            <w:vAlign w:val="center"/>
          </w:tcPr>
          <w:p w14:paraId="0DEDA5BB"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个</w:t>
            </w:r>
          </w:p>
        </w:tc>
        <w:tc>
          <w:tcPr>
            <w:tcW w:w="364" w:type="pct"/>
            <w:tcBorders>
              <w:right w:val="single" w:sz="4" w:space="0" w:color="auto"/>
            </w:tcBorders>
            <w:shd w:val="clear" w:color="auto" w:fill="auto"/>
            <w:vAlign w:val="center"/>
          </w:tcPr>
          <w:p w14:paraId="70FBA23D"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26</w:t>
            </w:r>
          </w:p>
        </w:tc>
        <w:tc>
          <w:tcPr>
            <w:tcW w:w="2291" w:type="pct"/>
            <w:shd w:val="clear" w:color="auto" w:fill="auto"/>
            <w:vAlign w:val="center"/>
          </w:tcPr>
          <w:p w14:paraId="008BFDEB"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 xml:space="preserve">　</w:t>
            </w:r>
          </w:p>
        </w:tc>
      </w:tr>
      <w:tr w:rsidR="002F69E7" w:rsidRPr="002F69E7" w14:paraId="5E96E399" w14:textId="77777777" w:rsidTr="00273742">
        <w:trPr>
          <w:trHeight w:val="340"/>
        </w:trPr>
        <w:tc>
          <w:tcPr>
            <w:tcW w:w="418" w:type="pct"/>
            <w:shd w:val="clear" w:color="auto" w:fill="auto"/>
            <w:vAlign w:val="center"/>
          </w:tcPr>
          <w:p w14:paraId="2149516C"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3.7</w:t>
            </w:r>
          </w:p>
        </w:tc>
        <w:tc>
          <w:tcPr>
            <w:tcW w:w="1544" w:type="pct"/>
            <w:shd w:val="clear" w:color="auto" w:fill="auto"/>
            <w:vAlign w:val="center"/>
          </w:tcPr>
          <w:p w14:paraId="14C56F98"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阴极保护电缆（</w:t>
            </w:r>
            <w:r w:rsidRPr="002F69E7">
              <w:rPr>
                <w:rFonts w:ascii="Times New Roman" w:hAnsi="Times New Roman" w:cs="Times New Roman"/>
              </w:rPr>
              <w:t>VV</w:t>
            </w:r>
            <w:r w:rsidRPr="002F69E7">
              <w:rPr>
                <w:rFonts w:ascii="Times New Roman" w:hAnsi="Times New Roman" w:cs="Times New Roman"/>
              </w:rPr>
              <w:t>－</w:t>
            </w:r>
            <w:r w:rsidRPr="002F69E7">
              <w:rPr>
                <w:rFonts w:ascii="Times New Roman" w:hAnsi="Times New Roman" w:cs="Times New Roman"/>
              </w:rPr>
              <w:t>0.6/1kV 1×25mm2</w:t>
            </w:r>
            <w:r w:rsidRPr="002F69E7">
              <w:rPr>
                <w:rFonts w:ascii="Times New Roman" w:hAnsi="Times New Roman" w:cs="Times New Roman"/>
              </w:rPr>
              <w:t>）</w:t>
            </w:r>
          </w:p>
        </w:tc>
        <w:tc>
          <w:tcPr>
            <w:tcW w:w="383" w:type="pct"/>
            <w:shd w:val="clear" w:color="auto" w:fill="auto"/>
            <w:vAlign w:val="center"/>
          </w:tcPr>
          <w:p w14:paraId="7556E3C2"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m</w:t>
            </w:r>
          </w:p>
        </w:tc>
        <w:tc>
          <w:tcPr>
            <w:tcW w:w="364" w:type="pct"/>
            <w:tcBorders>
              <w:right w:val="single" w:sz="4" w:space="0" w:color="auto"/>
            </w:tcBorders>
            <w:shd w:val="clear" w:color="auto" w:fill="auto"/>
            <w:vAlign w:val="center"/>
          </w:tcPr>
          <w:p w14:paraId="216C8140"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150</w:t>
            </w:r>
          </w:p>
        </w:tc>
        <w:tc>
          <w:tcPr>
            <w:tcW w:w="2291" w:type="pct"/>
            <w:shd w:val="clear" w:color="auto" w:fill="auto"/>
            <w:vAlign w:val="center"/>
          </w:tcPr>
          <w:p w14:paraId="5AA7488B"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 xml:space="preserve">　</w:t>
            </w:r>
          </w:p>
        </w:tc>
      </w:tr>
      <w:tr w:rsidR="00273742" w:rsidRPr="002F69E7" w14:paraId="7F380F2A" w14:textId="77777777" w:rsidTr="00273742">
        <w:trPr>
          <w:trHeight w:val="340"/>
        </w:trPr>
        <w:tc>
          <w:tcPr>
            <w:tcW w:w="418" w:type="pct"/>
            <w:shd w:val="clear" w:color="auto" w:fill="auto"/>
            <w:vAlign w:val="center"/>
          </w:tcPr>
          <w:p w14:paraId="5DA63C06"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4</w:t>
            </w:r>
          </w:p>
        </w:tc>
        <w:tc>
          <w:tcPr>
            <w:tcW w:w="4582" w:type="pct"/>
            <w:gridSpan w:val="4"/>
            <w:shd w:val="clear" w:color="auto" w:fill="auto"/>
            <w:vAlign w:val="center"/>
          </w:tcPr>
          <w:p w14:paraId="4D598B0B"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结构部分</w:t>
            </w:r>
          </w:p>
        </w:tc>
      </w:tr>
      <w:tr w:rsidR="002F69E7" w:rsidRPr="002F69E7" w14:paraId="54354CC3" w14:textId="77777777" w:rsidTr="00273742">
        <w:trPr>
          <w:trHeight w:val="340"/>
        </w:trPr>
        <w:tc>
          <w:tcPr>
            <w:tcW w:w="418" w:type="pct"/>
            <w:shd w:val="clear" w:color="auto" w:fill="auto"/>
            <w:vAlign w:val="center"/>
          </w:tcPr>
          <w:p w14:paraId="24AACD39"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4.1</w:t>
            </w:r>
          </w:p>
        </w:tc>
        <w:tc>
          <w:tcPr>
            <w:tcW w:w="1544" w:type="pct"/>
            <w:shd w:val="clear" w:color="auto" w:fill="auto"/>
            <w:vAlign w:val="center"/>
          </w:tcPr>
          <w:p w14:paraId="478FCD10"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混凝土固定支墩</w:t>
            </w:r>
          </w:p>
        </w:tc>
        <w:tc>
          <w:tcPr>
            <w:tcW w:w="383" w:type="pct"/>
            <w:shd w:val="clear" w:color="auto" w:fill="auto"/>
            <w:vAlign w:val="center"/>
          </w:tcPr>
          <w:p w14:paraId="72BAB1FB"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个</w:t>
            </w:r>
          </w:p>
        </w:tc>
        <w:tc>
          <w:tcPr>
            <w:tcW w:w="364" w:type="pct"/>
            <w:tcBorders>
              <w:right w:val="single" w:sz="4" w:space="0" w:color="auto"/>
            </w:tcBorders>
            <w:shd w:val="clear" w:color="auto" w:fill="auto"/>
            <w:vAlign w:val="center"/>
          </w:tcPr>
          <w:p w14:paraId="7F4ADBD9"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22</w:t>
            </w:r>
          </w:p>
        </w:tc>
        <w:tc>
          <w:tcPr>
            <w:tcW w:w="2291" w:type="pct"/>
            <w:shd w:val="clear" w:color="auto" w:fill="auto"/>
            <w:vAlign w:val="center"/>
          </w:tcPr>
          <w:p w14:paraId="75E102CC"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跨越管线固定支墩</w:t>
            </w:r>
            <w:r w:rsidRPr="002F69E7">
              <w:rPr>
                <w:rFonts w:ascii="Times New Roman" w:hAnsi="Times New Roman" w:cs="Times New Roman"/>
              </w:rPr>
              <w:t xml:space="preserve"> 1m×1m×1m</w:t>
            </w:r>
          </w:p>
        </w:tc>
      </w:tr>
      <w:tr w:rsidR="002F69E7" w:rsidRPr="002F69E7" w14:paraId="437B3FE4" w14:textId="77777777" w:rsidTr="00273742">
        <w:trPr>
          <w:trHeight w:val="340"/>
        </w:trPr>
        <w:tc>
          <w:tcPr>
            <w:tcW w:w="418" w:type="pct"/>
            <w:shd w:val="clear" w:color="auto" w:fill="auto"/>
            <w:vAlign w:val="center"/>
          </w:tcPr>
          <w:p w14:paraId="1BCEAA09"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4.2</w:t>
            </w:r>
          </w:p>
        </w:tc>
        <w:tc>
          <w:tcPr>
            <w:tcW w:w="1544" w:type="pct"/>
            <w:shd w:val="clear" w:color="auto" w:fill="auto"/>
            <w:vAlign w:val="center"/>
          </w:tcPr>
          <w:p w14:paraId="625DE2E6"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土方</w:t>
            </w:r>
          </w:p>
        </w:tc>
        <w:tc>
          <w:tcPr>
            <w:tcW w:w="383" w:type="pct"/>
            <w:shd w:val="clear" w:color="auto" w:fill="auto"/>
            <w:vAlign w:val="center"/>
          </w:tcPr>
          <w:p w14:paraId="46D68445"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m³</w:t>
            </w:r>
          </w:p>
        </w:tc>
        <w:tc>
          <w:tcPr>
            <w:tcW w:w="364" w:type="pct"/>
            <w:tcBorders>
              <w:right w:val="single" w:sz="4" w:space="0" w:color="auto"/>
            </w:tcBorders>
            <w:shd w:val="clear" w:color="auto" w:fill="auto"/>
            <w:vAlign w:val="center"/>
          </w:tcPr>
          <w:p w14:paraId="2E9D286E"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6000</w:t>
            </w:r>
          </w:p>
        </w:tc>
        <w:tc>
          <w:tcPr>
            <w:tcW w:w="2291" w:type="pct"/>
            <w:shd w:val="clear" w:color="auto" w:fill="auto"/>
            <w:vAlign w:val="center"/>
          </w:tcPr>
          <w:p w14:paraId="5E24C3E0"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线路沿程敷设填土、低洼区域垫土</w:t>
            </w:r>
          </w:p>
        </w:tc>
      </w:tr>
      <w:tr w:rsidR="002F69E7" w:rsidRPr="002F69E7" w14:paraId="29FF54B9" w14:textId="77777777" w:rsidTr="00273742">
        <w:trPr>
          <w:trHeight w:val="340"/>
        </w:trPr>
        <w:tc>
          <w:tcPr>
            <w:tcW w:w="418" w:type="pct"/>
            <w:shd w:val="clear" w:color="auto" w:fill="auto"/>
            <w:vAlign w:val="center"/>
          </w:tcPr>
          <w:p w14:paraId="6A4EEDA9"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4.3</w:t>
            </w:r>
          </w:p>
        </w:tc>
        <w:tc>
          <w:tcPr>
            <w:tcW w:w="1544" w:type="pct"/>
            <w:shd w:val="clear" w:color="auto" w:fill="auto"/>
            <w:vAlign w:val="center"/>
          </w:tcPr>
          <w:p w14:paraId="71005272"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三桩</w:t>
            </w:r>
            <w:r w:rsidRPr="002F69E7">
              <w:rPr>
                <w:rFonts w:ascii="Times New Roman" w:hAnsi="Times New Roman" w:cs="Times New Roman"/>
              </w:rPr>
              <w:t>(</w:t>
            </w:r>
            <w:r w:rsidRPr="002F69E7">
              <w:rPr>
                <w:rFonts w:ascii="Times New Roman" w:hAnsi="Times New Roman" w:cs="Times New Roman"/>
              </w:rPr>
              <w:t>里程桩、标志桩、转角桩</w:t>
            </w:r>
            <w:r w:rsidRPr="002F69E7">
              <w:rPr>
                <w:rFonts w:ascii="Times New Roman" w:hAnsi="Times New Roman" w:cs="Times New Roman"/>
              </w:rPr>
              <w:t>)</w:t>
            </w:r>
          </w:p>
        </w:tc>
        <w:tc>
          <w:tcPr>
            <w:tcW w:w="383" w:type="pct"/>
            <w:shd w:val="clear" w:color="auto" w:fill="auto"/>
            <w:vAlign w:val="center"/>
          </w:tcPr>
          <w:p w14:paraId="3467C864"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个</w:t>
            </w:r>
          </w:p>
        </w:tc>
        <w:tc>
          <w:tcPr>
            <w:tcW w:w="364" w:type="pct"/>
            <w:tcBorders>
              <w:right w:val="single" w:sz="4" w:space="0" w:color="auto"/>
            </w:tcBorders>
            <w:shd w:val="clear" w:color="auto" w:fill="auto"/>
            <w:vAlign w:val="center"/>
          </w:tcPr>
          <w:p w14:paraId="0C7F6A3D"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40</w:t>
            </w:r>
          </w:p>
        </w:tc>
        <w:tc>
          <w:tcPr>
            <w:tcW w:w="2291" w:type="pct"/>
            <w:shd w:val="clear" w:color="auto" w:fill="auto"/>
            <w:vAlign w:val="center"/>
          </w:tcPr>
          <w:p w14:paraId="0F1B6BB2"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 xml:space="preserve">　</w:t>
            </w:r>
          </w:p>
        </w:tc>
      </w:tr>
      <w:tr w:rsidR="002F69E7" w:rsidRPr="002F69E7" w14:paraId="1E19B640" w14:textId="77777777" w:rsidTr="00273742">
        <w:trPr>
          <w:trHeight w:val="340"/>
        </w:trPr>
        <w:tc>
          <w:tcPr>
            <w:tcW w:w="418" w:type="pct"/>
            <w:shd w:val="clear" w:color="auto" w:fill="auto"/>
            <w:vAlign w:val="center"/>
          </w:tcPr>
          <w:p w14:paraId="4361F481"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4.4</w:t>
            </w:r>
          </w:p>
        </w:tc>
        <w:tc>
          <w:tcPr>
            <w:tcW w:w="1544" w:type="pct"/>
            <w:shd w:val="clear" w:color="auto" w:fill="auto"/>
            <w:vAlign w:val="center"/>
          </w:tcPr>
          <w:p w14:paraId="1FEDD4A7"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开挖警示带</w:t>
            </w:r>
          </w:p>
        </w:tc>
        <w:tc>
          <w:tcPr>
            <w:tcW w:w="383" w:type="pct"/>
            <w:shd w:val="clear" w:color="auto" w:fill="auto"/>
            <w:vAlign w:val="center"/>
          </w:tcPr>
          <w:p w14:paraId="0203D1B4"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m</w:t>
            </w:r>
          </w:p>
        </w:tc>
        <w:tc>
          <w:tcPr>
            <w:tcW w:w="364" w:type="pct"/>
            <w:tcBorders>
              <w:right w:val="single" w:sz="4" w:space="0" w:color="auto"/>
            </w:tcBorders>
            <w:shd w:val="clear" w:color="auto" w:fill="auto"/>
            <w:vAlign w:val="center"/>
          </w:tcPr>
          <w:p w14:paraId="6790A15B"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9236</w:t>
            </w:r>
          </w:p>
        </w:tc>
        <w:tc>
          <w:tcPr>
            <w:tcW w:w="2291" w:type="pct"/>
            <w:shd w:val="clear" w:color="auto" w:fill="auto"/>
            <w:vAlign w:val="center"/>
          </w:tcPr>
          <w:p w14:paraId="328B1E64" w14:textId="77777777" w:rsidR="00273742" w:rsidRPr="002F69E7" w:rsidRDefault="00273742" w:rsidP="00273742">
            <w:pPr>
              <w:pStyle w:val="affffffff9"/>
              <w:rPr>
                <w:rFonts w:ascii="Times New Roman" w:hAnsi="Times New Roman" w:cs="Times New Roman"/>
              </w:rPr>
            </w:pPr>
            <w:r w:rsidRPr="002F69E7">
              <w:rPr>
                <w:rFonts w:ascii="Times New Roman" w:hAnsi="Times New Roman" w:cs="Times New Roman"/>
              </w:rPr>
              <w:t xml:space="preserve">　</w:t>
            </w:r>
          </w:p>
        </w:tc>
      </w:tr>
    </w:tbl>
    <w:p w14:paraId="7A877663" w14:textId="41820397" w:rsidR="00273742" w:rsidRPr="002F69E7" w:rsidRDefault="00273742" w:rsidP="00273742">
      <w:pPr>
        <w:pStyle w:val="3Re1113CharCharSection111033"/>
        <w:keepNext w:val="0"/>
        <w:keepLines w:val="0"/>
        <w:spacing w:beforeLines="50" w:before="120"/>
        <w:ind w:firstLineChars="0" w:firstLine="0"/>
        <w:rPr>
          <w:rFonts w:cs="Times New Roman"/>
          <w:lang w:val="en-US" w:eastAsia="zh-CN"/>
        </w:rPr>
      </w:pPr>
      <w:r w:rsidRPr="002F69E7">
        <w:rPr>
          <w:rFonts w:cs="Times New Roman"/>
        </w:rPr>
        <w:t xml:space="preserve">2.5.2  </w:t>
      </w:r>
      <w:r w:rsidRPr="002F69E7">
        <w:rPr>
          <w:rFonts w:cs="Times New Roman"/>
          <w:lang w:val="en-US" w:eastAsia="zh-CN"/>
        </w:rPr>
        <w:t>注水干线改造方案</w:t>
      </w:r>
    </w:p>
    <w:p w14:paraId="39D5ABED" w14:textId="65F60E5D" w:rsidR="00273742" w:rsidRPr="002F69E7" w:rsidRDefault="00273742" w:rsidP="00273742">
      <w:pPr>
        <w:keepNext/>
        <w:keepLines/>
        <w:widowControl/>
        <w:tabs>
          <w:tab w:val="left" w:pos="864"/>
          <w:tab w:val="left" w:pos="1134"/>
        </w:tabs>
        <w:ind w:firstLineChars="0" w:firstLine="0"/>
        <w:outlineLvl w:val="3"/>
        <w:rPr>
          <w:szCs w:val="28"/>
        </w:rPr>
      </w:pPr>
      <w:r w:rsidRPr="002F69E7">
        <w:rPr>
          <w:szCs w:val="28"/>
        </w:rPr>
        <w:lastRenderedPageBreak/>
        <w:t xml:space="preserve">2.5.2.1  </w:t>
      </w:r>
      <w:r w:rsidRPr="002F69E7">
        <w:rPr>
          <w:szCs w:val="28"/>
        </w:rPr>
        <w:t>基础数据</w:t>
      </w:r>
    </w:p>
    <w:p w14:paraId="65ACB705" w14:textId="2F773F66" w:rsidR="009D1A7A" w:rsidRPr="002F69E7" w:rsidRDefault="009D1A7A" w:rsidP="009D1A7A">
      <w:pPr>
        <w:ind w:firstLine="560"/>
        <w:rPr>
          <w:szCs w:val="28"/>
        </w:rPr>
      </w:pPr>
      <w:r w:rsidRPr="002F69E7">
        <w:rPr>
          <w:szCs w:val="28"/>
        </w:rPr>
        <w:t>（</w:t>
      </w:r>
      <w:r w:rsidRPr="002F69E7">
        <w:rPr>
          <w:szCs w:val="28"/>
        </w:rPr>
        <w:t>1</w:t>
      </w:r>
      <w:r w:rsidRPr="002F69E7">
        <w:rPr>
          <w:szCs w:val="28"/>
        </w:rPr>
        <w:t>）注水压力等级：</w:t>
      </w:r>
      <w:r w:rsidRPr="002F69E7">
        <w:rPr>
          <w:szCs w:val="28"/>
        </w:rPr>
        <w:t>16MPa</w:t>
      </w:r>
    </w:p>
    <w:p w14:paraId="2DF61BB3" w14:textId="29ED89BD" w:rsidR="009D1A7A" w:rsidRPr="002F69E7" w:rsidRDefault="009D1A7A" w:rsidP="009D1A7A">
      <w:pPr>
        <w:ind w:firstLine="560"/>
        <w:rPr>
          <w:szCs w:val="28"/>
        </w:rPr>
      </w:pPr>
      <w:r w:rsidRPr="002F69E7">
        <w:rPr>
          <w:szCs w:val="28"/>
        </w:rPr>
        <w:t>（</w:t>
      </w:r>
      <w:r w:rsidRPr="002F69E7">
        <w:rPr>
          <w:szCs w:val="28"/>
        </w:rPr>
        <w:t>2</w:t>
      </w:r>
      <w:r w:rsidRPr="002F69E7">
        <w:rPr>
          <w:szCs w:val="28"/>
        </w:rPr>
        <w:t>）注水水质</w:t>
      </w:r>
    </w:p>
    <w:p w14:paraId="1A15CAD6" w14:textId="68678993" w:rsidR="00273742" w:rsidRPr="002F69E7" w:rsidRDefault="009D1A7A" w:rsidP="009D1A7A">
      <w:pPr>
        <w:ind w:firstLine="560"/>
        <w:rPr>
          <w:szCs w:val="28"/>
        </w:rPr>
      </w:pPr>
      <w:r w:rsidRPr="002F69E7">
        <w:rPr>
          <w:szCs w:val="28"/>
        </w:rPr>
        <w:t>注水系统服务区块为永</w:t>
      </w:r>
      <w:r w:rsidRPr="002F69E7">
        <w:rPr>
          <w:szCs w:val="28"/>
        </w:rPr>
        <w:t>12</w:t>
      </w:r>
      <w:r w:rsidRPr="002F69E7">
        <w:rPr>
          <w:szCs w:val="28"/>
        </w:rPr>
        <w:t>断块，平均渗透率为</w:t>
      </w:r>
      <w:r w:rsidRPr="002F69E7">
        <w:rPr>
          <w:szCs w:val="28"/>
        </w:rPr>
        <w:t>2686×10</w:t>
      </w:r>
      <w:r w:rsidRPr="002F69E7">
        <w:rPr>
          <w:szCs w:val="28"/>
          <w:vertAlign w:val="superscript"/>
        </w:rPr>
        <w:t>-3</w:t>
      </w:r>
      <w:r w:rsidRPr="002F69E7">
        <w:rPr>
          <w:szCs w:val="28"/>
        </w:rPr>
        <w:t>µm</w:t>
      </w:r>
      <w:r w:rsidRPr="002F69E7">
        <w:rPr>
          <w:szCs w:val="28"/>
          <w:vertAlign w:val="superscript"/>
        </w:rPr>
        <w:t>2</w:t>
      </w:r>
      <w:r w:rsidRPr="002F69E7">
        <w:rPr>
          <w:szCs w:val="28"/>
        </w:rPr>
        <w:t>，属于高孔高渗透油藏，注水水质要求达到第五级指标，目前永二注水站水源来自永一联合站处理的油田采出水，来水水质达到四级水平，能够满足需要。</w:t>
      </w:r>
    </w:p>
    <w:p w14:paraId="47E4842C" w14:textId="5ACB694D" w:rsidR="009D1A7A" w:rsidRPr="002F69E7" w:rsidRDefault="009D1A7A" w:rsidP="009D1A7A">
      <w:pPr>
        <w:ind w:firstLine="560"/>
        <w:rPr>
          <w:szCs w:val="28"/>
        </w:rPr>
      </w:pPr>
      <w:r w:rsidRPr="002F69E7">
        <w:rPr>
          <w:szCs w:val="28"/>
        </w:rPr>
        <w:t>（</w:t>
      </w:r>
      <w:r w:rsidRPr="002F69E7">
        <w:rPr>
          <w:szCs w:val="28"/>
        </w:rPr>
        <w:t>3</w:t>
      </w:r>
      <w:r w:rsidRPr="002F69E7">
        <w:rPr>
          <w:szCs w:val="28"/>
        </w:rPr>
        <w:t>）开发指标预测</w:t>
      </w:r>
    </w:p>
    <w:p w14:paraId="24AF7569" w14:textId="7A778715" w:rsidR="009D1A7A" w:rsidRPr="002F69E7" w:rsidRDefault="009D1A7A" w:rsidP="009D1A7A">
      <w:pPr>
        <w:pStyle w:val="16"/>
        <w:keepNext/>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表</w:t>
      </w:r>
      <w:r w:rsidRPr="002F69E7">
        <w:rPr>
          <w:rFonts w:ascii="Times New Roman" w:hAnsi="Times New Roman" w:cs="Times New Roman"/>
          <w:b/>
          <w:color w:val="000000"/>
          <w:sz w:val="24"/>
          <w:szCs w:val="24"/>
        </w:rPr>
        <w:t xml:space="preserve">2.5-7  </w:t>
      </w:r>
      <w:r w:rsidRPr="002F69E7">
        <w:rPr>
          <w:rFonts w:ascii="Times New Roman" w:hAnsi="Times New Roman" w:cs="Times New Roman"/>
          <w:b/>
          <w:color w:val="000000"/>
          <w:sz w:val="24"/>
          <w:szCs w:val="24"/>
        </w:rPr>
        <w:t>采油一站注水干线所带配水间注水量未来</w:t>
      </w:r>
      <w:r w:rsidRPr="002F69E7">
        <w:rPr>
          <w:rFonts w:ascii="Times New Roman" w:hAnsi="Times New Roman" w:cs="Times New Roman"/>
          <w:b/>
          <w:color w:val="000000"/>
          <w:sz w:val="24"/>
          <w:szCs w:val="24"/>
        </w:rPr>
        <w:t>5</w:t>
      </w:r>
      <w:r w:rsidRPr="002F69E7">
        <w:rPr>
          <w:rFonts w:ascii="Times New Roman" w:hAnsi="Times New Roman" w:cs="Times New Roman"/>
          <w:b/>
          <w:color w:val="000000"/>
          <w:sz w:val="24"/>
          <w:szCs w:val="24"/>
        </w:rPr>
        <w:t>年指标预测</w:t>
      </w:r>
    </w:p>
    <w:tbl>
      <w:tblPr>
        <w:tblW w:w="4869" w:type="pct"/>
        <w:jc w:val="center"/>
        <w:tblCellMar>
          <w:left w:w="0" w:type="dxa"/>
          <w:right w:w="0" w:type="dxa"/>
        </w:tblCellMar>
        <w:tblLook w:val="04A0" w:firstRow="1" w:lastRow="0" w:firstColumn="1" w:lastColumn="0" w:noHBand="0" w:noVBand="1"/>
      </w:tblPr>
      <w:tblGrid>
        <w:gridCol w:w="2000"/>
        <w:gridCol w:w="1242"/>
        <w:gridCol w:w="1242"/>
        <w:gridCol w:w="1242"/>
        <w:gridCol w:w="1242"/>
        <w:gridCol w:w="1237"/>
      </w:tblGrid>
      <w:tr w:rsidR="009D1A7A" w:rsidRPr="002F69E7" w14:paraId="14113AF9" w14:textId="77777777" w:rsidTr="009D1A7A">
        <w:trPr>
          <w:trHeight w:val="450"/>
          <w:tblHeader/>
          <w:jc w:val="center"/>
        </w:trPr>
        <w:tc>
          <w:tcPr>
            <w:tcW w:w="1218" w:type="pct"/>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74" w:type="dxa"/>
              <w:bottom w:w="0" w:type="dxa"/>
              <w:right w:w="74" w:type="dxa"/>
            </w:tcMar>
            <w:vAlign w:val="center"/>
            <w:hideMark/>
          </w:tcPr>
          <w:p w14:paraId="7A38066C"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配水间名称</w:t>
            </w:r>
          </w:p>
        </w:tc>
        <w:tc>
          <w:tcPr>
            <w:tcW w:w="3782" w:type="pct"/>
            <w:gridSpan w:val="5"/>
            <w:tcBorders>
              <w:top w:val="single" w:sz="8" w:space="0" w:color="000000"/>
              <w:left w:val="single" w:sz="8" w:space="0" w:color="000000"/>
              <w:bottom w:val="single" w:sz="8" w:space="0" w:color="000000"/>
              <w:right w:val="single" w:sz="8" w:space="0" w:color="000000"/>
            </w:tcBorders>
            <w:shd w:val="clear" w:color="auto" w:fill="auto"/>
            <w:tcMar>
              <w:top w:w="15" w:type="dxa"/>
              <w:left w:w="74" w:type="dxa"/>
              <w:bottom w:w="0" w:type="dxa"/>
              <w:right w:w="74" w:type="dxa"/>
            </w:tcMar>
            <w:vAlign w:val="center"/>
            <w:hideMark/>
          </w:tcPr>
          <w:p w14:paraId="525B4FCD"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配注水量预测（</w:t>
            </w:r>
            <w:r w:rsidRPr="002F69E7">
              <w:rPr>
                <w:rFonts w:ascii="Times New Roman" w:hAnsi="Times New Roman" w:cs="Times New Roman"/>
              </w:rPr>
              <w:t>m</w:t>
            </w:r>
            <w:r w:rsidRPr="002F69E7">
              <w:rPr>
                <w:rFonts w:ascii="Times New Roman" w:hAnsi="Times New Roman" w:cs="Times New Roman"/>
                <w:vertAlign w:val="superscript"/>
              </w:rPr>
              <w:t>3</w:t>
            </w:r>
            <w:r w:rsidRPr="002F69E7">
              <w:rPr>
                <w:rFonts w:ascii="Times New Roman" w:hAnsi="Times New Roman" w:cs="Times New Roman"/>
              </w:rPr>
              <w:t>/d</w:t>
            </w:r>
            <w:r w:rsidRPr="002F69E7">
              <w:rPr>
                <w:rFonts w:ascii="Times New Roman" w:hAnsi="Times New Roman" w:cs="Times New Roman"/>
              </w:rPr>
              <w:t>）</w:t>
            </w:r>
          </w:p>
        </w:tc>
      </w:tr>
      <w:tr w:rsidR="009D1A7A" w:rsidRPr="002F69E7" w14:paraId="5BEC2CF3" w14:textId="77777777" w:rsidTr="009D1A7A">
        <w:trPr>
          <w:trHeight w:val="449"/>
          <w:tblHeader/>
          <w:jc w:val="center"/>
        </w:trPr>
        <w:tc>
          <w:tcPr>
            <w:tcW w:w="1218" w:type="pct"/>
            <w:vMerge/>
            <w:tcBorders>
              <w:top w:val="single" w:sz="8" w:space="0" w:color="000000"/>
              <w:left w:val="single" w:sz="8" w:space="0" w:color="000000"/>
              <w:bottom w:val="single" w:sz="8" w:space="0" w:color="000000"/>
              <w:right w:val="single" w:sz="8" w:space="0" w:color="000000"/>
            </w:tcBorders>
            <w:vAlign w:val="center"/>
            <w:hideMark/>
          </w:tcPr>
          <w:p w14:paraId="74103194" w14:textId="77777777" w:rsidR="009D1A7A" w:rsidRPr="002F69E7" w:rsidRDefault="009D1A7A" w:rsidP="009D1A7A">
            <w:pPr>
              <w:pStyle w:val="affffffff9"/>
              <w:rPr>
                <w:rFonts w:ascii="Times New Roman" w:hAnsi="Times New Roman" w:cs="Times New Roman"/>
              </w:rPr>
            </w:pP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C4AF3C7"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2021</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276DA41"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2022</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49FDBF6"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2023</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3C638DE"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2024</w:t>
            </w:r>
          </w:p>
        </w:tc>
        <w:tc>
          <w:tcPr>
            <w:tcW w:w="75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68087F3"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2025</w:t>
            </w:r>
          </w:p>
        </w:tc>
      </w:tr>
      <w:tr w:rsidR="009D1A7A" w:rsidRPr="002F69E7" w14:paraId="681751F8" w14:textId="77777777" w:rsidTr="009D1A7A">
        <w:trPr>
          <w:trHeight w:val="307"/>
          <w:jc w:val="center"/>
        </w:trPr>
        <w:tc>
          <w:tcPr>
            <w:tcW w:w="121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E853E8C"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永</w:t>
            </w:r>
            <w:r w:rsidRPr="002F69E7">
              <w:rPr>
                <w:rFonts w:ascii="Times New Roman" w:hAnsi="Times New Roman" w:cs="Times New Roman"/>
              </w:rPr>
              <w:t>51-3</w:t>
            </w:r>
            <w:r w:rsidRPr="002F69E7">
              <w:rPr>
                <w:rFonts w:ascii="Times New Roman" w:hAnsi="Times New Roman" w:cs="Times New Roman"/>
              </w:rPr>
              <w:t>配</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8BD334A"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360</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D655AB9"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200</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45657EE"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200</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F780E83"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200</w:t>
            </w:r>
          </w:p>
        </w:tc>
        <w:tc>
          <w:tcPr>
            <w:tcW w:w="75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BD1BB9C"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200</w:t>
            </w:r>
          </w:p>
        </w:tc>
      </w:tr>
      <w:tr w:rsidR="009D1A7A" w:rsidRPr="002F69E7" w14:paraId="164B84EF" w14:textId="77777777" w:rsidTr="009D1A7A">
        <w:trPr>
          <w:trHeight w:val="307"/>
          <w:jc w:val="center"/>
        </w:trPr>
        <w:tc>
          <w:tcPr>
            <w:tcW w:w="121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1B09280"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永</w:t>
            </w:r>
            <w:r w:rsidRPr="002F69E7">
              <w:rPr>
                <w:rFonts w:ascii="Times New Roman" w:hAnsi="Times New Roman" w:cs="Times New Roman"/>
              </w:rPr>
              <w:t>12-10</w:t>
            </w:r>
            <w:r w:rsidRPr="002F69E7">
              <w:rPr>
                <w:rFonts w:ascii="Times New Roman" w:hAnsi="Times New Roman" w:cs="Times New Roman"/>
              </w:rPr>
              <w:t>配</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DF1188F"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630</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547FA8B"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800</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563831C"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800</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5A99020"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800</w:t>
            </w:r>
          </w:p>
        </w:tc>
        <w:tc>
          <w:tcPr>
            <w:tcW w:w="75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50B1C5B"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800</w:t>
            </w:r>
          </w:p>
        </w:tc>
      </w:tr>
      <w:tr w:rsidR="009D1A7A" w:rsidRPr="002F69E7" w14:paraId="12E586EE" w14:textId="77777777" w:rsidTr="009D1A7A">
        <w:trPr>
          <w:trHeight w:val="307"/>
          <w:jc w:val="center"/>
        </w:trPr>
        <w:tc>
          <w:tcPr>
            <w:tcW w:w="121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A378F4D"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永</w:t>
            </w:r>
            <w:r w:rsidRPr="002F69E7">
              <w:rPr>
                <w:rFonts w:ascii="Times New Roman" w:hAnsi="Times New Roman" w:cs="Times New Roman"/>
              </w:rPr>
              <w:t>12-24</w:t>
            </w:r>
            <w:r w:rsidRPr="002F69E7">
              <w:rPr>
                <w:rFonts w:ascii="Times New Roman" w:hAnsi="Times New Roman" w:cs="Times New Roman"/>
              </w:rPr>
              <w:t>配</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0816BF0"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360</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016D6C4"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500</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739EB5A"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500</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406C6D9"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500</w:t>
            </w:r>
          </w:p>
        </w:tc>
        <w:tc>
          <w:tcPr>
            <w:tcW w:w="75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3071CB8"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500</w:t>
            </w:r>
          </w:p>
        </w:tc>
      </w:tr>
      <w:tr w:rsidR="009D1A7A" w:rsidRPr="002F69E7" w14:paraId="252CEE31" w14:textId="77777777" w:rsidTr="009D1A7A">
        <w:trPr>
          <w:trHeight w:val="416"/>
          <w:jc w:val="center"/>
        </w:trPr>
        <w:tc>
          <w:tcPr>
            <w:tcW w:w="1218"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A7601E6"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合计</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C339930"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1350</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288AEF7"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1500</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0ACFC32"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1500</w:t>
            </w:r>
          </w:p>
        </w:tc>
        <w:tc>
          <w:tcPr>
            <w:tcW w:w="75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753C210"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1500</w:t>
            </w:r>
          </w:p>
        </w:tc>
        <w:tc>
          <w:tcPr>
            <w:tcW w:w="755"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348A69E" w14:textId="77777777" w:rsidR="009D1A7A" w:rsidRPr="002F69E7" w:rsidRDefault="009D1A7A" w:rsidP="009D1A7A">
            <w:pPr>
              <w:pStyle w:val="affffffff9"/>
              <w:rPr>
                <w:rFonts w:ascii="Times New Roman" w:hAnsi="Times New Roman" w:cs="Times New Roman"/>
              </w:rPr>
            </w:pPr>
            <w:r w:rsidRPr="002F69E7">
              <w:rPr>
                <w:rFonts w:ascii="Times New Roman" w:hAnsi="Times New Roman" w:cs="Times New Roman"/>
              </w:rPr>
              <w:t>1500</w:t>
            </w:r>
          </w:p>
        </w:tc>
      </w:tr>
    </w:tbl>
    <w:p w14:paraId="559CB089" w14:textId="427121DF" w:rsidR="009D1A7A" w:rsidRPr="002F69E7" w:rsidRDefault="009D1A7A" w:rsidP="009D1A7A">
      <w:pPr>
        <w:keepNext/>
        <w:keepLines/>
        <w:widowControl/>
        <w:tabs>
          <w:tab w:val="left" w:pos="864"/>
          <w:tab w:val="left" w:pos="1134"/>
        </w:tabs>
        <w:spacing w:beforeLines="50" w:before="120"/>
        <w:ind w:firstLineChars="0" w:firstLine="0"/>
        <w:outlineLvl w:val="3"/>
        <w:rPr>
          <w:szCs w:val="28"/>
        </w:rPr>
      </w:pPr>
      <w:r w:rsidRPr="002F69E7">
        <w:rPr>
          <w:szCs w:val="28"/>
        </w:rPr>
        <w:t>2.5.2.2</w:t>
      </w:r>
      <w:r w:rsidR="00985EFC">
        <w:rPr>
          <w:szCs w:val="28"/>
        </w:rPr>
        <w:t xml:space="preserve"> </w:t>
      </w:r>
      <w:r w:rsidRPr="002F69E7">
        <w:rPr>
          <w:szCs w:val="28"/>
        </w:rPr>
        <w:t xml:space="preserve"> </w:t>
      </w:r>
      <w:r w:rsidRPr="002F69E7">
        <w:rPr>
          <w:szCs w:val="28"/>
        </w:rPr>
        <w:t>管线路由</w:t>
      </w:r>
    </w:p>
    <w:p w14:paraId="2B0F1F09" w14:textId="3D0E94F6" w:rsidR="008F5094" w:rsidRPr="002F69E7" w:rsidRDefault="008F5094" w:rsidP="008F5094">
      <w:pPr>
        <w:ind w:firstLine="560"/>
        <w:rPr>
          <w:szCs w:val="28"/>
        </w:rPr>
      </w:pPr>
      <w:r w:rsidRPr="002F69E7">
        <w:rPr>
          <w:szCs w:val="28"/>
        </w:rPr>
        <w:t>新建注水管线自永</w:t>
      </w:r>
      <w:r w:rsidRPr="002F69E7">
        <w:rPr>
          <w:szCs w:val="28"/>
        </w:rPr>
        <w:t>30X3</w:t>
      </w:r>
      <w:r w:rsidRPr="002F69E7">
        <w:rPr>
          <w:szCs w:val="28"/>
        </w:rPr>
        <w:t>计量站东侧开始更换，向西沿</w:t>
      </w:r>
      <w:r w:rsidRPr="002F69E7">
        <w:rPr>
          <w:szCs w:val="28"/>
        </w:rPr>
        <w:t>035</w:t>
      </w:r>
      <w:r w:rsidRPr="002F69E7">
        <w:rPr>
          <w:szCs w:val="28"/>
        </w:rPr>
        <w:t>乡道南侧敷设至永</w:t>
      </w:r>
      <w:r w:rsidRPr="002F69E7">
        <w:rPr>
          <w:szCs w:val="28"/>
        </w:rPr>
        <w:t>CB30</w:t>
      </w:r>
      <w:r w:rsidRPr="002F69E7">
        <w:rPr>
          <w:szCs w:val="28"/>
        </w:rPr>
        <w:t>井东侧，向东顶管穿越</w:t>
      </w:r>
      <w:r w:rsidRPr="002F69E7">
        <w:rPr>
          <w:szCs w:val="28"/>
        </w:rPr>
        <w:t>035</w:t>
      </w:r>
      <w:r w:rsidRPr="002F69E7">
        <w:rPr>
          <w:szCs w:val="28"/>
        </w:rPr>
        <w:t>乡道后，与已建采油一站注水干线连接。新建注水干线全长</w:t>
      </w:r>
      <w:r w:rsidRPr="002F69E7">
        <w:rPr>
          <w:szCs w:val="28"/>
        </w:rPr>
        <w:t>2.2km</w:t>
      </w:r>
      <w:r w:rsidRPr="002F69E7">
        <w:rPr>
          <w:szCs w:val="28"/>
        </w:rPr>
        <w:t>。沿程顶管穿越硬化路面</w:t>
      </w:r>
      <w:r w:rsidRPr="002F69E7">
        <w:rPr>
          <w:szCs w:val="28"/>
        </w:rPr>
        <w:t>2</w:t>
      </w:r>
      <w:r w:rsidRPr="002F69E7">
        <w:rPr>
          <w:szCs w:val="28"/>
        </w:rPr>
        <w:t>处，开挖穿越土路</w:t>
      </w:r>
      <w:r w:rsidRPr="002F69E7">
        <w:rPr>
          <w:szCs w:val="28"/>
        </w:rPr>
        <w:t>7</w:t>
      </w:r>
      <w:r w:rsidRPr="002F69E7">
        <w:rPr>
          <w:szCs w:val="28"/>
        </w:rPr>
        <w:t>处。</w:t>
      </w:r>
    </w:p>
    <w:p w14:paraId="73756D1E" w14:textId="20B549CE" w:rsidR="009D1A7A" w:rsidRPr="002F69E7" w:rsidRDefault="009D1A7A" w:rsidP="008F5094">
      <w:pPr>
        <w:ind w:firstLine="560"/>
        <w:rPr>
          <w:szCs w:val="28"/>
        </w:rPr>
      </w:pPr>
      <w:r w:rsidRPr="002F69E7">
        <w:rPr>
          <w:lang w:val="zh-CN"/>
        </w:rPr>
        <w:t>新建采油一站注水干线路由走向见图</w:t>
      </w:r>
      <w:r w:rsidRPr="002F69E7">
        <w:rPr>
          <w:lang w:val="zh-CN"/>
        </w:rPr>
        <w:t>2.5-12</w:t>
      </w:r>
      <w:r w:rsidRPr="002F69E7">
        <w:rPr>
          <w:lang w:val="zh-CN"/>
        </w:rPr>
        <w:t>。</w:t>
      </w:r>
    </w:p>
    <w:p w14:paraId="25258AE1" w14:textId="0D17D2DE" w:rsidR="008F5094" w:rsidRPr="002F69E7" w:rsidRDefault="003D2AE1" w:rsidP="009D1A7A">
      <w:pPr>
        <w:pStyle w:val="SLCON5"/>
        <w:widowControl w:val="0"/>
        <w:spacing w:before="0" w:beforeAutospacing="0"/>
        <w:ind w:firstLineChars="0" w:firstLine="0"/>
        <w:jc w:val="left"/>
        <w:rPr>
          <w:rFonts w:ascii="Times New Roman" w:hAnsi="Times New Roman" w:cs="Times New Roman"/>
          <w:szCs w:val="28"/>
        </w:rPr>
      </w:pPr>
      <w:r>
        <w:rPr>
          <w:rFonts w:hint="eastAsia"/>
          <w:szCs w:val="28"/>
        </w:rPr>
        <w:t>涉及企业机密，不予公开</w:t>
      </w:r>
    </w:p>
    <w:p w14:paraId="2C4D8D71" w14:textId="7402F9D2" w:rsidR="009D1A7A" w:rsidRPr="002F69E7" w:rsidRDefault="009D1A7A" w:rsidP="009D1A7A">
      <w:pPr>
        <w:pStyle w:val="16"/>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t>图</w:t>
      </w:r>
      <w:r w:rsidRPr="002F69E7">
        <w:rPr>
          <w:rFonts w:ascii="Times New Roman" w:hAnsi="Times New Roman" w:cs="Times New Roman"/>
          <w:b/>
          <w:color w:val="000000"/>
          <w:sz w:val="24"/>
          <w:szCs w:val="24"/>
        </w:rPr>
        <w:t xml:space="preserve">2.5-12  </w:t>
      </w:r>
      <w:r w:rsidRPr="002F69E7">
        <w:rPr>
          <w:rFonts w:ascii="Times New Roman" w:hAnsi="Times New Roman" w:cs="Times New Roman"/>
          <w:b/>
          <w:color w:val="000000"/>
          <w:sz w:val="24"/>
          <w:szCs w:val="24"/>
        </w:rPr>
        <w:t>新建采油一站注水干线管线路由走向</w:t>
      </w:r>
    </w:p>
    <w:p w14:paraId="45DAEBCE" w14:textId="6451F6EC" w:rsidR="009D1A7A" w:rsidRPr="002F69E7" w:rsidRDefault="009D1A7A" w:rsidP="009D1A7A">
      <w:pPr>
        <w:keepNext/>
        <w:keepLines/>
        <w:widowControl/>
        <w:tabs>
          <w:tab w:val="left" w:pos="864"/>
          <w:tab w:val="left" w:pos="1134"/>
        </w:tabs>
        <w:ind w:firstLineChars="0" w:firstLine="0"/>
        <w:outlineLvl w:val="3"/>
        <w:rPr>
          <w:szCs w:val="28"/>
        </w:rPr>
      </w:pPr>
      <w:r w:rsidRPr="002F69E7">
        <w:rPr>
          <w:szCs w:val="28"/>
        </w:rPr>
        <w:t xml:space="preserve">2.5.2.3  </w:t>
      </w:r>
      <w:r w:rsidRPr="002F69E7">
        <w:rPr>
          <w:szCs w:val="28"/>
        </w:rPr>
        <w:t>管材、管径选择</w:t>
      </w:r>
    </w:p>
    <w:p w14:paraId="5D255286" w14:textId="77777777" w:rsidR="009D1A7A" w:rsidRPr="002F69E7" w:rsidRDefault="002F69E7" w:rsidP="002F69E7">
      <w:pPr>
        <w:pStyle w:val="16"/>
        <w:keepNext/>
        <w:ind w:firstLine="560"/>
        <w:jc w:val="left"/>
        <w:rPr>
          <w:rFonts w:ascii="Times New Roman" w:eastAsia="宋体" w:hAnsi="Times New Roman" w:cs="Times New Roman"/>
          <w:szCs w:val="28"/>
        </w:rPr>
      </w:pPr>
      <w:r w:rsidRPr="002F69E7">
        <w:rPr>
          <w:rFonts w:ascii="Times New Roman" w:eastAsia="宋体" w:hAnsi="Times New Roman" w:cs="Times New Roman"/>
          <w:szCs w:val="28"/>
        </w:rPr>
        <w:t>本方案管线为高压注水管线，考虑新建管线周边取土作业较为频</w:t>
      </w:r>
      <w:r w:rsidRPr="002F69E7">
        <w:rPr>
          <w:rFonts w:ascii="Times New Roman" w:eastAsia="宋体" w:hAnsi="Times New Roman" w:cs="Times New Roman"/>
          <w:szCs w:val="28"/>
        </w:rPr>
        <w:lastRenderedPageBreak/>
        <w:t>繁，而钢管的强度较高、不易被破坏，本次工程选用钢管。</w:t>
      </w:r>
    </w:p>
    <w:p w14:paraId="7D09C996" w14:textId="77777777" w:rsidR="002F69E7" w:rsidRPr="002F69E7" w:rsidRDefault="002F69E7" w:rsidP="002F69E7">
      <w:pPr>
        <w:ind w:firstLine="560"/>
      </w:pPr>
      <w:r w:rsidRPr="002F69E7">
        <w:t>根据《油田注水工程设计规范》（</w:t>
      </w:r>
      <w:r w:rsidRPr="002F69E7">
        <w:t>GB 50391-2014</w:t>
      </w:r>
      <w:r w:rsidRPr="002F69E7">
        <w:t>）要求，注水干管、支干管流速不宜大于</w:t>
      </w:r>
      <w:r w:rsidRPr="002F69E7">
        <w:t>1.6m/s</w:t>
      </w:r>
      <w:r w:rsidRPr="002F69E7">
        <w:t>；根据《油田注水地面系统经济运行规范》（</w:t>
      </w:r>
      <w:r w:rsidRPr="002F69E7">
        <w:t>Q/SH 1020 1943-2018</w:t>
      </w:r>
      <w:r w:rsidRPr="002F69E7">
        <w:t>）注水干线水力沿程损失宜小于</w:t>
      </w:r>
      <w:r w:rsidRPr="002F69E7">
        <w:t>1.0MPa</w:t>
      </w:r>
      <w:r w:rsidRPr="002F69E7">
        <w:t>，在满足规范要求前提下，尽量节省投资。</w:t>
      </w:r>
    </w:p>
    <w:p w14:paraId="7B877F3E" w14:textId="7AF2EA60" w:rsidR="002F69E7" w:rsidRPr="002F69E7" w:rsidRDefault="002F69E7" w:rsidP="002F69E7">
      <w:pPr>
        <w:ind w:firstLine="560"/>
      </w:pPr>
      <w:r w:rsidRPr="002F69E7">
        <w:t>新建采油</w:t>
      </w:r>
      <w:r w:rsidR="00742850">
        <w:t>一站</w:t>
      </w:r>
      <w:r w:rsidRPr="002F69E7">
        <w:t>注水干线永</w:t>
      </w:r>
      <w:r w:rsidRPr="002F69E7">
        <w:t>30</w:t>
      </w:r>
      <w:r w:rsidRPr="002F69E7">
        <w:t>斜</w:t>
      </w:r>
      <w:r w:rsidRPr="002F69E7">
        <w:t>3</w:t>
      </w:r>
      <w:r w:rsidRPr="002F69E7">
        <w:t>计量站东至永</w:t>
      </w:r>
      <w:r w:rsidRPr="002F69E7">
        <w:t>CB30</w:t>
      </w:r>
      <w:r w:rsidRPr="002F69E7">
        <w:t>井段（节点</w:t>
      </w:r>
      <w:r w:rsidRPr="002F69E7">
        <w:t>1</w:t>
      </w:r>
      <w:r w:rsidRPr="002F69E7">
        <w:t>至节点</w:t>
      </w:r>
      <w:r w:rsidRPr="002F69E7">
        <w:t>3</w:t>
      </w:r>
      <w:r w:rsidRPr="002F69E7">
        <w:t>）选择管线规格为</w:t>
      </w:r>
      <w:r w:rsidRPr="002F69E7">
        <w:t>Φ168×13</w:t>
      </w:r>
      <w:r w:rsidRPr="002F69E7">
        <w:t>，</w:t>
      </w:r>
      <w:r w:rsidRPr="002F69E7">
        <w:t>L=2.2km</w:t>
      </w:r>
      <w:r w:rsidRPr="002F69E7">
        <w:t>，干线压损</w:t>
      </w:r>
      <w:r w:rsidRPr="002F69E7">
        <w:t>0.93MPa</w:t>
      </w:r>
      <w:r w:rsidRPr="002F69E7">
        <w:t>，目前永</w:t>
      </w:r>
      <w:r w:rsidRPr="002F69E7">
        <w:t>12-24</w:t>
      </w:r>
      <w:r w:rsidRPr="002F69E7">
        <w:t>配水间最低配注压力</w:t>
      </w:r>
      <w:r w:rsidRPr="002F69E7">
        <w:t>12.5MPa</w:t>
      </w:r>
      <w:r w:rsidRPr="002F69E7">
        <w:t>，推算永二注注水泵出站压力</w:t>
      </w:r>
      <w:r w:rsidRPr="002F69E7">
        <w:t>≥13.43MPa</w:t>
      </w:r>
      <w:r w:rsidRPr="002F69E7">
        <w:t>，目前永二注出站压力</w:t>
      </w:r>
      <w:r w:rsidRPr="002F69E7">
        <w:t>13.94MPa</w:t>
      </w:r>
      <w:r w:rsidRPr="002F69E7">
        <w:t>，能够满足要求。</w:t>
      </w:r>
    </w:p>
    <w:p w14:paraId="172E83D1" w14:textId="0A2D3EA8" w:rsidR="002F69E7" w:rsidRPr="002F69E7" w:rsidRDefault="002F69E7" w:rsidP="002F69E7">
      <w:pPr>
        <w:keepNext/>
        <w:keepLines/>
        <w:widowControl/>
        <w:tabs>
          <w:tab w:val="left" w:pos="864"/>
          <w:tab w:val="left" w:pos="1134"/>
        </w:tabs>
        <w:ind w:firstLineChars="0" w:firstLine="0"/>
        <w:outlineLvl w:val="3"/>
        <w:rPr>
          <w:szCs w:val="28"/>
        </w:rPr>
      </w:pPr>
      <w:r w:rsidRPr="002F69E7">
        <w:rPr>
          <w:szCs w:val="28"/>
        </w:rPr>
        <w:t xml:space="preserve">2.5.2.4  </w:t>
      </w:r>
      <w:r w:rsidRPr="002F69E7">
        <w:rPr>
          <w:szCs w:val="28"/>
        </w:rPr>
        <w:t>管线防腐</w:t>
      </w:r>
    </w:p>
    <w:p w14:paraId="59AECA2E" w14:textId="7E7CC534" w:rsidR="002F69E7" w:rsidRPr="002F69E7" w:rsidRDefault="002F69E7" w:rsidP="002F69E7">
      <w:pPr>
        <w:spacing w:line="331" w:lineRule="auto"/>
        <w:ind w:firstLine="560"/>
        <w:jc w:val="left"/>
        <w:rPr>
          <w:szCs w:val="28"/>
        </w:rPr>
      </w:pPr>
      <w:r w:rsidRPr="002F69E7">
        <w:rPr>
          <w:szCs w:val="28"/>
        </w:rPr>
        <w:t>（</w:t>
      </w:r>
      <w:r w:rsidRPr="002F69E7">
        <w:rPr>
          <w:szCs w:val="28"/>
        </w:rPr>
        <w:t>1</w:t>
      </w:r>
      <w:r w:rsidRPr="002F69E7">
        <w:rPr>
          <w:szCs w:val="28"/>
        </w:rPr>
        <w:t>）外防腐方式选择</w:t>
      </w:r>
    </w:p>
    <w:p w14:paraId="218F37C8" w14:textId="77777777" w:rsidR="002F69E7" w:rsidRPr="002F69E7" w:rsidRDefault="002F69E7" w:rsidP="002F69E7">
      <w:pPr>
        <w:spacing w:line="331" w:lineRule="auto"/>
        <w:ind w:firstLine="560"/>
        <w:rPr>
          <w:szCs w:val="28"/>
        </w:rPr>
      </w:pPr>
      <w:r w:rsidRPr="002F69E7">
        <w:rPr>
          <w:szCs w:val="28"/>
        </w:rPr>
        <w:t>本次更新的管线位于城区内，且输送介质具有一定腐蚀性，</w:t>
      </w:r>
      <w:bookmarkStart w:id="56" w:name="_Hlk529359836"/>
      <w:r w:rsidRPr="002F69E7">
        <w:rPr>
          <w:szCs w:val="28"/>
        </w:rPr>
        <w:t>外防腐方式推荐采用</w:t>
      </w:r>
      <w:r w:rsidRPr="002F69E7">
        <w:rPr>
          <w:szCs w:val="28"/>
        </w:rPr>
        <w:t>3PE</w:t>
      </w:r>
      <w:r w:rsidRPr="002F69E7">
        <w:rPr>
          <w:szCs w:val="28"/>
        </w:rPr>
        <w:t>防腐</w:t>
      </w:r>
      <w:bookmarkEnd w:id="56"/>
      <w:r w:rsidRPr="002F69E7">
        <w:rPr>
          <w:szCs w:val="28"/>
        </w:rPr>
        <w:t>，套管选用</w:t>
      </w:r>
      <w:r w:rsidRPr="002F69E7">
        <w:rPr>
          <w:szCs w:val="28"/>
        </w:rPr>
        <w:t>2PE</w:t>
      </w:r>
      <w:r w:rsidRPr="002F69E7">
        <w:rPr>
          <w:szCs w:val="28"/>
        </w:rPr>
        <w:t>防腐。</w:t>
      </w:r>
    </w:p>
    <w:p w14:paraId="0E5BAACF" w14:textId="3C0F4EBD" w:rsidR="002F69E7" w:rsidRPr="002F69E7" w:rsidRDefault="002F69E7" w:rsidP="002F69E7">
      <w:pPr>
        <w:spacing w:line="331" w:lineRule="auto"/>
        <w:ind w:firstLine="560"/>
        <w:rPr>
          <w:szCs w:val="28"/>
        </w:rPr>
      </w:pPr>
      <w:r w:rsidRPr="002F69E7">
        <w:rPr>
          <w:szCs w:val="28"/>
        </w:rPr>
        <w:t>（</w:t>
      </w:r>
      <w:r w:rsidRPr="002F69E7">
        <w:rPr>
          <w:szCs w:val="28"/>
        </w:rPr>
        <w:t>2</w:t>
      </w:r>
      <w:r w:rsidRPr="002F69E7">
        <w:rPr>
          <w:szCs w:val="28"/>
        </w:rPr>
        <w:t>）内防腐方式选择</w:t>
      </w:r>
    </w:p>
    <w:p w14:paraId="10CF5205" w14:textId="77777777" w:rsidR="002F69E7" w:rsidRPr="002F69E7" w:rsidRDefault="002F69E7" w:rsidP="002F69E7">
      <w:pPr>
        <w:pStyle w:val="16"/>
        <w:keepNext/>
        <w:ind w:firstLine="560"/>
        <w:jc w:val="left"/>
        <w:rPr>
          <w:rFonts w:ascii="Times New Roman" w:eastAsia="宋体" w:hAnsi="Times New Roman" w:cs="Times New Roman"/>
          <w:szCs w:val="28"/>
        </w:rPr>
      </w:pPr>
      <w:r w:rsidRPr="002F69E7">
        <w:rPr>
          <w:rFonts w:ascii="Times New Roman" w:eastAsia="宋体" w:hAnsi="Times New Roman" w:cs="Times New Roman"/>
          <w:szCs w:val="28"/>
        </w:rPr>
        <w:t>管线</w:t>
      </w:r>
      <w:bookmarkStart w:id="57" w:name="_Hlk529359884"/>
      <w:r w:rsidRPr="002F69E7">
        <w:rPr>
          <w:rFonts w:ascii="Times New Roman" w:eastAsia="宋体" w:hAnsi="Times New Roman" w:cs="Times New Roman"/>
          <w:szCs w:val="28"/>
        </w:rPr>
        <w:t>内防腐推荐的</w:t>
      </w:r>
      <w:bookmarkEnd w:id="57"/>
      <w:r w:rsidRPr="002F69E7">
        <w:rPr>
          <w:rFonts w:ascii="Times New Roman" w:eastAsia="宋体" w:hAnsi="Times New Roman" w:cs="Times New Roman"/>
          <w:szCs w:val="28"/>
        </w:rPr>
        <w:t>环氧陶瓷内防腐，</w:t>
      </w:r>
      <w:bookmarkStart w:id="58" w:name="_Hlk529359894"/>
      <w:r w:rsidRPr="002F69E7">
        <w:rPr>
          <w:rFonts w:ascii="Times New Roman" w:eastAsia="宋体" w:hAnsi="Times New Roman" w:cs="Times New Roman"/>
          <w:szCs w:val="28"/>
        </w:rPr>
        <w:t>管线内补口采用小车补口技术</w:t>
      </w:r>
      <w:bookmarkEnd w:id="58"/>
      <w:r w:rsidRPr="002F69E7">
        <w:rPr>
          <w:rFonts w:ascii="Times New Roman" w:eastAsia="宋体" w:hAnsi="Times New Roman" w:cs="Times New Roman"/>
          <w:szCs w:val="28"/>
        </w:rPr>
        <w:t>。</w:t>
      </w:r>
    </w:p>
    <w:p w14:paraId="7C8A53EB" w14:textId="521E76FF" w:rsidR="002F69E7" w:rsidRPr="002F69E7" w:rsidRDefault="002F69E7" w:rsidP="002F69E7">
      <w:pPr>
        <w:keepNext/>
        <w:keepLines/>
        <w:widowControl/>
        <w:tabs>
          <w:tab w:val="left" w:pos="864"/>
          <w:tab w:val="left" w:pos="1134"/>
        </w:tabs>
        <w:ind w:firstLineChars="0" w:firstLine="0"/>
        <w:outlineLvl w:val="3"/>
        <w:rPr>
          <w:szCs w:val="28"/>
        </w:rPr>
      </w:pPr>
      <w:r w:rsidRPr="002F69E7">
        <w:rPr>
          <w:szCs w:val="28"/>
        </w:rPr>
        <w:t xml:space="preserve">2.5.2.5  </w:t>
      </w:r>
      <w:r w:rsidRPr="002F69E7">
        <w:rPr>
          <w:szCs w:val="28"/>
        </w:rPr>
        <w:t>管线敷设</w:t>
      </w:r>
    </w:p>
    <w:p w14:paraId="3D9387C2" w14:textId="77777777" w:rsidR="002F69E7" w:rsidRPr="002F69E7" w:rsidRDefault="002F69E7" w:rsidP="002F69E7">
      <w:pPr>
        <w:spacing w:line="331" w:lineRule="auto"/>
        <w:ind w:firstLine="560"/>
      </w:pPr>
      <w:r w:rsidRPr="002F69E7">
        <w:t>注水管线敷设方式为埋地敷设，管线浅埋段埋深管顶距地面</w:t>
      </w:r>
      <w:r w:rsidRPr="002F69E7">
        <w:t>1.2m</w:t>
      </w:r>
      <w:r w:rsidRPr="002F69E7">
        <w:t>。水平定向钻穿越管段埋设深度应根据地勘情况确定。</w:t>
      </w:r>
    </w:p>
    <w:p w14:paraId="4050C39D" w14:textId="77777777" w:rsidR="002F69E7" w:rsidRPr="002F69E7" w:rsidRDefault="002F69E7" w:rsidP="002F69E7">
      <w:pPr>
        <w:pStyle w:val="16"/>
        <w:keepNext/>
        <w:ind w:firstLine="560"/>
        <w:jc w:val="left"/>
        <w:rPr>
          <w:rFonts w:ascii="Times New Roman" w:hAnsi="Times New Roman" w:cs="Times New Roman"/>
        </w:rPr>
      </w:pPr>
      <w:r w:rsidRPr="002F69E7">
        <w:rPr>
          <w:rFonts w:ascii="Times New Roman" w:hAnsi="Times New Roman" w:cs="Times New Roman"/>
        </w:rPr>
        <w:t>注水管道长度超过</w:t>
      </w:r>
      <w:r w:rsidRPr="002F69E7">
        <w:rPr>
          <w:rFonts w:ascii="Times New Roman" w:hAnsi="Times New Roman" w:cs="Times New Roman"/>
        </w:rPr>
        <w:t>0.5km</w:t>
      </w:r>
      <w:r w:rsidRPr="002F69E7">
        <w:rPr>
          <w:rFonts w:ascii="Times New Roman" w:hAnsi="Times New Roman" w:cs="Times New Roman"/>
        </w:rPr>
        <w:t>时，在管道起点、折点、终点，以及每隔</w:t>
      </w:r>
      <w:r w:rsidRPr="002F69E7">
        <w:rPr>
          <w:rFonts w:ascii="Times New Roman" w:hAnsi="Times New Roman" w:cs="Times New Roman"/>
        </w:rPr>
        <w:t>0.5km</w:t>
      </w:r>
      <w:r w:rsidRPr="002F69E7">
        <w:rPr>
          <w:rFonts w:ascii="Times New Roman" w:hAnsi="Times New Roman" w:cs="Times New Roman"/>
        </w:rPr>
        <w:t>处，设置管道标志桩。</w:t>
      </w:r>
    </w:p>
    <w:p w14:paraId="39954F37" w14:textId="153358F8" w:rsidR="002F69E7" w:rsidRPr="002F69E7" w:rsidRDefault="002F69E7" w:rsidP="002F69E7">
      <w:pPr>
        <w:keepNext/>
        <w:keepLines/>
        <w:widowControl/>
        <w:tabs>
          <w:tab w:val="left" w:pos="864"/>
          <w:tab w:val="left" w:pos="1134"/>
        </w:tabs>
        <w:ind w:firstLineChars="0" w:firstLine="0"/>
        <w:outlineLvl w:val="3"/>
        <w:rPr>
          <w:szCs w:val="28"/>
        </w:rPr>
      </w:pPr>
      <w:r w:rsidRPr="002F69E7">
        <w:rPr>
          <w:szCs w:val="28"/>
        </w:rPr>
        <w:t xml:space="preserve">2.5.2.6  </w:t>
      </w:r>
      <w:r w:rsidRPr="002F69E7">
        <w:rPr>
          <w:szCs w:val="28"/>
        </w:rPr>
        <w:t>主要工程量</w:t>
      </w:r>
    </w:p>
    <w:p w14:paraId="27DBA7F7" w14:textId="2A177DA5" w:rsidR="002F69E7" w:rsidRPr="002F69E7" w:rsidRDefault="002F69E7" w:rsidP="002F69E7">
      <w:pPr>
        <w:pStyle w:val="2SLCON"/>
        <w:spacing w:line="331" w:lineRule="auto"/>
        <w:ind w:left="907" w:firstLineChars="0" w:firstLine="0"/>
        <w:rPr>
          <w:rFonts w:ascii="Times New Roman" w:cs="Times New Roman"/>
        </w:rPr>
      </w:pPr>
      <w:r w:rsidRPr="002F69E7">
        <w:rPr>
          <w:rFonts w:ascii="Times New Roman" w:cs="Times New Roman"/>
        </w:rPr>
        <w:t>注水干线改造部分主要工程量见表</w:t>
      </w:r>
      <w:r w:rsidRPr="002F69E7">
        <w:rPr>
          <w:rFonts w:ascii="Times New Roman" w:cs="Times New Roman"/>
        </w:rPr>
        <w:t>2.5-8</w:t>
      </w:r>
      <w:r w:rsidRPr="002F69E7">
        <w:rPr>
          <w:rFonts w:ascii="Times New Roman" w:cs="Times New Roman"/>
        </w:rPr>
        <w:t>。</w:t>
      </w:r>
    </w:p>
    <w:p w14:paraId="30C76787" w14:textId="38D45BE0" w:rsidR="002F69E7" w:rsidRPr="002F69E7" w:rsidRDefault="002F69E7" w:rsidP="002F69E7">
      <w:pPr>
        <w:pStyle w:val="16"/>
        <w:keepNext/>
        <w:ind w:firstLineChars="0" w:firstLine="0"/>
        <w:jc w:val="center"/>
        <w:rPr>
          <w:rFonts w:ascii="Times New Roman" w:hAnsi="Times New Roman" w:cs="Times New Roman"/>
          <w:b/>
          <w:color w:val="000000"/>
          <w:sz w:val="24"/>
          <w:szCs w:val="24"/>
        </w:rPr>
      </w:pPr>
      <w:r w:rsidRPr="002F69E7">
        <w:rPr>
          <w:rFonts w:ascii="Times New Roman" w:hAnsi="Times New Roman" w:cs="Times New Roman"/>
          <w:b/>
          <w:color w:val="000000"/>
          <w:sz w:val="24"/>
          <w:szCs w:val="24"/>
        </w:rPr>
        <w:lastRenderedPageBreak/>
        <w:t>表</w:t>
      </w:r>
      <w:r w:rsidRPr="002F69E7">
        <w:rPr>
          <w:rFonts w:ascii="Times New Roman" w:hAnsi="Times New Roman" w:cs="Times New Roman"/>
          <w:b/>
          <w:color w:val="000000"/>
          <w:sz w:val="24"/>
          <w:szCs w:val="24"/>
        </w:rPr>
        <w:t xml:space="preserve">2.5-8  </w:t>
      </w:r>
      <w:r w:rsidRPr="002F69E7">
        <w:rPr>
          <w:rFonts w:ascii="Times New Roman" w:hAnsi="Times New Roman" w:cs="Times New Roman"/>
          <w:b/>
          <w:color w:val="000000"/>
          <w:sz w:val="24"/>
          <w:szCs w:val="24"/>
        </w:rPr>
        <w:t>主要工程量表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552"/>
        <w:gridCol w:w="708"/>
        <w:gridCol w:w="709"/>
        <w:gridCol w:w="3708"/>
      </w:tblGrid>
      <w:tr w:rsidR="002F69E7" w:rsidRPr="002F69E7" w14:paraId="5360FA63" w14:textId="77777777" w:rsidTr="005A5787">
        <w:trPr>
          <w:trHeight w:val="381"/>
          <w:tblHeader/>
          <w:jc w:val="center"/>
        </w:trPr>
        <w:tc>
          <w:tcPr>
            <w:tcW w:w="817" w:type="dxa"/>
            <w:shd w:val="clear" w:color="auto" w:fill="auto"/>
            <w:vAlign w:val="center"/>
          </w:tcPr>
          <w:p w14:paraId="6CDB73BE"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序号</w:t>
            </w:r>
          </w:p>
        </w:tc>
        <w:tc>
          <w:tcPr>
            <w:tcW w:w="2552" w:type="dxa"/>
            <w:shd w:val="clear" w:color="auto" w:fill="auto"/>
            <w:vAlign w:val="center"/>
          </w:tcPr>
          <w:p w14:paraId="39F427BA"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工程内容</w:t>
            </w:r>
          </w:p>
        </w:tc>
        <w:tc>
          <w:tcPr>
            <w:tcW w:w="708" w:type="dxa"/>
            <w:shd w:val="clear" w:color="auto" w:fill="auto"/>
            <w:vAlign w:val="center"/>
          </w:tcPr>
          <w:p w14:paraId="66A4CD08"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单位</w:t>
            </w:r>
          </w:p>
        </w:tc>
        <w:tc>
          <w:tcPr>
            <w:tcW w:w="709" w:type="dxa"/>
            <w:shd w:val="clear" w:color="auto" w:fill="auto"/>
            <w:vAlign w:val="center"/>
          </w:tcPr>
          <w:p w14:paraId="5B5A8A2A"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数量</w:t>
            </w:r>
          </w:p>
        </w:tc>
        <w:tc>
          <w:tcPr>
            <w:tcW w:w="3708" w:type="dxa"/>
            <w:shd w:val="clear" w:color="auto" w:fill="auto"/>
            <w:vAlign w:val="center"/>
          </w:tcPr>
          <w:p w14:paraId="3B735A6E"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备注</w:t>
            </w:r>
          </w:p>
        </w:tc>
      </w:tr>
      <w:tr w:rsidR="002F69E7" w:rsidRPr="002F69E7" w14:paraId="00A20B1F" w14:textId="77777777" w:rsidTr="005A5787">
        <w:trPr>
          <w:trHeight w:val="410"/>
          <w:jc w:val="center"/>
        </w:trPr>
        <w:tc>
          <w:tcPr>
            <w:tcW w:w="817" w:type="dxa"/>
            <w:shd w:val="clear" w:color="auto" w:fill="auto"/>
            <w:vAlign w:val="center"/>
          </w:tcPr>
          <w:p w14:paraId="4A728C4B"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1</w:t>
            </w:r>
          </w:p>
        </w:tc>
        <w:tc>
          <w:tcPr>
            <w:tcW w:w="2552" w:type="dxa"/>
            <w:shd w:val="clear" w:color="auto" w:fill="auto"/>
            <w:vAlign w:val="center"/>
          </w:tcPr>
          <w:p w14:paraId="277CFB67"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无缝钢管</w:t>
            </w:r>
            <w:r w:rsidRPr="002F69E7">
              <w:rPr>
                <w:rFonts w:ascii="Times New Roman" w:hAnsi="Times New Roman" w:cs="Times New Roman"/>
              </w:rPr>
              <w:t xml:space="preserve"> Φ168×13</w:t>
            </w:r>
          </w:p>
        </w:tc>
        <w:tc>
          <w:tcPr>
            <w:tcW w:w="708" w:type="dxa"/>
            <w:shd w:val="clear" w:color="auto" w:fill="auto"/>
            <w:vAlign w:val="center"/>
          </w:tcPr>
          <w:p w14:paraId="00C57650"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km</w:t>
            </w:r>
          </w:p>
        </w:tc>
        <w:tc>
          <w:tcPr>
            <w:tcW w:w="709" w:type="dxa"/>
            <w:shd w:val="clear" w:color="auto" w:fill="auto"/>
            <w:vAlign w:val="center"/>
          </w:tcPr>
          <w:p w14:paraId="32589103"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2.2</w:t>
            </w:r>
          </w:p>
        </w:tc>
        <w:tc>
          <w:tcPr>
            <w:tcW w:w="3708" w:type="dxa"/>
            <w:shd w:val="clear" w:color="auto" w:fill="auto"/>
            <w:vAlign w:val="center"/>
          </w:tcPr>
          <w:p w14:paraId="0ABFF18B"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3PE</w:t>
            </w:r>
            <w:r w:rsidRPr="002F69E7">
              <w:rPr>
                <w:rFonts w:ascii="Times New Roman" w:hAnsi="Times New Roman" w:cs="Times New Roman"/>
              </w:rPr>
              <w:t>外防腐，环氧陶瓷内防，小车补口</w:t>
            </w:r>
          </w:p>
        </w:tc>
      </w:tr>
      <w:tr w:rsidR="002F69E7" w:rsidRPr="002F69E7" w14:paraId="625EF679" w14:textId="77777777" w:rsidTr="005A5787">
        <w:trPr>
          <w:jc w:val="center"/>
        </w:trPr>
        <w:tc>
          <w:tcPr>
            <w:tcW w:w="817" w:type="dxa"/>
            <w:shd w:val="clear" w:color="auto" w:fill="auto"/>
            <w:vAlign w:val="center"/>
          </w:tcPr>
          <w:p w14:paraId="63916722"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2</w:t>
            </w:r>
          </w:p>
        </w:tc>
        <w:tc>
          <w:tcPr>
            <w:tcW w:w="2552" w:type="dxa"/>
            <w:shd w:val="clear" w:color="auto" w:fill="auto"/>
            <w:vAlign w:val="center"/>
          </w:tcPr>
          <w:p w14:paraId="5C2E74C1"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保护套管</w:t>
            </w:r>
            <w:r w:rsidRPr="002F69E7">
              <w:rPr>
                <w:rFonts w:ascii="Times New Roman" w:hAnsi="Times New Roman" w:cs="Times New Roman"/>
              </w:rPr>
              <w:t xml:space="preserve"> Φ273×7</w:t>
            </w:r>
          </w:p>
          <w:p w14:paraId="7D42054C"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螺旋缝埋弧焊钢管</w:t>
            </w:r>
            <w:r w:rsidRPr="002F69E7">
              <w:rPr>
                <w:rFonts w:ascii="Times New Roman" w:hAnsi="Times New Roman" w:cs="Times New Roman"/>
              </w:rPr>
              <w:t xml:space="preserve"> Q235B</w:t>
            </w:r>
          </w:p>
        </w:tc>
        <w:tc>
          <w:tcPr>
            <w:tcW w:w="708" w:type="dxa"/>
            <w:shd w:val="clear" w:color="auto" w:fill="auto"/>
            <w:vAlign w:val="center"/>
          </w:tcPr>
          <w:p w14:paraId="68D2381B"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m</w:t>
            </w:r>
          </w:p>
        </w:tc>
        <w:tc>
          <w:tcPr>
            <w:tcW w:w="709" w:type="dxa"/>
            <w:shd w:val="clear" w:color="auto" w:fill="auto"/>
            <w:vAlign w:val="center"/>
          </w:tcPr>
          <w:p w14:paraId="63BF5B9E"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24</w:t>
            </w:r>
          </w:p>
        </w:tc>
        <w:tc>
          <w:tcPr>
            <w:tcW w:w="3708" w:type="dxa"/>
            <w:shd w:val="clear" w:color="auto" w:fill="auto"/>
            <w:vAlign w:val="center"/>
          </w:tcPr>
          <w:p w14:paraId="3F2AA73F"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顶管穿越硬化路面</w:t>
            </w:r>
            <w:r w:rsidRPr="002F69E7">
              <w:rPr>
                <w:rFonts w:ascii="Times New Roman" w:hAnsi="Times New Roman" w:cs="Times New Roman"/>
              </w:rPr>
              <w:t>2</w:t>
            </w:r>
            <w:r w:rsidRPr="002F69E7">
              <w:rPr>
                <w:rFonts w:ascii="Times New Roman" w:hAnsi="Times New Roman" w:cs="Times New Roman"/>
              </w:rPr>
              <w:t>处，</w:t>
            </w:r>
            <w:r w:rsidRPr="002F69E7">
              <w:rPr>
                <w:rFonts w:ascii="Times New Roman" w:hAnsi="Times New Roman" w:cs="Times New Roman"/>
              </w:rPr>
              <w:t>12m/</w:t>
            </w:r>
            <w:r w:rsidRPr="002F69E7">
              <w:rPr>
                <w:rFonts w:ascii="Times New Roman" w:hAnsi="Times New Roman" w:cs="Times New Roman"/>
              </w:rPr>
              <w:t>处，</w:t>
            </w:r>
            <w:r w:rsidRPr="002F69E7">
              <w:rPr>
                <w:rFonts w:ascii="Times New Roman" w:hAnsi="Times New Roman" w:cs="Times New Roman"/>
              </w:rPr>
              <w:t>2PE</w:t>
            </w:r>
            <w:r w:rsidRPr="002F69E7">
              <w:rPr>
                <w:rFonts w:ascii="Times New Roman" w:hAnsi="Times New Roman" w:cs="Times New Roman"/>
              </w:rPr>
              <w:t>外防</w:t>
            </w:r>
          </w:p>
        </w:tc>
      </w:tr>
      <w:tr w:rsidR="002F69E7" w:rsidRPr="002F69E7" w14:paraId="591E6435" w14:textId="77777777" w:rsidTr="005A5787">
        <w:trPr>
          <w:jc w:val="center"/>
        </w:trPr>
        <w:tc>
          <w:tcPr>
            <w:tcW w:w="817" w:type="dxa"/>
            <w:shd w:val="clear" w:color="auto" w:fill="auto"/>
            <w:vAlign w:val="center"/>
          </w:tcPr>
          <w:p w14:paraId="702270F2"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3</w:t>
            </w:r>
          </w:p>
        </w:tc>
        <w:tc>
          <w:tcPr>
            <w:tcW w:w="2552" w:type="dxa"/>
            <w:shd w:val="clear" w:color="auto" w:fill="auto"/>
            <w:vAlign w:val="center"/>
          </w:tcPr>
          <w:p w14:paraId="7453F0D1"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保护套管</w:t>
            </w:r>
            <w:r w:rsidRPr="002F69E7">
              <w:rPr>
                <w:rFonts w:ascii="Times New Roman" w:hAnsi="Times New Roman" w:cs="Times New Roman"/>
              </w:rPr>
              <w:t xml:space="preserve"> Φ273×7</w:t>
            </w:r>
          </w:p>
          <w:p w14:paraId="534A7A56"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螺旋缝埋弧焊钢管</w:t>
            </w:r>
            <w:r w:rsidRPr="002F69E7">
              <w:rPr>
                <w:rFonts w:ascii="Times New Roman" w:hAnsi="Times New Roman" w:cs="Times New Roman"/>
              </w:rPr>
              <w:t xml:space="preserve"> Q235B</w:t>
            </w:r>
          </w:p>
        </w:tc>
        <w:tc>
          <w:tcPr>
            <w:tcW w:w="708" w:type="dxa"/>
            <w:shd w:val="clear" w:color="auto" w:fill="auto"/>
            <w:vAlign w:val="center"/>
          </w:tcPr>
          <w:p w14:paraId="6B440B2F"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m</w:t>
            </w:r>
          </w:p>
        </w:tc>
        <w:tc>
          <w:tcPr>
            <w:tcW w:w="709" w:type="dxa"/>
            <w:shd w:val="clear" w:color="auto" w:fill="auto"/>
            <w:vAlign w:val="center"/>
          </w:tcPr>
          <w:p w14:paraId="2C6DF107"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56</w:t>
            </w:r>
          </w:p>
        </w:tc>
        <w:tc>
          <w:tcPr>
            <w:tcW w:w="3708" w:type="dxa"/>
            <w:shd w:val="clear" w:color="auto" w:fill="auto"/>
            <w:vAlign w:val="center"/>
          </w:tcPr>
          <w:p w14:paraId="10C46333"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开挖穿越土路</w:t>
            </w:r>
            <w:r w:rsidRPr="002F69E7">
              <w:rPr>
                <w:rFonts w:ascii="Times New Roman" w:hAnsi="Times New Roman" w:cs="Times New Roman"/>
              </w:rPr>
              <w:t>7</w:t>
            </w:r>
            <w:r w:rsidRPr="002F69E7">
              <w:rPr>
                <w:rFonts w:ascii="Times New Roman" w:hAnsi="Times New Roman" w:cs="Times New Roman"/>
              </w:rPr>
              <w:t>处，</w:t>
            </w:r>
            <w:r w:rsidRPr="002F69E7">
              <w:rPr>
                <w:rFonts w:ascii="Times New Roman" w:hAnsi="Times New Roman" w:cs="Times New Roman"/>
              </w:rPr>
              <w:t>8m/</w:t>
            </w:r>
            <w:r w:rsidRPr="002F69E7">
              <w:rPr>
                <w:rFonts w:ascii="Times New Roman" w:hAnsi="Times New Roman" w:cs="Times New Roman"/>
              </w:rPr>
              <w:t>处，</w:t>
            </w:r>
            <w:r w:rsidRPr="002F69E7">
              <w:rPr>
                <w:rFonts w:ascii="Times New Roman" w:hAnsi="Times New Roman" w:cs="Times New Roman"/>
              </w:rPr>
              <w:t>2PE</w:t>
            </w:r>
            <w:r w:rsidRPr="002F69E7">
              <w:rPr>
                <w:rFonts w:ascii="Times New Roman" w:hAnsi="Times New Roman" w:cs="Times New Roman"/>
              </w:rPr>
              <w:t>外防</w:t>
            </w:r>
          </w:p>
        </w:tc>
      </w:tr>
      <w:tr w:rsidR="002F69E7" w:rsidRPr="002F69E7" w14:paraId="676EFB0D" w14:textId="77777777" w:rsidTr="005A5787">
        <w:trPr>
          <w:jc w:val="center"/>
        </w:trPr>
        <w:tc>
          <w:tcPr>
            <w:tcW w:w="817" w:type="dxa"/>
            <w:shd w:val="clear" w:color="auto" w:fill="auto"/>
            <w:vAlign w:val="center"/>
          </w:tcPr>
          <w:p w14:paraId="7DF7266F"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4</w:t>
            </w:r>
          </w:p>
        </w:tc>
        <w:tc>
          <w:tcPr>
            <w:tcW w:w="2552" w:type="dxa"/>
            <w:shd w:val="clear" w:color="auto" w:fill="auto"/>
            <w:vAlign w:val="center"/>
          </w:tcPr>
          <w:p w14:paraId="0D8A60B8"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高压闸阀</w:t>
            </w:r>
            <w:r w:rsidRPr="002F69E7">
              <w:rPr>
                <w:rFonts w:ascii="Times New Roman" w:hAnsi="Times New Roman" w:cs="Times New Roman"/>
              </w:rPr>
              <w:t xml:space="preserve"> DN150  16MPa</w:t>
            </w:r>
          </w:p>
        </w:tc>
        <w:tc>
          <w:tcPr>
            <w:tcW w:w="708" w:type="dxa"/>
            <w:shd w:val="clear" w:color="auto" w:fill="auto"/>
            <w:vAlign w:val="center"/>
          </w:tcPr>
          <w:p w14:paraId="10AD3801"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个</w:t>
            </w:r>
          </w:p>
        </w:tc>
        <w:tc>
          <w:tcPr>
            <w:tcW w:w="709" w:type="dxa"/>
            <w:shd w:val="clear" w:color="auto" w:fill="auto"/>
            <w:vAlign w:val="center"/>
          </w:tcPr>
          <w:p w14:paraId="604A4AF0" w14:textId="77777777" w:rsidR="002F69E7" w:rsidRPr="002F69E7" w:rsidRDefault="002F69E7" w:rsidP="002F69E7">
            <w:pPr>
              <w:pStyle w:val="affffffff9"/>
              <w:rPr>
                <w:rFonts w:ascii="Times New Roman" w:hAnsi="Times New Roman" w:cs="Times New Roman"/>
              </w:rPr>
            </w:pPr>
            <w:r w:rsidRPr="002F69E7">
              <w:rPr>
                <w:rFonts w:ascii="Times New Roman" w:hAnsi="Times New Roman" w:cs="Times New Roman"/>
              </w:rPr>
              <w:t>2</w:t>
            </w:r>
          </w:p>
        </w:tc>
        <w:tc>
          <w:tcPr>
            <w:tcW w:w="3708" w:type="dxa"/>
            <w:shd w:val="clear" w:color="auto" w:fill="auto"/>
            <w:vAlign w:val="center"/>
          </w:tcPr>
          <w:p w14:paraId="1D29CB75" w14:textId="77777777" w:rsidR="002F69E7" w:rsidRPr="002F69E7" w:rsidRDefault="002F69E7" w:rsidP="002F69E7">
            <w:pPr>
              <w:pStyle w:val="affffffff9"/>
              <w:rPr>
                <w:rFonts w:ascii="Times New Roman" w:hAnsi="Times New Roman" w:cs="Times New Roman"/>
              </w:rPr>
            </w:pPr>
          </w:p>
        </w:tc>
      </w:tr>
    </w:tbl>
    <w:p w14:paraId="7DF683E2" w14:textId="77777777" w:rsidR="002F69E7" w:rsidRDefault="002F69E7">
      <w:pPr>
        <w:ind w:firstLine="560"/>
      </w:pPr>
      <w:r>
        <w:br w:type="page"/>
      </w:r>
    </w:p>
    <w:p w14:paraId="68B2FD8E" w14:textId="56422F85" w:rsidR="009B2DE3" w:rsidRPr="002F69E7" w:rsidRDefault="00666F0C" w:rsidP="00F12ED5">
      <w:pPr>
        <w:pStyle w:val="2Charlxb2Char2Char2Cha"/>
        <w:keepNext w:val="0"/>
        <w:keepLines w:val="0"/>
        <w:spacing w:beforeLines="50" w:before="120"/>
        <w:rPr>
          <w:rFonts w:cs="Times New Roman"/>
        </w:rPr>
      </w:pPr>
      <w:bookmarkStart w:id="59" w:name="_Toc494269284"/>
      <w:bookmarkStart w:id="60" w:name="_Toc521419240"/>
      <w:bookmarkStart w:id="61" w:name="_Toc122337969"/>
      <w:r w:rsidRPr="002F69E7">
        <w:rPr>
          <w:rFonts w:cs="Times New Roman"/>
        </w:rPr>
        <w:lastRenderedPageBreak/>
        <w:t>2.</w:t>
      </w:r>
      <w:r w:rsidR="00172573">
        <w:rPr>
          <w:rFonts w:cs="Times New Roman"/>
        </w:rPr>
        <w:t>6</w:t>
      </w:r>
      <w:r w:rsidR="009B2DE3" w:rsidRPr="002F69E7">
        <w:rPr>
          <w:rFonts w:cs="Times New Roman"/>
        </w:rPr>
        <w:t xml:space="preserve">  </w:t>
      </w:r>
      <w:r w:rsidR="009B2DE3" w:rsidRPr="002F69E7">
        <w:rPr>
          <w:rFonts w:cs="Times New Roman"/>
        </w:rPr>
        <w:t>安全管理</w:t>
      </w:r>
      <w:bookmarkEnd w:id="59"/>
      <w:bookmarkEnd w:id="60"/>
      <w:bookmarkEnd w:id="61"/>
    </w:p>
    <w:p w14:paraId="29F694A7" w14:textId="7A7AE907" w:rsidR="009B2DE3" w:rsidRPr="002F69E7" w:rsidRDefault="00666F0C" w:rsidP="005E30C9">
      <w:pPr>
        <w:pStyle w:val="3Re1113CharCharSection111033"/>
        <w:keepNext w:val="0"/>
        <w:keepLines w:val="0"/>
        <w:ind w:firstLineChars="0" w:firstLine="0"/>
        <w:rPr>
          <w:rFonts w:cs="Times New Roman"/>
        </w:rPr>
      </w:pPr>
      <w:r w:rsidRPr="002F69E7">
        <w:rPr>
          <w:rFonts w:cs="Times New Roman"/>
        </w:rPr>
        <w:t>2.</w:t>
      </w:r>
      <w:r w:rsidR="00172573">
        <w:rPr>
          <w:rFonts w:cs="Times New Roman"/>
        </w:rPr>
        <w:t>6</w:t>
      </w:r>
      <w:r w:rsidR="009B2DE3" w:rsidRPr="002F69E7">
        <w:rPr>
          <w:rFonts w:cs="Times New Roman"/>
        </w:rPr>
        <w:t>.1</w:t>
      </w:r>
      <w:r w:rsidR="009B2DE3" w:rsidRPr="002F69E7">
        <w:rPr>
          <w:rFonts w:cs="Times New Roman"/>
          <w:lang w:eastAsia="zh-CN"/>
        </w:rPr>
        <w:t xml:space="preserve"> </w:t>
      </w:r>
      <w:r w:rsidR="005E30C9" w:rsidRPr="002F69E7">
        <w:rPr>
          <w:rFonts w:cs="Times New Roman"/>
          <w:lang w:eastAsia="zh-CN"/>
        </w:rPr>
        <w:t xml:space="preserve"> </w:t>
      </w:r>
      <w:r w:rsidR="009B2DE3" w:rsidRPr="002F69E7">
        <w:rPr>
          <w:rFonts w:cs="Times New Roman"/>
        </w:rPr>
        <w:t>组织机构</w:t>
      </w:r>
    </w:p>
    <w:p w14:paraId="69E49070" w14:textId="41CAFA7F" w:rsidR="00110B53" w:rsidRPr="002F69E7" w:rsidRDefault="00EB711E" w:rsidP="00AE3592">
      <w:pPr>
        <w:pStyle w:val="3a"/>
        <w:ind w:firstLine="560"/>
        <w:rPr>
          <w:rFonts w:ascii="Times New Roman" w:hAnsi="Times New Roman"/>
          <w:snapToGrid w:val="0"/>
          <w:color w:val="000000"/>
          <w:kern w:val="0"/>
          <w:lang w:val="en-US" w:eastAsia="zh-CN"/>
        </w:rPr>
      </w:pPr>
      <w:r w:rsidRPr="002F69E7">
        <w:rPr>
          <w:rFonts w:ascii="Times New Roman" w:hAnsi="Times New Roman"/>
          <w:snapToGrid w:val="0"/>
          <w:color w:val="000000"/>
          <w:kern w:val="0"/>
          <w:lang w:val="en-US" w:eastAsia="zh-CN"/>
        </w:rPr>
        <w:t>本项目隶属于</w:t>
      </w:r>
      <w:r w:rsidR="00C958B0" w:rsidRPr="002F69E7">
        <w:rPr>
          <w:rFonts w:ascii="Times New Roman" w:hAnsi="Times New Roman"/>
          <w:snapToGrid w:val="0"/>
          <w:color w:val="000000"/>
          <w:kern w:val="0"/>
          <w:lang w:val="en-US" w:eastAsia="zh-CN"/>
        </w:rPr>
        <w:t>东辛采油厂</w:t>
      </w:r>
      <w:r w:rsidR="00E45A49">
        <w:rPr>
          <w:rFonts w:ascii="Times New Roman" w:hAnsi="Times New Roman"/>
          <w:snapToGrid w:val="0"/>
          <w:color w:val="000000"/>
          <w:kern w:val="0"/>
          <w:lang w:val="en-US" w:eastAsia="zh-CN"/>
        </w:rPr>
        <w:t>盐家采油管理区</w:t>
      </w:r>
      <w:r w:rsidRPr="002F69E7">
        <w:rPr>
          <w:rFonts w:ascii="Times New Roman" w:hAnsi="Times New Roman"/>
          <w:snapToGrid w:val="0"/>
          <w:color w:val="000000"/>
          <w:kern w:val="0"/>
          <w:lang w:val="en-US" w:eastAsia="zh-CN"/>
        </w:rPr>
        <w:t>管理，管理区设立有</w:t>
      </w:r>
      <w:r w:rsidRPr="002F69E7">
        <w:rPr>
          <w:rFonts w:ascii="Times New Roman" w:hAnsi="Times New Roman"/>
          <w:snapToGrid w:val="0"/>
          <w:color w:val="000000"/>
          <w:kern w:val="0"/>
          <w:lang w:val="en-US" w:eastAsia="zh-CN"/>
        </w:rPr>
        <w:t>QHSE</w:t>
      </w:r>
      <w:r w:rsidRPr="002F69E7">
        <w:rPr>
          <w:rFonts w:ascii="Times New Roman" w:hAnsi="Times New Roman"/>
          <w:snapToGrid w:val="0"/>
          <w:color w:val="000000"/>
          <w:kern w:val="0"/>
          <w:lang w:val="en-US" w:eastAsia="zh-CN"/>
        </w:rPr>
        <w:t>管理组织机构</w:t>
      </w:r>
      <w:r w:rsidR="00AE3592" w:rsidRPr="002F69E7">
        <w:rPr>
          <w:rFonts w:ascii="Times New Roman" w:hAnsi="Times New Roman"/>
          <w:snapToGrid w:val="0"/>
          <w:color w:val="000000"/>
          <w:kern w:val="0"/>
          <w:lang w:val="en-US" w:eastAsia="zh-CN"/>
        </w:rPr>
        <w:t>。</w:t>
      </w:r>
    </w:p>
    <w:p w14:paraId="1BDB06DC" w14:textId="5C3835EE" w:rsidR="00F633D3" w:rsidRPr="002F69E7" w:rsidRDefault="003D2AE1" w:rsidP="00F633D3">
      <w:pPr>
        <w:pStyle w:val="3a"/>
        <w:ind w:firstLineChars="0" w:firstLine="0"/>
        <w:rPr>
          <w:rFonts w:ascii="Times New Roman" w:hAnsi="Times New Roman"/>
          <w:snapToGrid w:val="0"/>
          <w:color w:val="000000"/>
          <w:kern w:val="0"/>
          <w:lang w:val="en-US" w:eastAsia="zh-CN"/>
        </w:rPr>
      </w:pPr>
      <w:r>
        <w:rPr>
          <w:rFonts w:hint="eastAsia"/>
          <w:szCs w:val="28"/>
        </w:rPr>
        <w:t>涉及企业机密，不予公开</w:t>
      </w:r>
    </w:p>
    <w:p w14:paraId="66DCA0D8" w14:textId="4571F40C" w:rsidR="00F633D3" w:rsidRPr="002F69E7" w:rsidRDefault="00F633D3" w:rsidP="00F633D3">
      <w:pPr>
        <w:adjustRightInd/>
        <w:snapToGrid/>
        <w:ind w:firstLineChars="0" w:firstLine="0"/>
        <w:jc w:val="center"/>
        <w:rPr>
          <w:sz w:val="24"/>
        </w:rPr>
      </w:pPr>
      <w:r w:rsidRPr="002F69E7">
        <w:rPr>
          <w:b/>
          <w:sz w:val="24"/>
          <w:lang w:bidi="en-US"/>
        </w:rPr>
        <w:t>图</w:t>
      </w:r>
      <w:r w:rsidRPr="002F69E7">
        <w:rPr>
          <w:b/>
          <w:sz w:val="24"/>
          <w:lang w:bidi="en-US"/>
        </w:rPr>
        <w:t>2.</w:t>
      </w:r>
      <w:r w:rsidR="00172573">
        <w:rPr>
          <w:b/>
          <w:sz w:val="24"/>
          <w:lang w:bidi="en-US"/>
        </w:rPr>
        <w:t>6</w:t>
      </w:r>
      <w:r w:rsidRPr="002F69E7">
        <w:rPr>
          <w:b/>
          <w:sz w:val="24"/>
          <w:lang w:bidi="en-US"/>
        </w:rPr>
        <w:t xml:space="preserve">-1  </w:t>
      </w:r>
      <w:r w:rsidR="00E45A49">
        <w:rPr>
          <w:b/>
          <w:sz w:val="24"/>
          <w:lang w:bidi="en-US"/>
        </w:rPr>
        <w:t>盐家采油管理区</w:t>
      </w:r>
      <w:r w:rsidRPr="002F69E7">
        <w:rPr>
          <w:b/>
          <w:sz w:val="24"/>
          <w:lang w:bidi="en-US"/>
        </w:rPr>
        <w:t>安全管理机构网络图</w:t>
      </w:r>
    </w:p>
    <w:p w14:paraId="59F155C8" w14:textId="4E73C609" w:rsidR="009B2DE3" w:rsidRPr="002F69E7" w:rsidRDefault="00666F0C" w:rsidP="00AE3592">
      <w:pPr>
        <w:pStyle w:val="3Re1113CharCharSection111033"/>
        <w:keepNext w:val="0"/>
        <w:keepLines w:val="0"/>
        <w:ind w:firstLineChars="0" w:firstLine="0"/>
        <w:rPr>
          <w:rFonts w:cs="Times New Roman"/>
        </w:rPr>
      </w:pPr>
      <w:r w:rsidRPr="002F69E7">
        <w:rPr>
          <w:rFonts w:cs="Times New Roman"/>
        </w:rPr>
        <w:t>2.</w:t>
      </w:r>
      <w:r w:rsidR="00172573">
        <w:rPr>
          <w:rFonts w:cs="Times New Roman"/>
        </w:rPr>
        <w:t>6</w:t>
      </w:r>
      <w:r w:rsidR="009B2DE3" w:rsidRPr="002F69E7">
        <w:rPr>
          <w:rFonts w:cs="Times New Roman"/>
        </w:rPr>
        <w:t>.</w:t>
      </w:r>
      <w:r w:rsidR="005E30C9" w:rsidRPr="002F69E7">
        <w:rPr>
          <w:rFonts w:cs="Times New Roman"/>
        </w:rPr>
        <w:t>2</w:t>
      </w:r>
      <w:r w:rsidR="009B2DE3" w:rsidRPr="002F69E7">
        <w:rPr>
          <w:rFonts w:cs="Times New Roman"/>
        </w:rPr>
        <w:t xml:space="preserve"> </w:t>
      </w:r>
      <w:r w:rsidR="009B2DE3" w:rsidRPr="002F69E7">
        <w:rPr>
          <w:rFonts w:cs="Times New Roman"/>
          <w:lang w:eastAsia="zh-CN"/>
        </w:rPr>
        <w:t xml:space="preserve"> </w:t>
      </w:r>
      <w:r w:rsidR="009B2DE3" w:rsidRPr="002F69E7">
        <w:rPr>
          <w:rFonts w:cs="Times New Roman"/>
        </w:rPr>
        <w:t>人员持证</w:t>
      </w:r>
    </w:p>
    <w:p w14:paraId="1A74BA77" w14:textId="04BA3D28" w:rsidR="009B2DE3" w:rsidRPr="002F69E7" w:rsidRDefault="00C958B0" w:rsidP="009B2DE3">
      <w:pPr>
        <w:pStyle w:val="3a"/>
        <w:ind w:firstLine="560"/>
        <w:rPr>
          <w:rFonts w:ascii="Times New Roman" w:hAnsi="Times New Roman"/>
          <w:snapToGrid w:val="0"/>
          <w:color w:val="000000"/>
          <w:kern w:val="0"/>
          <w:lang w:val="en-US" w:eastAsia="zh-CN"/>
        </w:rPr>
      </w:pPr>
      <w:r w:rsidRPr="002F69E7">
        <w:rPr>
          <w:rFonts w:ascii="Times New Roman" w:hAnsi="Times New Roman"/>
          <w:snapToGrid w:val="0"/>
          <w:color w:val="000000"/>
          <w:kern w:val="0"/>
          <w:lang w:val="en-US" w:eastAsia="zh-CN"/>
        </w:rPr>
        <w:t>东辛采油厂</w:t>
      </w:r>
      <w:r w:rsidR="00E45A49">
        <w:rPr>
          <w:rFonts w:ascii="Times New Roman" w:hAnsi="Times New Roman"/>
          <w:snapToGrid w:val="0"/>
          <w:color w:val="000000"/>
          <w:kern w:val="0"/>
          <w:lang w:val="en-US" w:eastAsia="zh-CN"/>
        </w:rPr>
        <w:t>盐家采油管理区</w:t>
      </w:r>
      <w:r w:rsidR="009B2DE3" w:rsidRPr="002F69E7">
        <w:rPr>
          <w:rFonts w:ascii="Times New Roman" w:hAnsi="Times New Roman"/>
          <w:snapToGrid w:val="0"/>
          <w:color w:val="000000"/>
          <w:kern w:val="0"/>
          <w:lang w:val="en-US" w:eastAsia="zh-CN"/>
        </w:rPr>
        <w:t>安全管理人员</w:t>
      </w:r>
      <w:r w:rsidR="00EB711E" w:rsidRPr="002F69E7">
        <w:rPr>
          <w:rFonts w:ascii="Times New Roman" w:hAnsi="Times New Roman"/>
          <w:szCs w:val="28"/>
          <w:lang w:bidi="en-US"/>
        </w:rPr>
        <w:t>经过</w:t>
      </w:r>
      <w:r w:rsidR="00EB711E" w:rsidRPr="002F69E7">
        <w:rPr>
          <w:rFonts w:ascii="Times New Roman" w:hAnsi="Times New Roman"/>
          <w:spacing w:val="6"/>
          <w:kern w:val="0"/>
          <w:szCs w:val="24"/>
        </w:rPr>
        <w:t>山东省</w:t>
      </w:r>
      <w:r w:rsidR="00EB711E" w:rsidRPr="002F69E7">
        <w:rPr>
          <w:rFonts w:ascii="Times New Roman" w:hAnsi="Times New Roman"/>
          <w:spacing w:val="6"/>
          <w:kern w:val="0"/>
          <w:szCs w:val="24"/>
          <w:lang w:val="en-US" w:eastAsia="zh-CN"/>
        </w:rPr>
        <w:t>应急管理厅</w:t>
      </w:r>
      <w:r w:rsidR="00EB711E" w:rsidRPr="002F69E7">
        <w:rPr>
          <w:rFonts w:ascii="Times New Roman" w:hAnsi="Times New Roman"/>
          <w:szCs w:val="28"/>
          <w:lang w:bidi="en-US"/>
        </w:rPr>
        <w:t>的培训并考核合格，持证上岗，满足生产要求</w:t>
      </w:r>
      <w:r w:rsidR="00EB711E" w:rsidRPr="002F69E7">
        <w:rPr>
          <w:rFonts w:ascii="Times New Roman" w:hAnsi="Times New Roman"/>
          <w:szCs w:val="28"/>
          <w:lang w:eastAsia="zh-CN" w:bidi="en-US"/>
        </w:rPr>
        <w:t>。</w:t>
      </w:r>
      <w:r w:rsidR="009B2DE3" w:rsidRPr="002F69E7">
        <w:rPr>
          <w:rFonts w:ascii="Times New Roman" w:hAnsi="Times New Roman"/>
          <w:snapToGrid w:val="0"/>
          <w:color w:val="000000"/>
          <w:kern w:val="0"/>
          <w:lang w:val="en-US" w:eastAsia="zh-CN"/>
        </w:rPr>
        <w:t>取证情况</w:t>
      </w:r>
      <w:r w:rsidR="00AE3592" w:rsidRPr="002F69E7">
        <w:rPr>
          <w:rFonts w:ascii="Times New Roman" w:hAnsi="Times New Roman"/>
          <w:snapToGrid w:val="0"/>
          <w:color w:val="000000"/>
          <w:kern w:val="0"/>
          <w:lang w:val="en-US" w:eastAsia="zh-CN"/>
        </w:rPr>
        <w:t>见</w:t>
      </w:r>
      <w:r w:rsidR="009B2DE3" w:rsidRPr="002F69E7">
        <w:rPr>
          <w:rFonts w:ascii="Times New Roman" w:hAnsi="Times New Roman"/>
          <w:snapToGrid w:val="0"/>
          <w:color w:val="000000"/>
          <w:kern w:val="0"/>
          <w:lang w:val="en-US" w:eastAsia="zh-CN"/>
        </w:rPr>
        <w:t>下表。</w:t>
      </w:r>
    </w:p>
    <w:p w14:paraId="56ED86D1" w14:textId="59A600E6" w:rsidR="00AE3592" w:rsidRDefault="00AE3592" w:rsidP="00AE3592">
      <w:pPr>
        <w:adjustRightInd/>
        <w:snapToGrid/>
        <w:ind w:firstLineChars="0" w:firstLine="0"/>
        <w:jc w:val="center"/>
        <w:rPr>
          <w:b/>
          <w:sz w:val="24"/>
          <w:lang w:bidi="en-US"/>
        </w:rPr>
      </w:pPr>
      <w:r w:rsidRPr="002F69E7">
        <w:rPr>
          <w:b/>
          <w:sz w:val="24"/>
          <w:lang w:bidi="en-US"/>
        </w:rPr>
        <w:t>表</w:t>
      </w:r>
      <w:r w:rsidRPr="002F69E7">
        <w:rPr>
          <w:b/>
          <w:sz w:val="24"/>
          <w:lang w:bidi="en-US"/>
        </w:rPr>
        <w:t>2.</w:t>
      </w:r>
      <w:r w:rsidR="00172573">
        <w:rPr>
          <w:b/>
          <w:sz w:val="24"/>
          <w:lang w:bidi="en-US"/>
        </w:rPr>
        <w:t>6</w:t>
      </w:r>
      <w:r w:rsidRPr="002F69E7">
        <w:rPr>
          <w:b/>
          <w:sz w:val="24"/>
          <w:lang w:bidi="en-US"/>
        </w:rPr>
        <w:t xml:space="preserve">-1  </w:t>
      </w:r>
      <w:r w:rsidRPr="002F69E7">
        <w:rPr>
          <w:b/>
          <w:sz w:val="24"/>
          <w:lang w:bidi="en-US"/>
        </w:rPr>
        <w:t>安全管理人员取证统计表</w:t>
      </w:r>
    </w:p>
    <w:p w14:paraId="6B0F382C" w14:textId="77777777" w:rsidR="003D2AE1" w:rsidRDefault="003D2AE1" w:rsidP="00AE3592">
      <w:pPr>
        <w:spacing w:beforeLines="50" w:before="120"/>
        <w:ind w:firstLine="560"/>
        <w:rPr>
          <w:szCs w:val="28"/>
        </w:rPr>
      </w:pPr>
      <w:r>
        <w:rPr>
          <w:rFonts w:hint="eastAsia"/>
          <w:szCs w:val="28"/>
        </w:rPr>
        <w:t>涉及企业机密，不予公开</w:t>
      </w:r>
    </w:p>
    <w:p w14:paraId="18033A9D" w14:textId="23255A8A" w:rsidR="00AE3592" w:rsidRPr="002F69E7" w:rsidRDefault="00AE3592" w:rsidP="00AE3592">
      <w:pPr>
        <w:spacing w:beforeLines="50" w:before="120"/>
        <w:ind w:firstLine="560"/>
        <w:rPr>
          <w:szCs w:val="28"/>
          <w:lang w:bidi="en-US"/>
        </w:rPr>
      </w:pPr>
      <w:r w:rsidRPr="002F69E7">
        <w:rPr>
          <w:szCs w:val="28"/>
          <w:lang w:bidi="en-US"/>
        </w:rPr>
        <w:t>采油管理区安全管理人员资格类型及数量满足本项目运行需要。</w:t>
      </w:r>
    </w:p>
    <w:p w14:paraId="33F1BEB6" w14:textId="7546233A" w:rsidR="009B2DE3" w:rsidRPr="002F69E7" w:rsidRDefault="00666F0C" w:rsidP="005E30C9">
      <w:pPr>
        <w:pStyle w:val="3Re1113CharCharSection111033"/>
        <w:keepNext w:val="0"/>
        <w:keepLines w:val="0"/>
        <w:ind w:firstLineChars="0" w:firstLine="0"/>
        <w:rPr>
          <w:rFonts w:cs="Times New Roman"/>
        </w:rPr>
      </w:pPr>
      <w:r w:rsidRPr="002F69E7">
        <w:rPr>
          <w:rFonts w:cs="Times New Roman"/>
        </w:rPr>
        <w:t>2.</w:t>
      </w:r>
      <w:r w:rsidR="00172573">
        <w:rPr>
          <w:rFonts w:cs="Times New Roman"/>
        </w:rPr>
        <w:t>6</w:t>
      </w:r>
      <w:r w:rsidR="009B2DE3" w:rsidRPr="002F69E7">
        <w:rPr>
          <w:rFonts w:cs="Times New Roman"/>
        </w:rPr>
        <w:t>.</w:t>
      </w:r>
      <w:r w:rsidR="00AE3592" w:rsidRPr="002F69E7">
        <w:rPr>
          <w:rFonts w:cs="Times New Roman"/>
        </w:rPr>
        <w:t>3</w:t>
      </w:r>
      <w:r w:rsidR="009B2DE3" w:rsidRPr="002F69E7">
        <w:rPr>
          <w:rFonts w:cs="Times New Roman"/>
        </w:rPr>
        <w:t xml:space="preserve"> </w:t>
      </w:r>
      <w:r w:rsidR="009B2DE3" w:rsidRPr="002F69E7">
        <w:rPr>
          <w:rFonts w:cs="Times New Roman"/>
          <w:lang w:eastAsia="zh-CN"/>
        </w:rPr>
        <w:t xml:space="preserve"> </w:t>
      </w:r>
      <w:r w:rsidR="009B2DE3" w:rsidRPr="002F69E7">
        <w:rPr>
          <w:rFonts w:cs="Times New Roman"/>
        </w:rPr>
        <w:t>安全生产规章制度、安全生产责任制</w:t>
      </w:r>
      <w:r w:rsidR="009B2DE3" w:rsidRPr="002F69E7">
        <w:rPr>
          <w:rFonts w:cs="Times New Roman"/>
          <w:lang w:eastAsia="zh-CN"/>
        </w:rPr>
        <w:t>和</w:t>
      </w:r>
      <w:r w:rsidR="009B2DE3" w:rsidRPr="002F69E7">
        <w:rPr>
          <w:rFonts w:cs="Times New Roman"/>
        </w:rPr>
        <w:t>操作规程</w:t>
      </w:r>
    </w:p>
    <w:p w14:paraId="5C2E2428" w14:textId="779A15BC" w:rsidR="00C176F9" w:rsidRPr="002F69E7" w:rsidRDefault="00E45A49" w:rsidP="00C176F9">
      <w:pPr>
        <w:tabs>
          <w:tab w:val="num" w:pos="360"/>
        </w:tabs>
        <w:ind w:firstLine="560"/>
        <w:rPr>
          <w:bCs/>
          <w:color w:val="0D0D0D"/>
          <w:szCs w:val="28"/>
        </w:rPr>
      </w:pPr>
      <w:r>
        <w:rPr>
          <w:bCs/>
          <w:snapToGrid w:val="0"/>
          <w:color w:val="000000"/>
          <w:kern w:val="0"/>
        </w:rPr>
        <w:t>盐家采油管理区</w:t>
      </w:r>
      <w:r w:rsidR="00F14C92" w:rsidRPr="002F69E7">
        <w:rPr>
          <w:bCs/>
          <w:snapToGrid w:val="0"/>
          <w:color w:val="000000"/>
          <w:kern w:val="0"/>
        </w:rPr>
        <w:t>执行</w:t>
      </w:r>
      <w:r w:rsidR="00C958B0" w:rsidRPr="002F69E7">
        <w:rPr>
          <w:bCs/>
          <w:snapToGrid w:val="0"/>
          <w:color w:val="000000"/>
          <w:kern w:val="0"/>
        </w:rPr>
        <w:t>东辛采油厂</w:t>
      </w:r>
      <w:r w:rsidR="00F14C92" w:rsidRPr="002F69E7">
        <w:rPr>
          <w:bCs/>
          <w:snapToGrid w:val="0"/>
          <w:color w:val="000000"/>
          <w:kern w:val="0"/>
        </w:rPr>
        <w:t>的相关管理规定及要求，</w:t>
      </w:r>
      <w:r w:rsidR="00F14C92" w:rsidRPr="002F69E7">
        <w:rPr>
          <w:snapToGrid w:val="0"/>
          <w:color w:val="000000"/>
          <w:kern w:val="0"/>
        </w:rPr>
        <w:t>制定有健全的安全生产管理制度、</w:t>
      </w:r>
      <w:r w:rsidR="00F14C92" w:rsidRPr="002F69E7">
        <w:t>安全生产责任制、安全操作规程。与本项目相关的主要制度、规程等见下表</w:t>
      </w:r>
      <w:r w:rsidR="00C176F9" w:rsidRPr="002F69E7">
        <w:rPr>
          <w:bCs/>
          <w:color w:val="0D0D0D"/>
          <w:szCs w:val="28"/>
        </w:rPr>
        <w:t>。</w:t>
      </w:r>
    </w:p>
    <w:p w14:paraId="6727D3CE" w14:textId="7FE31DE3" w:rsidR="00F14C92" w:rsidRPr="002F69E7" w:rsidRDefault="00F14C92" w:rsidP="00F14C92">
      <w:pPr>
        <w:keepNext/>
        <w:ind w:firstLineChars="0" w:firstLine="0"/>
        <w:jc w:val="center"/>
        <w:rPr>
          <w:b/>
          <w:bCs/>
          <w:kern w:val="0"/>
          <w:sz w:val="24"/>
        </w:rPr>
      </w:pPr>
      <w:r w:rsidRPr="002F69E7">
        <w:rPr>
          <w:b/>
          <w:bCs/>
          <w:kern w:val="0"/>
          <w:sz w:val="24"/>
        </w:rPr>
        <w:t>表</w:t>
      </w:r>
      <w:r w:rsidRPr="002F69E7">
        <w:rPr>
          <w:b/>
          <w:bCs/>
          <w:kern w:val="0"/>
          <w:sz w:val="24"/>
        </w:rPr>
        <w:t>2.</w:t>
      </w:r>
      <w:r w:rsidR="00177E16">
        <w:rPr>
          <w:b/>
          <w:bCs/>
          <w:kern w:val="0"/>
          <w:sz w:val="24"/>
        </w:rPr>
        <w:t>6</w:t>
      </w:r>
      <w:r w:rsidRPr="002F69E7">
        <w:rPr>
          <w:b/>
          <w:bCs/>
          <w:kern w:val="0"/>
          <w:sz w:val="24"/>
        </w:rPr>
        <w:t>-</w:t>
      </w:r>
      <w:r w:rsidR="00E7267B" w:rsidRPr="002F69E7">
        <w:rPr>
          <w:b/>
          <w:bCs/>
          <w:kern w:val="0"/>
          <w:sz w:val="24"/>
        </w:rPr>
        <w:t>2</w:t>
      </w:r>
      <w:r w:rsidR="00A5101C" w:rsidRPr="002F69E7">
        <w:rPr>
          <w:b/>
          <w:bCs/>
          <w:kern w:val="0"/>
          <w:sz w:val="24"/>
        </w:rPr>
        <w:t xml:space="preserve"> </w:t>
      </w:r>
      <w:r w:rsidRPr="002F69E7">
        <w:rPr>
          <w:b/>
          <w:bCs/>
          <w:kern w:val="0"/>
          <w:sz w:val="24"/>
        </w:rPr>
        <w:t xml:space="preserve"> </w:t>
      </w:r>
      <w:r w:rsidRPr="002F69E7">
        <w:rPr>
          <w:b/>
          <w:bCs/>
          <w:kern w:val="0"/>
          <w:sz w:val="24"/>
        </w:rPr>
        <w:t>主要安全管理制度目录</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385"/>
        <w:gridCol w:w="7109"/>
      </w:tblGrid>
      <w:tr w:rsidR="00F86555" w:rsidRPr="002F69E7" w14:paraId="3F0715B7" w14:textId="77777777" w:rsidTr="00C544BB">
        <w:trPr>
          <w:tblHeader/>
          <w:jc w:val="center"/>
        </w:trPr>
        <w:tc>
          <w:tcPr>
            <w:tcW w:w="815" w:type="pct"/>
          </w:tcPr>
          <w:p w14:paraId="7042EFC9" w14:textId="77777777" w:rsidR="00F86555" w:rsidRPr="002F69E7" w:rsidRDefault="00F86555" w:rsidP="00294B05">
            <w:pPr>
              <w:spacing w:beforeLines="25" w:before="60" w:afterLines="25" w:after="60" w:line="240" w:lineRule="auto"/>
              <w:ind w:firstLineChars="0" w:firstLine="0"/>
              <w:jc w:val="center"/>
              <w:rPr>
                <w:b/>
                <w:bCs/>
                <w:snapToGrid w:val="0"/>
                <w:color w:val="000000"/>
                <w:kern w:val="0"/>
                <w:sz w:val="21"/>
                <w:szCs w:val="21"/>
              </w:rPr>
            </w:pPr>
            <w:r w:rsidRPr="002F69E7">
              <w:rPr>
                <w:b/>
                <w:bCs/>
                <w:snapToGrid w:val="0"/>
                <w:color w:val="000000"/>
                <w:kern w:val="0"/>
                <w:sz w:val="21"/>
                <w:szCs w:val="21"/>
              </w:rPr>
              <w:t>序号</w:t>
            </w:r>
          </w:p>
        </w:tc>
        <w:tc>
          <w:tcPr>
            <w:tcW w:w="4185" w:type="pct"/>
          </w:tcPr>
          <w:p w14:paraId="52F5E961" w14:textId="77777777" w:rsidR="00F86555" w:rsidRPr="002F69E7" w:rsidRDefault="00F86555" w:rsidP="00294B05">
            <w:pPr>
              <w:spacing w:beforeLines="25" w:before="60" w:afterLines="25" w:after="60" w:line="240" w:lineRule="auto"/>
              <w:ind w:firstLineChars="0" w:firstLine="0"/>
              <w:jc w:val="center"/>
              <w:rPr>
                <w:b/>
                <w:bCs/>
                <w:snapToGrid w:val="0"/>
                <w:color w:val="000000"/>
                <w:kern w:val="0"/>
                <w:sz w:val="21"/>
                <w:szCs w:val="21"/>
              </w:rPr>
            </w:pPr>
            <w:r w:rsidRPr="002F69E7">
              <w:rPr>
                <w:b/>
                <w:bCs/>
                <w:snapToGrid w:val="0"/>
                <w:color w:val="000000"/>
                <w:kern w:val="0"/>
                <w:sz w:val="21"/>
                <w:szCs w:val="21"/>
              </w:rPr>
              <w:t>名称</w:t>
            </w:r>
          </w:p>
        </w:tc>
      </w:tr>
      <w:tr w:rsidR="00177E16" w:rsidRPr="002F69E7" w14:paraId="005D08E6" w14:textId="77777777" w:rsidTr="00C544BB">
        <w:trPr>
          <w:jc w:val="center"/>
        </w:trPr>
        <w:tc>
          <w:tcPr>
            <w:tcW w:w="815" w:type="pct"/>
            <w:vAlign w:val="center"/>
          </w:tcPr>
          <w:p w14:paraId="0DD8E167" w14:textId="77777777" w:rsidR="00177E16" w:rsidRPr="002F69E7" w:rsidRDefault="00177E16" w:rsidP="00177E16">
            <w:pPr>
              <w:spacing w:beforeLines="25" w:before="60" w:afterLines="25" w:after="60" w:line="240" w:lineRule="auto"/>
              <w:ind w:firstLineChars="0" w:firstLine="0"/>
              <w:jc w:val="center"/>
              <w:rPr>
                <w:bCs/>
                <w:snapToGrid w:val="0"/>
                <w:color w:val="000000"/>
                <w:kern w:val="0"/>
                <w:sz w:val="21"/>
                <w:szCs w:val="21"/>
              </w:rPr>
            </w:pPr>
            <w:r w:rsidRPr="002F69E7">
              <w:rPr>
                <w:bCs/>
                <w:snapToGrid w:val="0"/>
                <w:color w:val="000000"/>
                <w:kern w:val="0"/>
                <w:sz w:val="21"/>
                <w:szCs w:val="21"/>
              </w:rPr>
              <w:t>1</w:t>
            </w:r>
          </w:p>
        </w:tc>
        <w:tc>
          <w:tcPr>
            <w:tcW w:w="4185" w:type="pct"/>
            <w:vAlign w:val="center"/>
          </w:tcPr>
          <w:p w14:paraId="544BF0AD" w14:textId="0092573F" w:rsidR="00177E16" w:rsidRPr="00177E16" w:rsidRDefault="00177E16" w:rsidP="00177E16">
            <w:pPr>
              <w:spacing w:beforeLines="25" w:before="60" w:afterLines="25" w:after="60" w:line="240" w:lineRule="auto"/>
              <w:ind w:firstLineChars="0" w:firstLine="0"/>
              <w:jc w:val="left"/>
              <w:rPr>
                <w:bCs/>
                <w:snapToGrid w:val="0"/>
                <w:color w:val="000000"/>
                <w:kern w:val="0"/>
                <w:sz w:val="21"/>
                <w:szCs w:val="21"/>
              </w:rPr>
            </w:pPr>
            <w:r w:rsidRPr="00177E16">
              <w:rPr>
                <w:bCs/>
                <w:snapToGrid w:val="0"/>
                <w:color w:val="000000"/>
                <w:kern w:val="0"/>
                <w:sz w:val="21"/>
                <w:szCs w:val="21"/>
              </w:rPr>
              <w:t>生产运行管理细则</w:t>
            </w:r>
          </w:p>
        </w:tc>
      </w:tr>
      <w:tr w:rsidR="00177E16" w:rsidRPr="002F69E7" w14:paraId="2D37BCB0" w14:textId="77777777" w:rsidTr="00C544BB">
        <w:trPr>
          <w:jc w:val="center"/>
        </w:trPr>
        <w:tc>
          <w:tcPr>
            <w:tcW w:w="815" w:type="pct"/>
            <w:vAlign w:val="center"/>
          </w:tcPr>
          <w:p w14:paraId="0C2B1030" w14:textId="77777777" w:rsidR="00177E16" w:rsidRPr="002F69E7" w:rsidRDefault="00177E16" w:rsidP="00177E16">
            <w:pPr>
              <w:spacing w:beforeLines="25" w:before="60" w:afterLines="25" w:after="60" w:line="240" w:lineRule="auto"/>
              <w:ind w:firstLineChars="0" w:firstLine="0"/>
              <w:jc w:val="center"/>
              <w:rPr>
                <w:bCs/>
                <w:snapToGrid w:val="0"/>
                <w:color w:val="000000"/>
                <w:kern w:val="0"/>
                <w:sz w:val="21"/>
                <w:szCs w:val="21"/>
              </w:rPr>
            </w:pPr>
            <w:r w:rsidRPr="002F69E7">
              <w:rPr>
                <w:bCs/>
                <w:snapToGrid w:val="0"/>
                <w:color w:val="000000"/>
                <w:kern w:val="0"/>
                <w:sz w:val="21"/>
                <w:szCs w:val="21"/>
              </w:rPr>
              <w:t>2</w:t>
            </w:r>
          </w:p>
        </w:tc>
        <w:tc>
          <w:tcPr>
            <w:tcW w:w="4185" w:type="pct"/>
            <w:vAlign w:val="center"/>
          </w:tcPr>
          <w:p w14:paraId="6B18B07E" w14:textId="20297546" w:rsidR="00177E16" w:rsidRPr="00177E16" w:rsidRDefault="00177E16" w:rsidP="00177E16">
            <w:pPr>
              <w:spacing w:beforeLines="25" w:before="60" w:afterLines="25" w:after="60" w:line="240" w:lineRule="auto"/>
              <w:ind w:firstLineChars="0" w:firstLine="0"/>
              <w:jc w:val="left"/>
              <w:rPr>
                <w:bCs/>
                <w:snapToGrid w:val="0"/>
                <w:color w:val="000000"/>
                <w:kern w:val="0"/>
                <w:sz w:val="21"/>
                <w:szCs w:val="21"/>
              </w:rPr>
            </w:pPr>
            <w:r w:rsidRPr="00177E16">
              <w:rPr>
                <w:bCs/>
                <w:snapToGrid w:val="0"/>
                <w:color w:val="000000"/>
                <w:kern w:val="0"/>
                <w:sz w:val="21"/>
                <w:szCs w:val="21"/>
              </w:rPr>
              <w:t>突发事件管理细则</w:t>
            </w:r>
          </w:p>
        </w:tc>
      </w:tr>
      <w:tr w:rsidR="00177E16" w:rsidRPr="002F69E7" w14:paraId="6937240D" w14:textId="77777777" w:rsidTr="00C544BB">
        <w:trPr>
          <w:jc w:val="center"/>
        </w:trPr>
        <w:tc>
          <w:tcPr>
            <w:tcW w:w="815" w:type="pct"/>
            <w:vAlign w:val="center"/>
          </w:tcPr>
          <w:p w14:paraId="4E4E7E48" w14:textId="77777777" w:rsidR="00177E16" w:rsidRPr="002F69E7" w:rsidRDefault="00177E16" w:rsidP="00177E16">
            <w:pPr>
              <w:spacing w:beforeLines="25" w:before="60" w:afterLines="25" w:after="60" w:line="240" w:lineRule="auto"/>
              <w:ind w:firstLineChars="0" w:firstLine="0"/>
              <w:jc w:val="center"/>
              <w:rPr>
                <w:bCs/>
                <w:snapToGrid w:val="0"/>
                <w:color w:val="000000"/>
                <w:kern w:val="0"/>
                <w:sz w:val="21"/>
                <w:szCs w:val="21"/>
              </w:rPr>
            </w:pPr>
            <w:r w:rsidRPr="002F69E7">
              <w:rPr>
                <w:bCs/>
                <w:snapToGrid w:val="0"/>
                <w:color w:val="000000"/>
                <w:kern w:val="0"/>
                <w:sz w:val="21"/>
                <w:szCs w:val="21"/>
              </w:rPr>
              <w:t>3</w:t>
            </w:r>
          </w:p>
        </w:tc>
        <w:tc>
          <w:tcPr>
            <w:tcW w:w="4185" w:type="pct"/>
            <w:vAlign w:val="center"/>
          </w:tcPr>
          <w:p w14:paraId="344F81E6" w14:textId="0C1E2235" w:rsidR="00177E16" w:rsidRPr="00177E16" w:rsidRDefault="00177E16" w:rsidP="00177E16">
            <w:pPr>
              <w:spacing w:beforeLines="25" w:before="60" w:afterLines="25" w:after="60" w:line="240" w:lineRule="auto"/>
              <w:ind w:firstLineChars="0" w:firstLine="0"/>
              <w:jc w:val="left"/>
              <w:rPr>
                <w:bCs/>
                <w:snapToGrid w:val="0"/>
                <w:color w:val="000000"/>
                <w:kern w:val="0"/>
                <w:sz w:val="21"/>
                <w:szCs w:val="21"/>
              </w:rPr>
            </w:pPr>
            <w:r w:rsidRPr="00177E16">
              <w:rPr>
                <w:bCs/>
                <w:snapToGrid w:val="0"/>
                <w:color w:val="000000"/>
                <w:kern w:val="0"/>
                <w:sz w:val="21"/>
                <w:szCs w:val="21"/>
              </w:rPr>
              <w:t>用电管理细则</w:t>
            </w:r>
          </w:p>
        </w:tc>
      </w:tr>
      <w:tr w:rsidR="00177E16" w:rsidRPr="002F69E7" w14:paraId="329BCF98" w14:textId="77777777" w:rsidTr="00C544BB">
        <w:trPr>
          <w:jc w:val="center"/>
        </w:trPr>
        <w:tc>
          <w:tcPr>
            <w:tcW w:w="815" w:type="pct"/>
            <w:vAlign w:val="center"/>
          </w:tcPr>
          <w:p w14:paraId="036EFC37" w14:textId="77777777" w:rsidR="00177E16" w:rsidRPr="002F69E7" w:rsidRDefault="00177E16" w:rsidP="00177E16">
            <w:pPr>
              <w:spacing w:beforeLines="25" w:before="60" w:afterLines="25" w:after="60" w:line="240" w:lineRule="auto"/>
              <w:ind w:firstLineChars="0" w:firstLine="0"/>
              <w:jc w:val="center"/>
              <w:rPr>
                <w:bCs/>
                <w:snapToGrid w:val="0"/>
                <w:color w:val="000000"/>
                <w:kern w:val="0"/>
                <w:sz w:val="21"/>
                <w:szCs w:val="21"/>
              </w:rPr>
            </w:pPr>
            <w:r w:rsidRPr="002F69E7">
              <w:rPr>
                <w:bCs/>
                <w:snapToGrid w:val="0"/>
                <w:color w:val="000000"/>
                <w:kern w:val="0"/>
                <w:sz w:val="21"/>
                <w:szCs w:val="21"/>
              </w:rPr>
              <w:t>4</w:t>
            </w:r>
          </w:p>
        </w:tc>
        <w:tc>
          <w:tcPr>
            <w:tcW w:w="4185" w:type="pct"/>
            <w:vAlign w:val="center"/>
          </w:tcPr>
          <w:p w14:paraId="53CE7643" w14:textId="2615F754" w:rsidR="00177E16" w:rsidRPr="00177E16" w:rsidRDefault="00177E16" w:rsidP="00177E16">
            <w:pPr>
              <w:spacing w:beforeLines="25" w:before="60" w:afterLines="25" w:after="60" w:line="240" w:lineRule="auto"/>
              <w:ind w:firstLineChars="0" w:firstLine="0"/>
              <w:jc w:val="left"/>
              <w:rPr>
                <w:bCs/>
                <w:snapToGrid w:val="0"/>
                <w:color w:val="000000"/>
                <w:kern w:val="0"/>
                <w:sz w:val="21"/>
                <w:szCs w:val="21"/>
              </w:rPr>
            </w:pPr>
            <w:r w:rsidRPr="00177E16">
              <w:rPr>
                <w:bCs/>
                <w:snapToGrid w:val="0"/>
                <w:color w:val="000000"/>
                <w:kern w:val="0"/>
                <w:sz w:val="21"/>
                <w:szCs w:val="21"/>
              </w:rPr>
              <w:t>油地管理细则</w:t>
            </w:r>
          </w:p>
        </w:tc>
      </w:tr>
      <w:tr w:rsidR="00177E16" w:rsidRPr="002F69E7" w14:paraId="05320ACC" w14:textId="77777777" w:rsidTr="00C544BB">
        <w:trPr>
          <w:jc w:val="center"/>
        </w:trPr>
        <w:tc>
          <w:tcPr>
            <w:tcW w:w="815" w:type="pct"/>
            <w:vAlign w:val="center"/>
          </w:tcPr>
          <w:p w14:paraId="1E77B93C" w14:textId="77777777" w:rsidR="00177E16" w:rsidRPr="002F69E7" w:rsidRDefault="00177E16" w:rsidP="00177E16">
            <w:pPr>
              <w:spacing w:beforeLines="25" w:before="60" w:afterLines="25" w:after="60" w:line="240" w:lineRule="auto"/>
              <w:ind w:firstLineChars="0" w:firstLine="0"/>
              <w:jc w:val="center"/>
              <w:rPr>
                <w:bCs/>
                <w:snapToGrid w:val="0"/>
                <w:color w:val="000000"/>
                <w:kern w:val="0"/>
                <w:sz w:val="21"/>
                <w:szCs w:val="21"/>
              </w:rPr>
            </w:pPr>
            <w:r w:rsidRPr="002F69E7">
              <w:rPr>
                <w:bCs/>
                <w:snapToGrid w:val="0"/>
                <w:color w:val="000000"/>
                <w:kern w:val="0"/>
                <w:sz w:val="21"/>
                <w:szCs w:val="21"/>
              </w:rPr>
              <w:t>5</w:t>
            </w:r>
          </w:p>
        </w:tc>
        <w:tc>
          <w:tcPr>
            <w:tcW w:w="4185" w:type="pct"/>
            <w:vAlign w:val="center"/>
          </w:tcPr>
          <w:p w14:paraId="720A036B" w14:textId="1CF1C904" w:rsidR="00177E16" w:rsidRPr="00177E16" w:rsidRDefault="00177E16" w:rsidP="00177E16">
            <w:pPr>
              <w:spacing w:beforeLines="25" w:before="60" w:afterLines="25" w:after="60" w:line="240" w:lineRule="auto"/>
              <w:ind w:firstLineChars="0" w:firstLine="0"/>
              <w:jc w:val="left"/>
              <w:rPr>
                <w:bCs/>
                <w:snapToGrid w:val="0"/>
                <w:color w:val="000000"/>
                <w:kern w:val="0"/>
                <w:sz w:val="21"/>
                <w:szCs w:val="21"/>
              </w:rPr>
            </w:pPr>
            <w:r w:rsidRPr="00177E16">
              <w:rPr>
                <w:bCs/>
                <w:snapToGrid w:val="0"/>
                <w:color w:val="000000"/>
                <w:kern w:val="0"/>
                <w:sz w:val="21"/>
                <w:szCs w:val="21"/>
              </w:rPr>
              <w:t>HSE</w:t>
            </w:r>
            <w:r w:rsidRPr="00177E16">
              <w:rPr>
                <w:bCs/>
                <w:snapToGrid w:val="0"/>
                <w:color w:val="000000"/>
                <w:kern w:val="0"/>
                <w:sz w:val="21"/>
                <w:szCs w:val="21"/>
              </w:rPr>
              <w:t>管理细则</w:t>
            </w:r>
          </w:p>
        </w:tc>
      </w:tr>
      <w:tr w:rsidR="00177E16" w:rsidRPr="002F69E7" w14:paraId="327D246D" w14:textId="77777777" w:rsidTr="00C544BB">
        <w:trPr>
          <w:jc w:val="center"/>
        </w:trPr>
        <w:tc>
          <w:tcPr>
            <w:tcW w:w="815" w:type="pct"/>
            <w:vAlign w:val="center"/>
          </w:tcPr>
          <w:p w14:paraId="6BD4EF60" w14:textId="77777777" w:rsidR="00177E16" w:rsidRPr="002F69E7" w:rsidRDefault="00177E16" w:rsidP="00177E16">
            <w:pPr>
              <w:spacing w:beforeLines="25" w:before="60" w:afterLines="25" w:after="60" w:line="240" w:lineRule="auto"/>
              <w:ind w:firstLineChars="0" w:firstLine="0"/>
              <w:jc w:val="center"/>
              <w:rPr>
                <w:bCs/>
                <w:snapToGrid w:val="0"/>
                <w:color w:val="000000"/>
                <w:kern w:val="0"/>
                <w:sz w:val="21"/>
                <w:szCs w:val="21"/>
              </w:rPr>
            </w:pPr>
            <w:r w:rsidRPr="002F69E7">
              <w:rPr>
                <w:bCs/>
                <w:snapToGrid w:val="0"/>
                <w:color w:val="000000"/>
                <w:kern w:val="0"/>
                <w:sz w:val="21"/>
                <w:szCs w:val="21"/>
              </w:rPr>
              <w:t>6</w:t>
            </w:r>
          </w:p>
        </w:tc>
        <w:tc>
          <w:tcPr>
            <w:tcW w:w="4185" w:type="pct"/>
            <w:vAlign w:val="center"/>
          </w:tcPr>
          <w:p w14:paraId="62F029B6" w14:textId="1BF318D7" w:rsidR="00177E16" w:rsidRPr="00177E16" w:rsidRDefault="00177E16" w:rsidP="00177E16">
            <w:pPr>
              <w:spacing w:beforeLines="25" w:before="60" w:afterLines="25" w:after="60" w:line="240" w:lineRule="auto"/>
              <w:ind w:firstLineChars="0" w:firstLine="0"/>
              <w:jc w:val="left"/>
              <w:rPr>
                <w:bCs/>
                <w:snapToGrid w:val="0"/>
                <w:color w:val="000000"/>
                <w:kern w:val="0"/>
                <w:sz w:val="21"/>
                <w:szCs w:val="21"/>
              </w:rPr>
            </w:pPr>
            <w:r w:rsidRPr="00177E16">
              <w:rPr>
                <w:bCs/>
                <w:snapToGrid w:val="0"/>
                <w:color w:val="000000"/>
                <w:kern w:val="0"/>
                <w:sz w:val="21"/>
                <w:szCs w:val="21"/>
              </w:rPr>
              <w:t>员工教育培训管理细则</w:t>
            </w:r>
          </w:p>
        </w:tc>
      </w:tr>
      <w:tr w:rsidR="00177E16" w:rsidRPr="002F69E7" w14:paraId="79A0518B" w14:textId="77777777" w:rsidTr="00C544BB">
        <w:trPr>
          <w:jc w:val="center"/>
        </w:trPr>
        <w:tc>
          <w:tcPr>
            <w:tcW w:w="815" w:type="pct"/>
            <w:vAlign w:val="center"/>
          </w:tcPr>
          <w:p w14:paraId="05EB465D" w14:textId="77777777" w:rsidR="00177E16" w:rsidRPr="002F69E7" w:rsidRDefault="00177E16" w:rsidP="00177E16">
            <w:pPr>
              <w:spacing w:beforeLines="25" w:before="60" w:afterLines="25" w:after="60" w:line="240" w:lineRule="auto"/>
              <w:ind w:firstLineChars="0" w:firstLine="0"/>
              <w:jc w:val="center"/>
              <w:rPr>
                <w:bCs/>
                <w:snapToGrid w:val="0"/>
                <w:color w:val="000000"/>
                <w:kern w:val="0"/>
                <w:sz w:val="21"/>
                <w:szCs w:val="21"/>
              </w:rPr>
            </w:pPr>
            <w:r w:rsidRPr="002F69E7">
              <w:rPr>
                <w:bCs/>
                <w:snapToGrid w:val="0"/>
                <w:color w:val="000000"/>
                <w:kern w:val="0"/>
                <w:sz w:val="21"/>
                <w:szCs w:val="21"/>
              </w:rPr>
              <w:t>7</w:t>
            </w:r>
          </w:p>
        </w:tc>
        <w:tc>
          <w:tcPr>
            <w:tcW w:w="4185" w:type="pct"/>
            <w:vAlign w:val="center"/>
          </w:tcPr>
          <w:p w14:paraId="2DF70C51" w14:textId="7A8755CC" w:rsidR="00177E16" w:rsidRPr="00177E16" w:rsidRDefault="00177E16" w:rsidP="00177E16">
            <w:pPr>
              <w:spacing w:beforeLines="25" w:before="60" w:afterLines="25" w:after="60" w:line="240" w:lineRule="auto"/>
              <w:ind w:firstLineChars="0" w:firstLine="0"/>
              <w:jc w:val="left"/>
              <w:rPr>
                <w:bCs/>
                <w:snapToGrid w:val="0"/>
                <w:color w:val="000000"/>
                <w:kern w:val="0"/>
                <w:sz w:val="21"/>
                <w:szCs w:val="21"/>
              </w:rPr>
            </w:pPr>
            <w:r w:rsidRPr="00177E16">
              <w:rPr>
                <w:bCs/>
                <w:snapToGrid w:val="0"/>
                <w:color w:val="000000"/>
                <w:kern w:val="0"/>
                <w:sz w:val="21"/>
                <w:szCs w:val="21"/>
              </w:rPr>
              <w:t>设备管理细则</w:t>
            </w:r>
          </w:p>
        </w:tc>
      </w:tr>
      <w:tr w:rsidR="00177E16" w:rsidRPr="002F69E7" w14:paraId="6B66B4E9" w14:textId="77777777" w:rsidTr="00C544BB">
        <w:trPr>
          <w:jc w:val="center"/>
        </w:trPr>
        <w:tc>
          <w:tcPr>
            <w:tcW w:w="815" w:type="pct"/>
            <w:vAlign w:val="center"/>
          </w:tcPr>
          <w:p w14:paraId="166544B3" w14:textId="77777777" w:rsidR="00177E16" w:rsidRPr="002F69E7" w:rsidRDefault="00177E16" w:rsidP="00177E16">
            <w:pPr>
              <w:spacing w:beforeLines="25" w:before="60" w:afterLines="25" w:after="60" w:line="240" w:lineRule="auto"/>
              <w:ind w:firstLineChars="0" w:firstLine="0"/>
              <w:jc w:val="center"/>
              <w:rPr>
                <w:bCs/>
                <w:snapToGrid w:val="0"/>
                <w:color w:val="000000"/>
                <w:kern w:val="0"/>
                <w:sz w:val="21"/>
                <w:szCs w:val="21"/>
              </w:rPr>
            </w:pPr>
            <w:r w:rsidRPr="002F69E7">
              <w:rPr>
                <w:bCs/>
                <w:snapToGrid w:val="0"/>
                <w:color w:val="000000"/>
                <w:kern w:val="0"/>
                <w:sz w:val="21"/>
                <w:szCs w:val="21"/>
              </w:rPr>
              <w:lastRenderedPageBreak/>
              <w:t>8</w:t>
            </w:r>
          </w:p>
        </w:tc>
        <w:tc>
          <w:tcPr>
            <w:tcW w:w="4185" w:type="pct"/>
            <w:vAlign w:val="center"/>
          </w:tcPr>
          <w:p w14:paraId="46093C9A" w14:textId="79A180FC" w:rsidR="00177E16" w:rsidRPr="00177E16" w:rsidRDefault="00177E16" w:rsidP="00177E16">
            <w:pPr>
              <w:spacing w:beforeLines="25" w:before="60" w:afterLines="25" w:after="60" w:line="240" w:lineRule="auto"/>
              <w:ind w:firstLineChars="0" w:firstLine="0"/>
              <w:jc w:val="left"/>
              <w:rPr>
                <w:bCs/>
                <w:snapToGrid w:val="0"/>
                <w:color w:val="000000"/>
                <w:kern w:val="0"/>
                <w:sz w:val="21"/>
                <w:szCs w:val="21"/>
              </w:rPr>
            </w:pPr>
            <w:r w:rsidRPr="00177E16">
              <w:rPr>
                <w:bCs/>
                <w:snapToGrid w:val="0"/>
                <w:color w:val="000000"/>
                <w:kern w:val="0"/>
                <w:sz w:val="21"/>
                <w:szCs w:val="21"/>
              </w:rPr>
              <w:t>质量监督管理细则</w:t>
            </w:r>
          </w:p>
        </w:tc>
      </w:tr>
      <w:tr w:rsidR="00177E16" w:rsidRPr="002F69E7" w14:paraId="66A16737" w14:textId="77777777" w:rsidTr="00C544BB">
        <w:trPr>
          <w:jc w:val="center"/>
        </w:trPr>
        <w:tc>
          <w:tcPr>
            <w:tcW w:w="815" w:type="pct"/>
            <w:vAlign w:val="center"/>
          </w:tcPr>
          <w:p w14:paraId="5E374E19" w14:textId="77777777" w:rsidR="00177E16" w:rsidRPr="002F69E7" w:rsidRDefault="00177E16" w:rsidP="00177E16">
            <w:pPr>
              <w:spacing w:beforeLines="25" w:before="60" w:afterLines="25" w:after="60" w:line="240" w:lineRule="auto"/>
              <w:ind w:firstLineChars="0" w:firstLine="0"/>
              <w:jc w:val="center"/>
              <w:rPr>
                <w:bCs/>
                <w:snapToGrid w:val="0"/>
                <w:color w:val="000000"/>
                <w:kern w:val="0"/>
                <w:sz w:val="21"/>
                <w:szCs w:val="21"/>
              </w:rPr>
            </w:pPr>
            <w:r w:rsidRPr="002F69E7">
              <w:rPr>
                <w:bCs/>
                <w:snapToGrid w:val="0"/>
                <w:color w:val="000000"/>
                <w:kern w:val="0"/>
                <w:sz w:val="21"/>
                <w:szCs w:val="21"/>
              </w:rPr>
              <w:t>9</w:t>
            </w:r>
          </w:p>
        </w:tc>
        <w:tc>
          <w:tcPr>
            <w:tcW w:w="4185" w:type="pct"/>
            <w:vAlign w:val="center"/>
          </w:tcPr>
          <w:p w14:paraId="0ABBEDE0" w14:textId="3D05BAAC" w:rsidR="00177E16" w:rsidRPr="00177E16" w:rsidRDefault="00177E16" w:rsidP="00177E16">
            <w:pPr>
              <w:spacing w:beforeLines="25" w:before="60" w:afterLines="25" w:after="60" w:line="240" w:lineRule="auto"/>
              <w:ind w:firstLineChars="0" w:firstLine="0"/>
              <w:jc w:val="left"/>
              <w:rPr>
                <w:bCs/>
                <w:snapToGrid w:val="0"/>
                <w:color w:val="000000"/>
                <w:kern w:val="0"/>
                <w:sz w:val="21"/>
                <w:szCs w:val="21"/>
              </w:rPr>
            </w:pPr>
            <w:r w:rsidRPr="00177E16">
              <w:rPr>
                <w:bCs/>
                <w:snapToGrid w:val="0"/>
                <w:color w:val="000000"/>
                <w:kern w:val="0"/>
                <w:sz w:val="21"/>
                <w:szCs w:val="21"/>
              </w:rPr>
              <w:t>计量管理细则</w:t>
            </w:r>
          </w:p>
        </w:tc>
      </w:tr>
    </w:tbl>
    <w:p w14:paraId="45F2C3EF" w14:textId="7FCF2755" w:rsidR="00F14C92" w:rsidRPr="002F69E7" w:rsidRDefault="00F14C92" w:rsidP="00F14C92">
      <w:pPr>
        <w:keepNext/>
        <w:spacing w:beforeLines="50" w:before="120"/>
        <w:ind w:firstLineChars="0" w:firstLine="0"/>
        <w:jc w:val="center"/>
        <w:rPr>
          <w:b/>
          <w:bCs/>
          <w:kern w:val="0"/>
          <w:sz w:val="24"/>
        </w:rPr>
      </w:pPr>
      <w:r w:rsidRPr="002F69E7">
        <w:rPr>
          <w:b/>
          <w:bCs/>
          <w:kern w:val="0"/>
          <w:sz w:val="24"/>
        </w:rPr>
        <w:t>表</w:t>
      </w:r>
      <w:r w:rsidRPr="002F69E7">
        <w:rPr>
          <w:b/>
          <w:bCs/>
          <w:kern w:val="0"/>
          <w:sz w:val="24"/>
        </w:rPr>
        <w:t>2.</w:t>
      </w:r>
      <w:r w:rsidR="0091436F">
        <w:rPr>
          <w:b/>
          <w:bCs/>
          <w:kern w:val="0"/>
          <w:sz w:val="24"/>
        </w:rPr>
        <w:t>6</w:t>
      </w:r>
      <w:r w:rsidRPr="002F69E7">
        <w:rPr>
          <w:b/>
          <w:bCs/>
          <w:kern w:val="0"/>
          <w:sz w:val="24"/>
        </w:rPr>
        <w:t>-</w:t>
      </w:r>
      <w:r w:rsidR="00A5101C" w:rsidRPr="002F69E7">
        <w:rPr>
          <w:b/>
          <w:bCs/>
          <w:kern w:val="0"/>
          <w:sz w:val="24"/>
        </w:rPr>
        <w:t>3</w:t>
      </w:r>
      <w:r w:rsidRPr="002F69E7">
        <w:rPr>
          <w:b/>
          <w:bCs/>
          <w:kern w:val="0"/>
          <w:sz w:val="24"/>
        </w:rPr>
        <w:t xml:space="preserve"> </w:t>
      </w:r>
      <w:r w:rsidRPr="002F69E7">
        <w:rPr>
          <w:b/>
          <w:bCs/>
          <w:kern w:val="0"/>
          <w:sz w:val="24"/>
        </w:rPr>
        <w:t>操作规程目录</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396"/>
        <w:gridCol w:w="7098"/>
      </w:tblGrid>
      <w:tr w:rsidR="005D6E1B" w:rsidRPr="002F69E7" w14:paraId="76B9F66E" w14:textId="77777777" w:rsidTr="005D6E1B">
        <w:trPr>
          <w:trHeight w:val="340"/>
          <w:tblHeader/>
          <w:jc w:val="center"/>
        </w:trPr>
        <w:tc>
          <w:tcPr>
            <w:tcW w:w="822" w:type="pct"/>
            <w:vAlign w:val="center"/>
          </w:tcPr>
          <w:p w14:paraId="0D53888F" w14:textId="77777777" w:rsidR="005D6E1B" w:rsidRPr="002F69E7" w:rsidRDefault="005D6E1B" w:rsidP="00F14C92">
            <w:pPr>
              <w:spacing w:line="240" w:lineRule="auto"/>
              <w:ind w:firstLineChars="0" w:firstLine="0"/>
              <w:jc w:val="center"/>
              <w:rPr>
                <w:b/>
                <w:sz w:val="21"/>
                <w:szCs w:val="21"/>
              </w:rPr>
            </w:pPr>
            <w:r w:rsidRPr="002F69E7">
              <w:rPr>
                <w:b/>
                <w:sz w:val="21"/>
                <w:szCs w:val="21"/>
              </w:rPr>
              <w:t>序号</w:t>
            </w:r>
          </w:p>
        </w:tc>
        <w:tc>
          <w:tcPr>
            <w:tcW w:w="4178" w:type="pct"/>
            <w:vAlign w:val="center"/>
          </w:tcPr>
          <w:p w14:paraId="58AA9C88" w14:textId="77777777" w:rsidR="005D6E1B" w:rsidRPr="002F69E7" w:rsidRDefault="005D6E1B" w:rsidP="00F14C92">
            <w:pPr>
              <w:spacing w:line="240" w:lineRule="auto"/>
              <w:ind w:firstLineChars="0" w:firstLine="0"/>
              <w:jc w:val="center"/>
              <w:rPr>
                <w:b/>
                <w:sz w:val="21"/>
                <w:szCs w:val="21"/>
              </w:rPr>
            </w:pPr>
            <w:r w:rsidRPr="002F69E7">
              <w:rPr>
                <w:b/>
                <w:sz w:val="21"/>
                <w:szCs w:val="21"/>
              </w:rPr>
              <w:t>操作规程</w:t>
            </w:r>
          </w:p>
        </w:tc>
      </w:tr>
      <w:tr w:rsidR="005D6E1B" w:rsidRPr="002F69E7" w14:paraId="5A45B0D3" w14:textId="77777777" w:rsidTr="005D6E1B">
        <w:trPr>
          <w:trHeight w:val="340"/>
          <w:jc w:val="center"/>
        </w:trPr>
        <w:tc>
          <w:tcPr>
            <w:tcW w:w="822" w:type="pct"/>
            <w:vAlign w:val="center"/>
          </w:tcPr>
          <w:p w14:paraId="572FE2C7" w14:textId="77777777" w:rsidR="005D6E1B" w:rsidRPr="002F69E7" w:rsidRDefault="005D6E1B" w:rsidP="006A3638">
            <w:pPr>
              <w:spacing w:line="240" w:lineRule="auto"/>
              <w:ind w:firstLineChars="0" w:firstLine="0"/>
              <w:jc w:val="center"/>
              <w:rPr>
                <w:sz w:val="21"/>
                <w:szCs w:val="21"/>
              </w:rPr>
            </w:pPr>
            <w:r w:rsidRPr="002F69E7">
              <w:rPr>
                <w:sz w:val="21"/>
                <w:szCs w:val="21"/>
              </w:rPr>
              <w:t>1</w:t>
            </w:r>
          </w:p>
        </w:tc>
        <w:tc>
          <w:tcPr>
            <w:tcW w:w="4178" w:type="pct"/>
            <w:vAlign w:val="center"/>
          </w:tcPr>
          <w:p w14:paraId="631BE035" w14:textId="10D035CD" w:rsidR="005D6E1B" w:rsidRPr="002F69E7" w:rsidRDefault="005D6E1B" w:rsidP="006A3638">
            <w:pPr>
              <w:spacing w:line="240" w:lineRule="auto"/>
              <w:ind w:firstLineChars="0" w:firstLine="0"/>
              <w:jc w:val="left"/>
              <w:rPr>
                <w:sz w:val="21"/>
                <w:szCs w:val="21"/>
              </w:rPr>
            </w:pPr>
            <w:r w:rsidRPr="002F69E7">
              <w:rPr>
                <w:sz w:val="21"/>
                <w:szCs w:val="21"/>
              </w:rPr>
              <w:t>管线扫线操作规程</w:t>
            </w:r>
          </w:p>
        </w:tc>
      </w:tr>
      <w:tr w:rsidR="005D6E1B" w:rsidRPr="002F69E7" w14:paraId="4FC97173" w14:textId="77777777" w:rsidTr="005D6E1B">
        <w:trPr>
          <w:trHeight w:val="340"/>
          <w:jc w:val="center"/>
        </w:trPr>
        <w:tc>
          <w:tcPr>
            <w:tcW w:w="822" w:type="pct"/>
            <w:vAlign w:val="center"/>
          </w:tcPr>
          <w:p w14:paraId="3E9D82DE" w14:textId="77777777" w:rsidR="005D6E1B" w:rsidRPr="002F69E7" w:rsidRDefault="005D6E1B" w:rsidP="006A3638">
            <w:pPr>
              <w:spacing w:line="240" w:lineRule="auto"/>
              <w:ind w:firstLineChars="0" w:firstLine="0"/>
              <w:jc w:val="center"/>
              <w:rPr>
                <w:sz w:val="21"/>
                <w:szCs w:val="21"/>
              </w:rPr>
            </w:pPr>
            <w:r w:rsidRPr="002F69E7">
              <w:rPr>
                <w:sz w:val="21"/>
                <w:szCs w:val="21"/>
              </w:rPr>
              <w:t>2</w:t>
            </w:r>
          </w:p>
        </w:tc>
        <w:tc>
          <w:tcPr>
            <w:tcW w:w="4178" w:type="pct"/>
            <w:vAlign w:val="center"/>
          </w:tcPr>
          <w:p w14:paraId="3BB24DEC" w14:textId="42DF039B" w:rsidR="005D6E1B" w:rsidRPr="002F69E7" w:rsidRDefault="005D6E1B" w:rsidP="006A3638">
            <w:pPr>
              <w:spacing w:line="240" w:lineRule="auto"/>
              <w:ind w:firstLineChars="0" w:firstLine="0"/>
              <w:rPr>
                <w:sz w:val="21"/>
                <w:szCs w:val="21"/>
              </w:rPr>
            </w:pPr>
            <w:r w:rsidRPr="002F69E7">
              <w:rPr>
                <w:sz w:val="21"/>
                <w:szCs w:val="21"/>
              </w:rPr>
              <w:t>油井地面管线解堵操作规程</w:t>
            </w:r>
          </w:p>
        </w:tc>
      </w:tr>
      <w:tr w:rsidR="005D6E1B" w:rsidRPr="004D02A8" w14:paraId="5D6EBB6F" w14:textId="77777777" w:rsidTr="005D6E1B">
        <w:trPr>
          <w:trHeight w:val="340"/>
          <w:jc w:val="center"/>
        </w:trPr>
        <w:tc>
          <w:tcPr>
            <w:tcW w:w="822" w:type="pct"/>
            <w:vAlign w:val="center"/>
          </w:tcPr>
          <w:p w14:paraId="7E1238B7" w14:textId="77777777" w:rsidR="005D6E1B" w:rsidRPr="002F69E7" w:rsidRDefault="005D6E1B" w:rsidP="006A3638">
            <w:pPr>
              <w:spacing w:line="240" w:lineRule="auto"/>
              <w:ind w:firstLineChars="0" w:firstLine="0"/>
              <w:jc w:val="center"/>
              <w:rPr>
                <w:sz w:val="21"/>
                <w:szCs w:val="21"/>
              </w:rPr>
            </w:pPr>
            <w:r w:rsidRPr="002F69E7">
              <w:rPr>
                <w:sz w:val="21"/>
                <w:szCs w:val="21"/>
              </w:rPr>
              <w:t>3</w:t>
            </w:r>
          </w:p>
        </w:tc>
        <w:tc>
          <w:tcPr>
            <w:tcW w:w="4178" w:type="pct"/>
            <w:vAlign w:val="center"/>
          </w:tcPr>
          <w:p w14:paraId="1C16D2EC" w14:textId="30A66A22" w:rsidR="005D6E1B" w:rsidRPr="002F69E7" w:rsidRDefault="005D6E1B" w:rsidP="004D02A8">
            <w:pPr>
              <w:spacing w:line="240" w:lineRule="auto"/>
              <w:ind w:firstLineChars="0" w:firstLine="0"/>
              <w:jc w:val="left"/>
              <w:rPr>
                <w:sz w:val="21"/>
                <w:szCs w:val="21"/>
              </w:rPr>
            </w:pPr>
            <w:r w:rsidRPr="002F69E7">
              <w:rPr>
                <w:sz w:val="21"/>
                <w:szCs w:val="21"/>
              </w:rPr>
              <w:t>注水管线冲洗操作规程</w:t>
            </w:r>
          </w:p>
        </w:tc>
      </w:tr>
      <w:tr w:rsidR="004D02A8" w:rsidRPr="004D02A8" w14:paraId="42971E03" w14:textId="77777777" w:rsidTr="005D6E1B">
        <w:trPr>
          <w:trHeight w:val="340"/>
          <w:jc w:val="center"/>
        </w:trPr>
        <w:tc>
          <w:tcPr>
            <w:tcW w:w="822" w:type="pct"/>
            <w:vAlign w:val="center"/>
          </w:tcPr>
          <w:p w14:paraId="7EDAA857" w14:textId="1EB1755E" w:rsidR="004D02A8" w:rsidRPr="002F69E7" w:rsidRDefault="004D02A8" w:rsidP="004D02A8">
            <w:pPr>
              <w:spacing w:line="240" w:lineRule="auto"/>
              <w:ind w:firstLineChars="0" w:firstLine="0"/>
              <w:jc w:val="center"/>
              <w:rPr>
                <w:sz w:val="21"/>
                <w:szCs w:val="21"/>
              </w:rPr>
            </w:pPr>
            <w:r>
              <w:rPr>
                <w:sz w:val="21"/>
                <w:szCs w:val="21"/>
              </w:rPr>
              <w:t>4</w:t>
            </w:r>
          </w:p>
        </w:tc>
        <w:tc>
          <w:tcPr>
            <w:tcW w:w="4178" w:type="pct"/>
            <w:vAlign w:val="center"/>
          </w:tcPr>
          <w:p w14:paraId="257916D4" w14:textId="0BF124C9" w:rsidR="004D02A8" w:rsidRPr="002F69E7" w:rsidRDefault="004D02A8" w:rsidP="004D02A8">
            <w:pPr>
              <w:spacing w:line="240" w:lineRule="auto"/>
              <w:ind w:firstLineChars="0" w:firstLine="0"/>
              <w:jc w:val="left"/>
              <w:rPr>
                <w:sz w:val="21"/>
                <w:szCs w:val="21"/>
              </w:rPr>
            </w:pPr>
            <w:r w:rsidRPr="004D02A8">
              <w:rPr>
                <w:sz w:val="21"/>
                <w:szCs w:val="21"/>
              </w:rPr>
              <w:t>巡线安全操作规程</w:t>
            </w:r>
          </w:p>
        </w:tc>
      </w:tr>
      <w:tr w:rsidR="004D02A8" w:rsidRPr="004D02A8" w14:paraId="5E9C1DE8" w14:textId="77777777" w:rsidTr="005D6E1B">
        <w:trPr>
          <w:trHeight w:val="340"/>
          <w:jc w:val="center"/>
        </w:trPr>
        <w:tc>
          <w:tcPr>
            <w:tcW w:w="822" w:type="pct"/>
            <w:vAlign w:val="center"/>
          </w:tcPr>
          <w:p w14:paraId="3A671FD3" w14:textId="57D5B1FE" w:rsidR="004D02A8" w:rsidRPr="002F69E7" w:rsidRDefault="004D02A8" w:rsidP="004D02A8">
            <w:pPr>
              <w:spacing w:line="240" w:lineRule="auto"/>
              <w:ind w:firstLineChars="0" w:firstLine="0"/>
              <w:jc w:val="center"/>
              <w:rPr>
                <w:sz w:val="21"/>
                <w:szCs w:val="21"/>
              </w:rPr>
            </w:pPr>
            <w:r>
              <w:rPr>
                <w:sz w:val="21"/>
                <w:szCs w:val="21"/>
              </w:rPr>
              <w:t>5</w:t>
            </w:r>
          </w:p>
        </w:tc>
        <w:tc>
          <w:tcPr>
            <w:tcW w:w="4178" w:type="pct"/>
            <w:vAlign w:val="center"/>
          </w:tcPr>
          <w:p w14:paraId="213CA71D" w14:textId="3D1CF1F6" w:rsidR="004D02A8" w:rsidRPr="002F69E7" w:rsidRDefault="004D02A8" w:rsidP="004D02A8">
            <w:pPr>
              <w:spacing w:line="240" w:lineRule="auto"/>
              <w:ind w:firstLineChars="0" w:firstLine="0"/>
              <w:jc w:val="left"/>
              <w:rPr>
                <w:sz w:val="21"/>
                <w:szCs w:val="21"/>
              </w:rPr>
            </w:pPr>
            <w:r w:rsidRPr="004D02A8">
              <w:rPr>
                <w:sz w:val="21"/>
                <w:szCs w:val="21"/>
              </w:rPr>
              <w:t>更换压力表操作规程</w:t>
            </w:r>
          </w:p>
        </w:tc>
      </w:tr>
      <w:tr w:rsidR="004D02A8" w:rsidRPr="004D02A8" w14:paraId="58D29944" w14:textId="77777777" w:rsidTr="005D6E1B">
        <w:trPr>
          <w:trHeight w:val="340"/>
          <w:jc w:val="center"/>
        </w:trPr>
        <w:tc>
          <w:tcPr>
            <w:tcW w:w="822" w:type="pct"/>
            <w:vAlign w:val="center"/>
          </w:tcPr>
          <w:p w14:paraId="0319E31C" w14:textId="3C1A32FE" w:rsidR="004D02A8" w:rsidRPr="002F69E7" w:rsidRDefault="004D02A8" w:rsidP="004D02A8">
            <w:pPr>
              <w:spacing w:line="240" w:lineRule="auto"/>
              <w:ind w:firstLineChars="0" w:firstLine="0"/>
              <w:jc w:val="center"/>
              <w:rPr>
                <w:sz w:val="21"/>
                <w:szCs w:val="21"/>
              </w:rPr>
            </w:pPr>
            <w:r>
              <w:rPr>
                <w:rFonts w:hint="eastAsia"/>
                <w:sz w:val="21"/>
                <w:szCs w:val="21"/>
              </w:rPr>
              <w:t>6</w:t>
            </w:r>
          </w:p>
        </w:tc>
        <w:tc>
          <w:tcPr>
            <w:tcW w:w="4178" w:type="pct"/>
            <w:vAlign w:val="center"/>
          </w:tcPr>
          <w:p w14:paraId="132A4CD7" w14:textId="224EA949" w:rsidR="004D02A8" w:rsidRPr="004D02A8" w:rsidRDefault="004D02A8" w:rsidP="004D02A8">
            <w:pPr>
              <w:spacing w:line="240" w:lineRule="auto"/>
              <w:ind w:firstLineChars="0" w:firstLine="0"/>
              <w:jc w:val="left"/>
              <w:rPr>
                <w:sz w:val="21"/>
                <w:szCs w:val="21"/>
              </w:rPr>
            </w:pPr>
            <w:r w:rsidRPr="004D02A8">
              <w:rPr>
                <w:sz w:val="21"/>
                <w:szCs w:val="21"/>
              </w:rPr>
              <w:t>高压闸门操作规程</w:t>
            </w:r>
          </w:p>
        </w:tc>
      </w:tr>
    </w:tbl>
    <w:p w14:paraId="44EAB514" w14:textId="2894B79E" w:rsidR="005B3F07" w:rsidRPr="002F69E7" w:rsidRDefault="005B3F07" w:rsidP="005E30C9">
      <w:pPr>
        <w:pStyle w:val="3Re1113CharCharSection111033"/>
        <w:keepNext w:val="0"/>
        <w:keepLines w:val="0"/>
        <w:spacing w:beforeLines="50" w:before="120"/>
        <w:ind w:firstLineChars="0" w:firstLine="0"/>
        <w:rPr>
          <w:rFonts w:cs="Times New Roman"/>
        </w:rPr>
      </w:pPr>
      <w:r w:rsidRPr="002F69E7">
        <w:rPr>
          <w:rFonts w:cs="Times New Roman"/>
          <w:noProof/>
          <w:snapToGrid/>
          <w:lang w:val="en-US" w:eastAsia="zh-CN"/>
        </w:rPr>
        <mc:AlternateContent>
          <mc:Choice Requires="wps">
            <w:drawing>
              <wp:anchor distT="0" distB="0" distL="114300" distR="114300" simplePos="0" relativeHeight="251557376" behindDoc="0" locked="0" layoutInCell="1" allowOverlap="1" wp14:anchorId="68A9A49A" wp14:editId="11E5BDD7">
                <wp:simplePos x="0" y="0"/>
                <wp:positionH relativeFrom="column">
                  <wp:posOffset>2753995</wp:posOffset>
                </wp:positionH>
                <wp:positionV relativeFrom="paragraph">
                  <wp:posOffset>165100</wp:posOffset>
                </wp:positionV>
                <wp:extent cx="76200" cy="220980"/>
                <wp:effectExtent l="19050" t="0" r="19050" b="7620"/>
                <wp:wrapNone/>
                <wp:docPr id="1050693" name="文本框 10506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220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w:pict>
              <v:shapetype w14:anchorId="02E1969D" id="_x0000_t202" coordsize="21600,21600" o:spt="202" path="m,l,21600r21600,l21600,xe">
                <v:stroke joinstyle="miter"/>
                <v:path gradientshapeok="t" o:connecttype="rect"/>
              </v:shapetype>
              <v:shape id="文本框 1050693" o:spid="_x0000_s1026" type="#_x0000_t202" style="position:absolute;left:0;text-align:left;margin-left:216.85pt;margin-top:13pt;width:6pt;height:17.4pt;z-index:25155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" filled="f" stroked="f"/>
            </w:pict>
          </mc:Fallback>
        </mc:AlternateContent>
      </w:r>
      <w:r w:rsidR="00666F0C" w:rsidRPr="002F69E7">
        <w:rPr>
          <w:rFonts w:cs="Times New Roman"/>
        </w:rPr>
        <w:t>2.</w:t>
      </w:r>
      <w:r w:rsidR="0091436F">
        <w:rPr>
          <w:rFonts w:cs="Times New Roman"/>
        </w:rPr>
        <w:t>6</w:t>
      </w:r>
      <w:r w:rsidRPr="002F69E7">
        <w:rPr>
          <w:rFonts w:cs="Times New Roman"/>
        </w:rPr>
        <w:t>.</w:t>
      </w:r>
      <w:r w:rsidR="00F14C92" w:rsidRPr="002F69E7">
        <w:rPr>
          <w:rFonts w:cs="Times New Roman"/>
        </w:rPr>
        <w:t>4</w:t>
      </w:r>
      <w:r w:rsidRPr="002F69E7">
        <w:rPr>
          <w:rFonts w:cs="Times New Roman"/>
        </w:rPr>
        <w:t xml:space="preserve">  </w:t>
      </w:r>
      <w:r w:rsidRPr="002F69E7">
        <w:rPr>
          <w:rFonts w:cs="Times New Roman"/>
        </w:rPr>
        <w:t>突发事件现场应急处置方案</w:t>
      </w:r>
    </w:p>
    <w:p w14:paraId="4636276C" w14:textId="40D7A213" w:rsidR="00F14C92" w:rsidRPr="002F69E7" w:rsidRDefault="00C958B0" w:rsidP="00F14C92">
      <w:pPr>
        <w:ind w:firstLine="560"/>
        <w:rPr>
          <w:bCs/>
          <w:snapToGrid w:val="0"/>
          <w:color w:val="000000"/>
          <w:kern w:val="0"/>
          <w:szCs w:val="20"/>
        </w:rPr>
      </w:pPr>
      <w:r w:rsidRPr="002F69E7">
        <w:rPr>
          <w:bCs/>
          <w:snapToGrid w:val="0"/>
          <w:color w:val="000000"/>
          <w:kern w:val="0"/>
          <w:szCs w:val="20"/>
        </w:rPr>
        <w:t>东辛采油厂</w:t>
      </w:r>
      <w:r w:rsidR="00E45A49">
        <w:rPr>
          <w:bCs/>
          <w:snapToGrid w:val="0"/>
          <w:color w:val="000000"/>
          <w:kern w:val="0"/>
          <w:szCs w:val="20"/>
        </w:rPr>
        <w:t>盐家采油管理区</w:t>
      </w:r>
      <w:r w:rsidR="00F14C92" w:rsidRPr="002F69E7">
        <w:rPr>
          <w:bCs/>
          <w:snapToGrid w:val="0"/>
          <w:color w:val="000000"/>
          <w:kern w:val="0"/>
          <w:szCs w:val="20"/>
        </w:rPr>
        <w:t>编制了突发事件现场应急处置方案，</w:t>
      </w:r>
      <w:r w:rsidR="00F14C92" w:rsidRPr="002F69E7">
        <w:rPr>
          <w:szCs w:val="28"/>
        </w:rPr>
        <w:t>成立有应急救援小组、建立应急联络通讯方式、配备应急救援器材，定期进行演练，每月一次，</w:t>
      </w:r>
      <w:r w:rsidR="00F14C92" w:rsidRPr="002F69E7">
        <w:rPr>
          <w:bCs/>
          <w:snapToGrid w:val="0"/>
          <w:color w:val="000000"/>
          <w:kern w:val="0"/>
          <w:szCs w:val="20"/>
        </w:rPr>
        <w:t>有演练记录。</w:t>
      </w:r>
      <w:bookmarkStart w:id="62" w:name="_Hlk95061902"/>
      <w:r w:rsidR="00F14C92" w:rsidRPr="002F69E7">
        <w:rPr>
          <w:snapToGrid w:val="0"/>
          <w:color w:val="000000"/>
          <w:kern w:val="0"/>
          <w:szCs w:val="20"/>
        </w:rPr>
        <w:t>主要突发事件现场应急处理方案目录见表</w:t>
      </w:r>
      <w:r w:rsidR="00F14C92" w:rsidRPr="002F69E7">
        <w:rPr>
          <w:snapToGrid w:val="0"/>
          <w:color w:val="000000"/>
          <w:kern w:val="0"/>
          <w:szCs w:val="20"/>
        </w:rPr>
        <w:t>2.</w:t>
      </w:r>
      <w:r w:rsidR="0091436F">
        <w:rPr>
          <w:snapToGrid w:val="0"/>
          <w:color w:val="000000"/>
          <w:kern w:val="0"/>
          <w:szCs w:val="20"/>
        </w:rPr>
        <w:t>6</w:t>
      </w:r>
      <w:r w:rsidR="00F14C92" w:rsidRPr="002F69E7">
        <w:rPr>
          <w:snapToGrid w:val="0"/>
          <w:color w:val="000000"/>
          <w:kern w:val="0"/>
          <w:szCs w:val="20"/>
        </w:rPr>
        <w:t>-</w:t>
      </w:r>
      <w:r w:rsidR="00A5101C" w:rsidRPr="002F69E7">
        <w:rPr>
          <w:snapToGrid w:val="0"/>
          <w:color w:val="000000"/>
          <w:kern w:val="0"/>
          <w:szCs w:val="20"/>
        </w:rPr>
        <w:t>4</w:t>
      </w:r>
      <w:r w:rsidR="00F14C92" w:rsidRPr="002F69E7">
        <w:rPr>
          <w:snapToGrid w:val="0"/>
          <w:color w:val="000000"/>
          <w:kern w:val="0"/>
          <w:szCs w:val="20"/>
        </w:rPr>
        <w:t>。应急设施及抢险物资</w:t>
      </w:r>
      <w:r w:rsidR="00FD71DD" w:rsidRPr="002F69E7">
        <w:rPr>
          <w:snapToGrid w:val="0"/>
          <w:color w:val="000000"/>
          <w:kern w:val="0"/>
          <w:szCs w:val="20"/>
        </w:rPr>
        <w:t>配备见</w:t>
      </w:r>
      <w:r w:rsidR="006A3638" w:rsidRPr="002F69E7">
        <w:rPr>
          <w:snapToGrid w:val="0"/>
          <w:color w:val="000000"/>
          <w:kern w:val="0"/>
          <w:szCs w:val="20"/>
        </w:rPr>
        <w:t>表</w:t>
      </w:r>
      <w:r w:rsidR="006A3638" w:rsidRPr="002F69E7">
        <w:rPr>
          <w:snapToGrid w:val="0"/>
          <w:color w:val="000000"/>
          <w:kern w:val="0"/>
          <w:szCs w:val="20"/>
        </w:rPr>
        <w:t>2.</w:t>
      </w:r>
      <w:r w:rsidR="0091436F">
        <w:rPr>
          <w:snapToGrid w:val="0"/>
          <w:color w:val="000000"/>
          <w:kern w:val="0"/>
          <w:szCs w:val="20"/>
        </w:rPr>
        <w:t>6</w:t>
      </w:r>
      <w:r w:rsidR="006A3638" w:rsidRPr="002F69E7">
        <w:rPr>
          <w:snapToGrid w:val="0"/>
          <w:color w:val="000000"/>
          <w:kern w:val="0"/>
          <w:szCs w:val="20"/>
        </w:rPr>
        <w:t>-5</w:t>
      </w:r>
      <w:r w:rsidR="00FD71DD" w:rsidRPr="002F69E7">
        <w:rPr>
          <w:snapToGrid w:val="0"/>
          <w:color w:val="000000"/>
          <w:kern w:val="0"/>
          <w:szCs w:val="20"/>
        </w:rPr>
        <w:t>。</w:t>
      </w:r>
      <w:r w:rsidR="00F14C92" w:rsidRPr="002F69E7">
        <w:rPr>
          <w:bCs/>
          <w:snapToGrid w:val="0"/>
          <w:color w:val="000000"/>
          <w:kern w:val="0"/>
          <w:szCs w:val="20"/>
        </w:rPr>
        <w:t>管理区编制的应急处置方案、应急物资配备等能够满足本项目运行的需要</w:t>
      </w:r>
      <w:bookmarkEnd w:id="62"/>
      <w:r w:rsidR="00F14C92" w:rsidRPr="002F69E7">
        <w:rPr>
          <w:bCs/>
          <w:snapToGrid w:val="0"/>
          <w:color w:val="000000"/>
          <w:kern w:val="0"/>
          <w:szCs w:val="20"/>
        </w:rPr>
        <w:t>。</w:t>
      </w:r>
    </w:p>
    <w:p w14:paraId="26933E6A" w14:textId="7B9AD6DA" w:rsidR="00F14C92" w:rsidRPr="002F69E7" w:rsidRDefault="00F14C92" w:rsidP="00F14C92">
      <w:pPr>
        <w:keepNext/>
        <w:ind w:firstLineChars="0" w:firstLine="0"/>
        <w:jc w:val="center"/>
        <w:rPr>
          <w:b/>
          <w:bCs/>
          <w:kern w:val="0"/>
          <w:sz w:val="24"/>
        </w:rPr>
      </w:pPr>
      <w:bookmarkStart w:id="63" w:name="_Hlk95061945"/>
      <w:r w:rsidRPr="002F69E7">
        <w:rPr>
          <w:b/>
          <w:bCs/>
          <w:kern w:val="0"/>
          <w:sz w:val="24"/>
        </w:rPr>
        <w:t>表</w:t>
      </w:r>
      <w:r w:rsidRPr="002F69E7">
        <w:rPr>
          <w:b/>
          <w:bCs/>
          <w:kern w:val="0"/>
          <w:sz w:val="24"/>
        </w:rPr>
        <w:t>2.</w:t>
      </w:r>
      <w:r w:rsidR="007C5A14">
        <w:rPr>
          <w:b/>
          <w:bCs/>
          <w:kern w:val="0"/>
          <w:sz w:val="24"/>
        </w:rPr>
        <w:t>6</w:t>
      </w:r>
      <w:r w:rsidRPr="002F69E7">
        <w:rPr>
          <w:b/>
          <w:bCs/>
          <w:kern w:val="0"/>
          <w:sz w:val="24"/>
        </w:rPr>
        <w:t>-</w:t>
      </w:r>
      <w:r w:rsidR="00FD71DD" w:rsidRPr="002F69E7">
        <w:rPr>
          <w:b/>
          <w:bCs/>
          <w:kern w:val="0"/>
          <w:sz w:val="24"/>
        </w:rPr>
        <w:t>4</w:t>
      </w:r>
      <w:r w:rsidRPr="002F69E7">
        <w:rPr>
          <w:b/>
          <w:bCs/>
          <w:kern w:val="0"/>
          <w:sz w:val="24"/>
        </w:rPr>
        <w:t xml:space="preserve">  </w:t>
      </w:r>
      <w:r w:rsidRPr="002F69E7">
        <w:rPr>
          <w:b/>
          <w:bCs/>
          <w:kern w:val="0"/>
          <w:sz w:val="24"/>
        </w:rPr>
        <w:t>主要应急处置方案目录</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91"/>
        <w:gridCol w:w="7403"/>
      </w:tblGrid>
      <w:tr w:rsidR="00F14C92" w:rsidRPr="002F69E7" w14:paraId="2E885408" w14:textId="77777777" w:rsidTr="00730DAD">
        <w:trPr>
          <w:tblHeader/>
          <w:jc w:val="center"/>
        </w:trPr>
        <w:tc>
          <w:tcPr>
            <w:tcW w:w="642" w:type="pct"/>
          </w:tcPr>
          <w:p w14:paraId="79CE3CB9" w14:textId="77777777" w:rsidR="00F14C92" w:rsidRPr="002F69E7" w:rsidRDefault="00F14C92" w:rsidP="00F14C92">
            <w:pPr>
              <w:spacing w:beforeLines="25" w:before="60" w:afterLines="25" w:after="60" w:line="240" w:lineRule="auto"/>
              <w:ind w:firstLineChars="0" w:firstLine="0"/>
              <w:jc w:val="center"/>
              <w:rPr>
                <w:b/>
                <w:bCs/>
                <w:snapToGrid w:val="0"/>
                <w:color w:val="000000"/>
                <w:kern w:val="0"/>
                <w:sz w:val="21"/>
                <w:szCs w:val="21"/>
              </w:rPr>
            </w:pPr>
            <w:r w:rsidRPr="002F69E7">
              <w:rPr>
                <w:b/>
                <w:bCs/>
                <w:snapToGrid w:val="0"/>
                <w:color w:val="000000"/>
                <w:kern w:val="0"/>
                <w:sz w:val="21"/>
                <w:szCs w:val="21"/>
              </w:rPr>
              <w:t>序号</w:t>
            </w:r>
          </w:p>
        </w:tc>
        <w:tc>
          <w:tcPr>
            <w:tcW w:w="4358" w:type="pct"/>
          </w:tcPr>
          <w:p w14:paraId="77FC8BB3" w14:textId="77777777" w:rsidR="00F14C92" w:rsidRPr="002F69E7" w:rsidRDefault="00F14C92" w:rsidP="00F14C92">
            <w:pPr>
              <w:spacing w:beforeLines="25" w:before="60" w:afterLines="25" w:after="60" w:line="240" w:lineRule="auto"/>
              <w:ind w:firstLineChars="0" w:firstLine="0"/>
              <w:jc w:val="center"/>
              <w:rPr>
                <w:b/>
                <w:bCs/>
                <w:snapToGrid w:val="0"/>
                <w:color w:val="000000"/>
                <w:kern w:val="0"/>
                <w:sz w:val="21"/>
                <w:szCs w:val="21"/>
              </w:rPr>
            </w:pPr>
            <w:r w:rsidRPr="002F69E7">
              <w:rPr>
                <w:b/>
                <w:bCs/>
                <w:snapToGrid w:val="0"/>
                <w:color w:val="000000"/>
                <w:kern w:val="0"/>
                <w:sz w:val="21"/>
                <w:szCs w:val="21"/>
              </w:rPr>
              <w:t>名称</w:t>
            </w:r>
          </w:p>
        </w:tc>
      </w:tr>
      <w:tr w:rsidR="00CB3FB9" w:rsidRPr="002F69E7" w14:paraId="23AE2B00" w14:textId="77777777" w:rsidTr="00730DAD">
        <w:trPr>
          <w:jc w:val="center"/>
        </w:trPr>
        <w:tc>
          <w:tcPr>
            <w:tcW w:w="642" w:type="pct"/>
          </w:tcPr>
          <w:p w14:paraId="39453814" w14:textId="52F6BEB1" w:rsidR="00CB3FB9" w:rsidRPr="002F69E7" w:rsidRDefault="00CB3FB9" w:rsidP="00CB3FB9">
            <w:pPr>
              <w:spacing w:beforeLines="25" w:before="60" w:afterLines="25" w:after="60" w:line="240" w:lineRule="auto"/>
              <w:ind w:firstLineChars="0" w:firstLine="0"/>
              <w:jc w:val="center"/>
              <w:rPr>
                <w:bCs/>
                <w:snapToGrid w:val="0"/>
                <w:color w:val="000000"/>
                <w:kern w:val="0"/>
                <w:sz w:val="21"/>
                <w:szCs w:val="21"/>
              </w:rPr>
            </w:pPr>
            <w:r w:rsidRPr="002F69E7">
              <w:rPr>
                <w:bCs/>
                <w:snapToGrid w:val="0"/>
                <w:color w:val="000000"/>
                <w:kern w:val="0"/>
                <w:sz w:val="21"/>
                <w:szCs w:val="21"/>
              </w:rPr>
              <w:t>1</w:t>
            </w:r>
          </w:p>
        </w:tc>
        <w:tc>
          <w:tcPr>
            <w:tcW w:w="4358" w:type="pct"/>
            <w:vAlign w:val="center"/>
          </w:tcPr>
          <w:p w14:paraId="2F8530CE" w14:textId="67E9C577" w:rsidR="00CB3FB9" w:rsidRPr="002F69E7" w:rsidRDefault="007C5A14" w:rsidP="00CB3FB9">
            <w:pPr>
              <w:tabs>
                <w:tab w:val="left" w:pos="840"/>
              </w:tabs>
              <w:spacing w:line="240" w:lineRule="auto"/>
              <w:ind w:firstLineChars="0" w:firstLine="0"/>
              <w:rPr>
                <w:bCs/>
                <w:snapToGrid w:val="0"/>
                <w:color w:val="000000"/>
                <w:kern w:val="0"/>
                <w:sz w:val="21"/>
                <w:szCs w:val="21"/>
              </w:rPr>
            </w:pPr>
            <w:r>
              <w:rPr>
                <w:rFonts w:hint="eastAsia"/>
                <w:sz w:val="21"/>
                <w:szCs w:val="21"/>
              </w:rPr>
              <w:t>油气水管线</w:t>
            </w:r>
            <w:r w:rsidR="00CB3FB9" w:rsidRPr="002F69E7">
              <w:rPr>
                <w:sz w:val="21"/>
                <w:szCs w:val="21"/>
              </w:rPr>
              <w:t>泄漏事件应急处置</w:t>
            </w:r>
          </w:p>
        </w:tc>
      </w:tr>
      <w:tr w:rsidR="00CB3FB9" w:rsidRPr="002F69E7" w14:paraId="08F246A0" w14:textId="77777777" w:rsidTr="00730DAD">
        <w:trPr>
          <w:jc w:val="center"/>
        </w:trPr>
        <w:tc>
          <w:tcPr>
            <w:tcW w:w="642" w:type="pct"/>
          </w:tcPr>
          <w:p w14:paraId="05F5AEEE" w14:textId="77777777" w:rsidR="00CB3FB9" w:rsidRPr="002F69E7" w:rsidRDefault="00CB3FB9" w:rsidP="00CB3FB9">
            <w:pPr>
              <w:spacing w:beforeLines="25" w:before="60" w:afterLines="25" w:after="60" w:line="240" w:lineRule="auto"/>
              <w:ind w:firstLineChars="0" w:firstLine="0"/>
              <w:jc w:val="center"/>
              <w:rPr>
                <w:bCs/>
                <w:snapToGrid w:val="0"/>
                <w:color w:val="000000"/>
                <w:kern w:val="0"/>
                <w:sz w:val="21"/>
                <w:szCs w:val="21"/>
              </w:rPr>
            </w:pPr>
            <w:r w:rsidRPr="002F69E7">
              <w:rPr>
                <w:bCs/>
                <w:snapToGrid w:val="0"/>
                <w:color w:val="000000"/>
                <w:kern w:val="0"/>
                <w:sz w:val="21"/>
                <w:szCs w:val="21"/>
              </w:rPr>
              <w:t>2</w:t>
            </w:r>
          </w:p>
        </w:tc>
        <w:tc>
          <w:tcPr>
            <w:tcW w:w="4358" w:type="pct"/>
            <w:vAlign w:val="center"/>
          </w:tcPr>
          <w:p w14:paraId="3D4486C0" w14:textId="0E1120BA" w:rsidR="00CB3FB9" w:rsidRPr="002F69E7" w:rsidRDefault="00CB3FB9" w:rsidP="00CB3FB9">
            <w:pPr>
              <w:tabs>
                <w:tab w:val="left" w:pos="840"/>
              </w:tabs>
              <w:spacing w:line="240" w:lineRule="auto"/>
              <w:ind w:firstLineChars="0" w:firstLine="0"/>
              <w:rPr>
                <w:sz w:val="21"/>
                <w:szCs w:val="21"/>
              </w:rPr>
            </w:pPr>
            <w:r w:rsidRPr="002F69E7">
              <w:rPr>
                <w:bCs/>
                <w:snapToGrid w:val="0"/>
                <w:color w:val="000000"/>
                <w:kern w:val="0"/>
                <w:sz w:val="21"/>
                <w:szCs w:val="21"/>
              </w:rPr>
              <w:t>井控事件应急处置</w:t>
            </w:r>
          </w:p>
        </w:tc>
      </w:tr>
      <w:tr w:rsidR="00CB3FB9" w:rsidRPr="002F69E7" w14:paraId="244294B2" w14:textId="77777777" w:rsidTr="00730DAD">
        <w:trPr>
          <w:jc w:val="center"/>
        </w:trPr>
        <w:tc>
          <w:tcPr>
            <w:tcW w:w="642" w:type="pct"/>
          </w:tcPr>
          <w:p w14:paraId="518C178E" w14:textId="77777777" w:rsidR="00CB3FB9" w:rsidRPr="002F69E7" w:rsidRDefault="00CB3FB9" w:rsidP="00CB3FB9">
            <w:pPr>
              <w:spacing w:beforeLines="25" w:before="60" w:afterLines="25" w:after="60" w:line="240" w:lineRule="auto"/>
              <w:ind w:firstLineChars="0" w:firstLine="0"/>
              <w:jc w:val="center"/>
              <w:rPr>
                <w:bCs/>
                <w:snapToGrid w:val="0"/>
                <w:color w:val="000000"/>
                <w:kern w:val="0"/>
                <w:sz w:val="21"/>
                <w:szCs w:val="21"/>
              </w:rPr>
            </w:pPr>
            <w:r w:rsidRPr="002F69E7">
              <w:rPr>
                <w:bCs/>
                <w:snapToGrid w:val="0"/>
                <w:color w:val="000000"/>
                <w:kern w:val="0"/>
                <w:sz w:val="21"/>
                <w:szCs w:val="21"/>
              </w:rPr>
              <w:t>3</w:t>
            </w:r>
          </w:p>
        </w:tc>
        <w:tc>
          <w:tcPr>
            <w:tcW w:w="4358" w:type="pct"/>
            <w:vAlign w:val="center"/>
          </w:tcPr>
          <w:p w14:paraId="06707B9B" w14:textId="2CAFD2C1" w:rsidR="00CB3FB9" w:rsidRPr="002F69E7" w:rsidRDefault="00CB3FB9" w:rsidP="00CB3FB9">
            <w:pPr>
              <w:tabs>
                <w:tab w:val="left" w:pos="840"/>
              </w:tabs>
              <w:spacing w:line="240" w:lineRule="auto"/>
              <w:ind w:firstLineChars="0" w:firstLine="0"/>
              <w:rPr>
                <w:sz w:val="21"/>
                <w:szCs w:val="21"/>
              </w:rPr>
            </w:pPr>
            <w:r w:rsidRPr="002F69E7">
              <w:rPr>
                <w:bCs/>
                <w:snapToGrid w:val="0"/>
                <w:color w:val="000000"/>
                <w:kern w:val="0"/>
                <w:sz w:val="21"/>
                <w:szCs w:val="21"/>
              </w:rPr>
              <w:t>火灾事件应急处置</w:t>
            </w:r>
          </w:p>
        </w:tc>
      </w:tr>
      <w:tr w:rsidR="00CB3FB9" w:rsidRPr="002F69E7" w14:paraId="57707DA0" w14:textId="77777777" w:rsidTr="00730DAD">
        <w:trPr>
          <w:jc w:val="center"/>
        </w:trPr>
        <w:tc>
          <w:tcPr>
            <w:tcW w:w="642" w:type="pct"/>
          </w:tcPr>
          <w:p w14:paraId="294F2AA9" w14:textId="77777777" w:rsidR="00CB3FB9" w:rsidRPr="002F69E7" w:rsidRDefault="00CB3FB9" w:rsidP="00CB3FB9">
            <w:pPr>
              <w:spacing w:beforeLines="25" w:before="60" w:afterLines="25" w:after="60" w:line="240" w:lineRule="auto"/>
              <w:ind w:firstLineChars="0" w:firstLine="0"/>
              <w:jc w:val="center"/>
              <w:rPr>
                <w:bCs/>
                <w:snapToGrid w:val="0"/>
                <w:color w:val="000000"/>
                <w:kern w:val="0"/>
                <w:sz w:val="21"/>
                <w:szCs w:val="21"/>
              </w:rPr>
            </w:pPr>
            <w:r w:rsidRPr="002F69E7">
              <w:rPr>
                <w:bCs/>
                <w:snapToGrid w:val="0"/>
                <w:color w:val="000000"/>
                <w:kern w:val="0"/>
                <w:sz w:val="21"/>
                <w:szCs w:val="21"/>
              </w:rPr>
              <w:t>4</w:t>
            </w:r>
          </w:p>
        </w:tc>
        <w:tc>
          <w:tcPr>
            <w:tcW w:w="4358" w:type="pct"/>
            <w:vAlign w:val="center"/>
          </w:tcPr>
          <w:p w14:paraId="5D245F7F" w14:textId="088D4F8A" w:rsidR="00CB3FB9" w:rsidRPr="002F69E7" w:rsidRDefault="00CB3FB9" w:rsidP="00CB3FB9">
            <w:pPr>
              <w:tabs>
                <w:tab w:val="left" w:pos="840"/>
              </w:tabs>
              <w:spacing w:line="240" w:lineRule="auto"/>
              <w:ind w:firstLineChars="0" w:firstLine="0"/>
              <w:rPr>
                <w:sz w:val="21"/>
                <w:szCs w:val="21"/>
              </w:rPr>
            </w:pPr>
            <w:r w:rsidRPr="002F69E7">
              <w:rPr>
                <w:bCs/>
                <w:snapToGrid w:val="0"/>
                <w:color w:val="000000"/>
                <w:kern w:val="0"/>
                <w:sz w:val="21"/>
                <w:szCs w:val="21"/>
              </w:rPr>
              <w:t>生产参数异常事件应急处置</w:t>
            </w:r>
          </w:p>
        </w:tc>
      </w:tr>
      <w:tr w:rsidR="00CB3FB9" w:rsidRPr="002F69E7" w14:paraId="5C330A8C" w14:textId="77777777" w:rsidTr="00730DAD">
        <w:trPr>
          <w:jc w:val="center"/>
        </w:trPr>
        <w:tc>
          <w:tcPr>
            <w:tcW w:w="642" w:type="pct"/>
          </w:tcPr>
          <w:p w14:paraId="29FB520F" w14:textId="3B7C5E02" w:rsidR="00CB3FB9" w:rsidRPr="002F69E7" w:rsidRDefault="00CB3FB9" w:rsidP="00CB3FB9">
            <w:pPr>
              <w:spacing w:beforeLines="25" w:before="60" w:afterLines="25" w:after="60" w:line="240" w:lineRule="auto"/>
              <w:ind w:firstLineChars="0" w:firstLine="0"/>
              <w:jc w:val="center"/>
              <w:rPr>
                <w:bCs/>
                <w:snapToGrid w:val="0"/>
                <w:color w:val="000000"/>
                <w:kern w:val="0"/>
                <w:sz w:val="21"/>
                <w:szCs w:val="21"/>
              </w:rPr>
            </w:pPr>
            <w:r w:rsidRPr="002F69E7">
              <w:rPr>
                <w:bCs/>
                <w:snapToGrid w:val="0"/>
                <w:color w:val="000000"/>
                <w:kern w:val="0"/>
                <w:sz w:val="21"/>
                <w:szCs w:val="21"/>
              </w:rPr>
              <w:t>5</w:t>
            </w:r>
          </w:p>
        </w:tc>
        <w:tc>
          <w:tcPr>
            <w:tcW w:w="4358" w:type="pct"/>
            <w:vAlign w:val="center"/>
          </w:tcPr>
          <w:p w14:paraId="2987DCEC" w14:textId="660A552E" w:rsidR="00CB3FB9" w:rsidRPr="002F69E7" w:rsidRDefault="00CB3FB9" w:rsidP="00CB3FB9">
            <w:pPr>
              <w:tabs>
                <w:tab w:val="left" w:pos="840"/>
              </w:tabs>
              <w:spacing w:line="240" w:lineRule="auto"/>
              <w:ind w:firstLineChars="0" w:firstLine="0"/>
              <w:rPr>
                <w:bCs/>
                <w:snapToGrid w:val="0"/>
                <w:kern w:val="0"/>
                <w:sz w:val="21"/>
                <w:szCs w:val="21"/>
              </w:rPr>
            </w:pPr>
            <w:r w:rsidRPr="002F69E7">
              <w:rPr>
                <w:bCs/>
                <w:snapToGrid w:val="0"/>
                <w:color w:val="000000"/>
                <w:kern w:val="0"/>
                <w:sz w:val="21"/>
                <w:szCs w:val="21"/>
              </w:rPr>
              <w:t>灾害性气象事件应急处置</w:t>
            </w:r>
          </w:p>
        </w:tc>
      </w:tr>
      <w:tr w:rsidR="007C5A14" w:rsidRPr="002F69E7" w14:paraId="0C9AA8E6" w14:textId="77777777" w:rsidTr="00730DAD">
        <w:trPr>
          <w:jc w:val="center"/>
        </w:trPr>
        <w:tc>
          <w:tcPr>
            <w:tcW w:w="642" w:type="pct"/>
          </w:tcPr>
          <w:p w14:paraId="7CFA6E47" w14:textId="244E3D73" w:rsidR="007C5A14" w:rsidRPr="002F69E7" w:rsidRDefault="007C5A14" w:rsidP="00CB3FB9">
            <w:pPr>
              <w:spacing w:beforeLines="25" w:before="60" w:afterLines="25" w:after="60" w:line="240" w:lineRule="auto"/>
              <w:ind w:firstLineChars="0" w:firstLine="0"/>
              <w:jc w:val="center"/>
              <w:rPr>
                <w:bCs/>
                <w:snapToGrid w:val="0"/>
                <w:color w:val="000000"/>
                <w:kern w:val="0"/>
                <w:sz w:val="21"/>
                <w:szCs w:val="21"/>
              </w:rPr>
            </w:pPr>
            <w:r>
              <w:rPr>
                <w:rFonts w:hint="eastAsia"/>
                <w:bCs/>
                <w:snapToGrid w:val="0"/>
                <w:color w:val="000000"/>
                <w:kern w:val="0"/>
                <w:sz w:val="21"/>
                <w:szCs w:val="21"/>
              </w:rPr>
              <w:t>6</w:t>
            </w:r>
          </w:p>
        </w:tc>
        <w:tc>
          <w:tcPr>
            <w:tcW w:w="4358" w:type="pct"/>
            <w:vAlign w:val="center"/>
          </w:tcPr>
          <w:p w14:paraId="2E65A5E9" w14:textId="7AA409C1" w:rsidR="007C5A14" w:rsidRPr="002F69E7" w:rsidRDefault="007C5A14" w:rsidP="00CB3FB9">
            <w:pPr>
              <w:tabs>
                <w:tab w:val="left" w:pos="840"/>
              </w:tabs>
              <w:spacing w:line="240" w:lineRule="auto"/>
              <w:ind w:firstLineChars="0" w:firstLine="0"/>
              <w:rPr>
                <w:bCs/>
                <w:snapToGrid w:val="0"/>
                <w:color w:val="000000"/>
                <w:kern w:val="0"/>
                <w:sz w:val="21"/>
                <w:szCs w:val="21"/>
              </w:rPr>
            </w:pPr>
            <w:r>
              <w:rPr>
                <w:rFonts w:hint="eastAsia"/>
                <w:bCs/>
                <w:snapToGrid w:val="0"/>
                <w:color w:val="000000"/>
                <w:kern w:val="0"/>
                <w:sz w:val="21"/>
                <w:szCs w:val="21"/>
              </w:rPr>
              <w:t>高风险作业突发人身伤害事件应急处置</w:t>
            </w:r>
          </w:p>
        </w:tc>
      </w:tr>
    </w:tbl>
    <w:bookmarkEnd w:id="41"/>
    <w:bookmarkEnd w:id="63"/>
    <w:p w14:paraId="71BCF1E9" w14:textId="47748D83" w:rsidR="006A3638" w:rsidRPr="002F69E7" w:rsidRDefault="006A3638" w:rsidP="00730DAD">
      <w:pPr>
        <w:keepNext/>
        <w:spacing w:beforeLines="50" w:before="120"/>
        <w:ind w:firstLineChars="0" w:firstLine="0"/>
        <w:jc w:val="center"/>
        <w:rPr>
          <w:b/>
          <w:bCs/>
          <w:kern w:val="0"/>
          <w:sz w:val="24"/>
        </w:rPr>
      </w:pPr>
      <w:r w:rsidRPr="002F69E7">
        <w:rPr>
          <w:b/>
          <w:bCs/>
          <w:kern w:val="0"/>
          <w:sz w:val="24"/>
        </w:rPr>
        <w:t>表</w:t>
      </w:r>
      <w:r w:rsidRPr="002F69E7">
        <w:rPr>
          <w:b/>
          <w:bCs/>
          <w:kern w:val="0"/>
          <w:sz w:val="24"/>
        </w:rPr>
        <w:t>2.</w:t>
      </w:r>
      <w:r w:rsidR="007C5A14">
        <w:rPr>
          <w:b/>
          <w:bCs/>
          <w:kern w:val="0"/>
          <w:sz w:val="24"/>
        </w:rPr>
        <w:t>6</w:t>
      </w:r>
      <w:r w:rsidRPr="002F69E7">
        <w:rPr>
          <w:b/>
          <w:bCs/>
          <w:kern w:val="0"/>
          <w:sz w:val="24"/>
        </w:rPr>
        <w:t xml:space="preserve">-5  </w:t>
      </w:r>
      <w:r w:rsidR="00E45A49">
        <w:rPr>
          <w:b/>
          <w:bCs/>
          <w:kern w:val="0"/>
          <w:sz w:val="24"/>
        </w:rPr>
        <w:t>盐家采油管理区</w:t>
      </w:r>
      <w:r w:rsidRPr="002F69E7">
        <w:rPr>
          <w:b/>
          <w:bCs/>
          <w:kern w:val="0"/>
          <w:sz w:val="24"/>
        </w:rPr>
        <w:t>应急物资配备台账</w:t>
      </w:r>
    </w:p>
    <w:p w14:paraId="0344639F" w14:textId="41EADA3C" w:rsidR="009B2DE3" w:rsidRPr="002F69E7" w:rsidRDefault="003D2AE1" w:rsidP="00FD71DD">
      <w:pPr>
        <w:pStyle w:val="3a"/>
        <w:spacing w:beforeLines="50" w:before="120"/>
        <w:ind w:firstLineChars="0" w:firstLine="0"/>
        <w:rPr>
          <w:rFonts w:ascii="Times New Roman" w:hAnsi="Times New Roman"/>
          <w:b/>
          <w:color w:val="000000"/>
          <w:szCs w:val="28"/>
          <w:lang w:val="en-US"/>
        </w:rPr>
      </w:pPr>
      <w:r>
        <w:rPr>
          <w:rFonts w:hint="eastAsia"/>
          <w:szCs w:val="28"/>
        </w:rPr>
        <w:t>涉及企业机密，不予公开</w:t>
      </w:r>
    </w:p>
    <w:p w14:paraId="6A584219" w14:textId="77777777" w:rsidR="006A3638" w:rsidRPr="002F69E7" w:rsidRDefault="006A3638" w:rsidP="007D497E">
      <w:pPr>
        <w:pStyle w:val="1"/>
        <w:keepNext w:val="0"/>
        <w:ind w:firstLineChars="0" w:firstLine="0"/>
        <w:rPr>
          <w:b/>
          <w:color w:val="000000"/>
          <w:sz w:val="36"/>
          <w:szCs w:val="36"/>
        </w:rPr>
        <w:sectPr w:rsidR="006A3638" w:rsidRPr="002F69E7" w:rsidSect="002F69E7">
          <w:pgSz w:w="11906" w:h="16838" w:code="9"/>
          <w:pgMar w:top="1985" w:right="1814" w:bottom="1985" w:left="1814" w:header="1361" w:footer="964" w:gutter="0"/>
          <w:cols w:space="720"/>
          <w:docGrid w:linePitch="381"/>
        </w:sectPr>
      </w:pPr>
    </w:p>
    <w:p w14:paraId="71AE7398" w14:textId="77777777" w:rsidR="002F3D8F" w:rsidRPr="002F69E7" w:rsidRDefault="002F3D8F" w:rsidP="007D497E">
      <w:pPr>
        <w:pStyle w:val="1"/>
        <w:keepNext w:val="0"/>
        <w:ind w:firstLineChars="0" w:firstLine="0"/>
        <w:rPr>
          <w:b/>
          <w:color w:val="000000"/>
          <w:sz w:val="36"/>
          <w:szCs w:val="36"/>
        </w:rPr>
      </w:pPr>
      <w:bookmarkStart w:id="64" w:name="_Toc122337970"/>
      <w:r w:rsidRPr="002F69E7">
        <w:rPr>
          <w:b/>
          <w:color w:val="000000"/>
          <w:sz w:val="36"/>
          <w:szCs w:val="36"/>
        </w:rPr>
        <w:lastRenderedPageBreak/>
        <w:t xml:space="preserve">3  </w:t>
      </w:r>
      <w:r w:rsidRPr="002F69E7">
        <w:rPr>
          <w:b/>
          <w:color w:val="000000"/>
          <w:sz w:val="36"/>
          <w:szCs w:val="36"/>
        </w:rPr>
        <w:t>主要危险、有害因素分析</w:t>
      </w:r>
      <w:bookmarkEnd w:id="64"/>
    </w:p>
    <w:p w14:paraId="4C958E33" w14:textId="77777777" w:rsidR="002F3D8F" w:rsidRPr="002F69E7" w:rsidRDefault="002F3D8F" w:rsidP="007D497E">
      <w:pPr>
        <w:pStyle w:val="2Charlxb2Char2Char2Cha"/>
        <w:keepNext w:val="0"/>
        <w:keepLines w:val="0"/>
        <w:rPr>
          <w:rFonts w:cs="Times New Roman"/>
        </w:rPr>
      </w:pPr>
      <w:bookmarkStart w:id="65" w:name="_Toc122337971"/>
      <w:r w:rsidRPr="002F69E7">
        <w:rPr>
          <w:rFonts w:cs="Times New Roman"/>
        </w:rPr>
        <w:t xml:space="preserve">3.1  </w:t>
      </w:r>
      <w:r w:rsidRPr="002F69E7">
        <w:rPr>
          <w:rFonts w:cs="Times New Roman"/>
        </w:rPr>
        <w:t>主要危险有害物质及其危害特性</w:t>
      </w:r>
      <w:bookmarkEnd w:id="65"/>
    </w:p>
    <w:p w14:paraId="207D0E60" w14:textId="56588EC1" w:rsidR="002F3D8F" w:rsidRPr="002F69E7" w:rsidRDefault="004D7789" w:rsidP="002F3D8F">
      <w:pPr>
        <w:ind w:firstLine="560"/>
        <w:rPr>
          <w:bCs/>
          <w:szCs w:val="28"/>
          <w:lang w:val="x-none"/>
        </w:rPr>
      </w:pPr>
      <w:r w:rsidRPr="002F69E7">
        <w:t>本项目运行过程中涉及的主要</w:t>
      </w:r>
      <w:r w:rsidR="002F3D8F" w:rsidRPr="0090331E">
        <w:t>物质为原油、天然气</w:t>
      </w:r>
      <w:r w:rsidR="00AD002A" w:rsidRPr="0090331E">
        <w:t>、高压水</w:t>
      </w:r>
      <w:r w:rsidR="00182D28" w:rsidRPr="0090331E">
        <w:t>，原油、天然气分析报告见附件</w:t>
      </w:r>
      <w:r w:rsidR="009A400A" w:rsidRPr="0090331E">
        <w:t>2</w:t>
      </w:r>
      <w:r w:rsidR="00182D28" w:rsidRPr="0090331E">
        <w:t>，</w:t>
      </w:r>
      <w:r w:rsidRPr="002F69E7">
        <w:t>原油、天然气物质特性及危险性见附表</w:t>
      </w:r>
      <w:r w:rsidRPr="002F69E7">
        <w:t>1</w:t>
      </w:r>
      <w:r w:rsidRPr="002F69E7">
        <w:t>、附表</w:t>
      </w:r>
      <w:r w:rsidRPr="002F69E7">
        <w:t>2</w:t>
      </w:r>
      <w:r w:rsidR="002F3D8F" w:rsidRPr="002F69E7">
        <w:rPr>
          <w:color w:val="000000"/>
          <w:sz w:val="27"/>
          <w:szCs w:val="27"/>
        </w:rPr>
        <w:t>。</w:t>
      </w:r>
    </w:p>
    <w:p w14:paraId="789D362A" w14:textId="5ADC4FC9" w:rsidR="002F3D8F" w:rsidRPr="002F69E7" w:rsidRDefault="004D7789" w:rsidP="002F3D8F">
      <w:pPr>
        <w:ind w:firstLine="560"/>
        <w:rPr>
          <w:color w:val="000000"/>
          <w:szCs w:val="28"/>
          <w:lang w:val="x-none"/>
        </w:rPr>
      </w:pPr>
      <w:r w:rsidRPr="002F69E7">
        <w:rPr>
          <w:color w:val="000000"/>
          <w:szCs w:val="28"/>
          <w:lang w:val="x-none"/>
        </w:rPr>
        <w:t>（</w:t>
      </w:r>
      <w:r w:rsidRPr="002F69E7">
        <w:rPr>
          <w:color w:val="000000"/>
          <w:szCs w:val="28"/>
          <w:lang w:val="x-none"/>
        </w:rPr>
        <w:t>1</w:t>
      </w:r>
      <w:r w:rsidRPr="002F69E7">
        <w:rPr>
          <w:color w:val="000000"/>
          <w:szCs w:val="28"/>
          <w:lang w:val="x-none"/>
        </w:rPr>
        <w:t>）</w:t>
      </w:r>
      <w:r w:rsidR="002F3D8F" w:rsidRPr="002F69E7">
        <w:rPr>
          <w:color w:val="000000"/>
          <w:szCs w:val="28"/>
          <w:lang w:val="x-none"/>
        </w:rPr>
        <w:t>原油</w:t>
      </w:r>
    </w:p>
    <w:p w14:paraId="324540A6" w14:textId="77777777" w:rsidR="004D7789" w:rsidRPr="002F69E7" w:rsidRDefault="004D7789" w:rsidP="004D7789">
      <w:pPr>
        <w:ind w:firstLine="560"/>
        <w:rPr>
          <w:szCs w:val="28"/>
        </w:rPr>
      </w:pPr>
      <w:r w:rsidRPr="002F69E7">
        <w:rPr>
          <w:szCs w:val="28"/>
        </w:rPr>
        <w:t>原油是由各种烃类组成的一种复杂混合物，含有少量硫、氮、氧有机物及微量金属。外观是一种流动和半流动的粘稠液体，颜色大部分是暗色的（从褐色至深黑色）。</w:t>
      </w:r>
    </w:p>
    <w:p w14:paraId="5A29014A" w14:textId="77777777" w:rsidR="002F3D8F" w:rsidRPr="002F69E7" w:rsidRDefault="002F3D8F" w:rsidP="002F3D8F">
      <w:pPr>
        <w:ind w:firstLine="560"/>
        <w:rPr>
          <w:color w:val="000000"/>
          <w:szCs w:val="28"/>
        </w:rPr>
      </w:pPr>
      <w:r w:rsidRPr="002F69E7">
        <w:rPr>
          <w:color w:val="000000"/>
          <w:szCs w:val="28"/>
        </w:rPr>
        <w:t>原油的主要危险性分析：</w:t>
      </w:r>
    </w:p>
    <w:p w14:paraId="722353CA" w14:textId="171D506E" w:rsidR="002F3D8F" w:rsidRPr="002F69E7" w:rsidRDefault="002F3D8F" w:rsidP="002F3D8F">
      <w:pPr>
        <w:ind w:firstLine="560"/>
        <w:rPr>
          <w:color w:val="000000"/>
          <w:szCs w:val="28"/>
        </w:rPr>
      </w:pPr>
      <w:r w:rsidRPr="002F69E7">
        <w:rPr>
          <w:rFonts w:ascii="宋体" w:hAnsi="宋体" w:cs="宋体" w:hint="eastAsia"/>
          <w:color w:val="000000"/>
          <w:szCs w:val="28"/>
        </w:rPr>
        <w:t>①</w:t>
      </w:r>
      <w:r w:rsidRPr="002F69E7">
        <w:rPr>
          <w:color w:val="000000"/>
          <w:szCs w:val="28"/>
        </w:rPr>
        <w:t>易燃、易爆性</w:t>
      </w:r>
    </w:p>
    <w:p w14:paraId="1DD6D444" w14:textId="77777777" w:rsidR="0072369C" w:rsidRPr="002F69E7" w:rsidRDefault="0072369C" w:rsidP="0072369C">
      <w:pPr>
        <w:ind w:firstLine="560"/>
        <w:rPr>
          <w:szCs w:val="28"/>
        </w:rPr>
      </w:pPr>
      <w:r w:rsidRPr="002F69E7">
        <w:rPr>
          <w:szCs w:val="28"/>
        </w:rPr>
        <w:t>原油的闪点低，挥发性强，在空气中只要有很小的点燃能量，就会闪燃。原油蒸气和空气混合后，可形成爆炸性混合气体，遇火即发生爆炸。原油的爆炸范围较宽，爆炸下限浓度值较低，爆炸危险性较大。因此，应十分重视原油的泄漏和爆炸性蒸气的产生与积聚，以防止爆炸事故的发生。</w:t>
      </w:r>
    </w:p>
    <w:p w14:paraId="50525967" w14:textId="5599FCA2" w:rsidR="002F3D8F" w:rsidRPr="002F69E7" w:rsidRDefault="0072369C" w:rsidP="0072369C">
      <w:pPr>
        <w:ind w:firstLine="560"/>
        <w:rPr>
          <w:color w:val="000000"/>
          <w:szCs w:val="28"/>
        </w:rPr>
      </w:pPr>
      <w:r w:rsidRPr="002F69E7">
        <w:rPr>
          <w:szCs w:val="28"/>
        </w:rPr>
        <w:t>原油蒸气比空气重，能在较低处扩散到相当远的地方，遇火源会着火回燃。原油在着火燃烧的过程中，空气内气体空间的油气浓度，随着燃烧状况而不断变化，因此，原油的燃烧和爆炸也往往是相互转化、交替进行的。原油燃烧时，释放出大量的热量，使火场周围温度升高，易造成火灾的蔓延和扩大</w:t>
      </w:r>
      <w:r w:rsidR="002F3D8F" w:rsidRPr="002F69E7">
        <w:rPr>
          <w:color w:val="000000"/>
          <w:szCs w:val="28"/>
        </w:rPr>
        <w:t>。</w:t>
      </w:r>
    </w:p>
    <w:p w14:paraId="023CA95A" w14:textId="112016F4" w:rsidR="002F3D8F" w:rsidRPr="002F69E7" w:rsidRDefault="002F3D8F" w:rsidP="002F3D8F">
      <w:pPr>
        <w:ind w:firstLine="560"/>
        <w:rPr>
          <w:color w:val="000000"/>
          <w:szCs w:val="28"/>
        </w:rPr>
      </w:pPr>
      <w:r w:rsidRPr="002F69E7">
        <w:rPr>
          <w:rFonts w:ascii="宋体" w:hAnsi="宋体" w:cs="宋体" w:hint="eastAsia"/>
          <w:color w:val="000000"/>
          <w:szCs w:val="28"/>
        </w:rPr>
        <w:t>②</w:t>
      </w:r>
      <w:r w:rsidRPr="002F69E7">
        <w:rPr>
          <w:color w:val="000000"/>
          <w:szCs w:val="28"/>
        </w:rPr>
        <w:t>毒性</w:t>
      </w:r>
    </w:p>
    <w:p w14:paraId="6C398881" w14:textId="1D86FEFB" w:rsidR="002F3D8F" w:rsidRPr="002F69E7" w:rsidRDefault="002F3D8F" w:rsidP="00B317E5">
      <w:pPr>
        <w:ind w:firstLine="560"/>
        <w:rPr>
          <w:color w:val="000000"/>
          <w:szCs w:val="28"/>
        </w:rPr>
      </w:pPr>
      <w:r w:rsidRPr="002F69E7">
        <w:rPr>
          <w:color w:val="000000"/>
          <w:szCs w:val="28"/>
        </w:rPr>
        <w:t>原油及其蒸气具有一定的毒性，特别是含硫原油的毒性更大。油</w:t>
      </w:r>
      <w:r w:rsidRPr="002F69E7">
        <w:rPr>
          <w:color w:val="000000"/>
          <w:szCs w:val="28"/>
        </w:rPr>
        <w:lastRenderedPageBreak/>
        <w:t>气若经口、鼻进入呼吸系统，能使人体器官受害而产生急性和慢性中毒。</w:t>
      </w:r>
    </w:p>
    <w:p w14:paraId="5312120D" w14:textId="77777777" w:rsidR="0072369C" w:rsidRPr="002F69E7" w:rsidRDefault="0072369C" w:rsidP="0072369C">
      <w:pPr>
        <w:ind w:firstLine="560"/>
        <w:rPr>
          <w:szCs w:val="28"/>
        </w:rPr>
      </w:pPr>
      <w:r w:rsidRPr="002F69E7">
        <w:rPr>
          <w:szCs w:val="28"/>
        </w:rPr>
        <w:t>如空气油气含量达到</w:t>
      </w:r>
      <w:r w:rsidRPr="002F69E7">
        <w:rPr>
          <w:szCs w:val="28"/>
        </w:rPr>
        <w:t>0.28%</w:t>
      </w:r>
      <w:r w:rsidRPr="002F69E7">
        <w:rPr>
          <w:szCs w:val="28"/>
        </w:rPr>
        <w:t>时，经过</w:t>
      </w:r>
      <w:r w:rsidRPr="002F69E7">
        <w:rPr>
          <w:szCs w:val="28"/>
        </w:rPr>
        <w:t>12</w:t>
      </w:r>
      <w:r w:rsidRPr="002F69E7">
        <w:rPr>
          <w:szCs w:val="28"/>
        </w:rPr>
        <w:t>～</w:t>
      </w:r>
      <w:r w:rsidRPr="002F69E7">
        <w:rPr>
          <w:szCs w:val="28"/>
        </w:rPr>
        <w:t>14min</w:t>
      </w:r>
      <w:r w:rsidRPr="002F69E7">
        <w:rPr>
          <w:szCs w:val="28"/>
        </w:rPr>
        <w:t>，人便会感到头晕；如含量达</w:t>
      </w:r>
      <w:r w:rsidRPr="002F69E7">
        <w:rPr>
          <w:szCs w:val="28"/>
        </w:rPr>
        <w:t>1.13</w:t>
      </w:r>
      <w:r w:rsidRPr="002F69E7">
        <w:rPr>
          <w:szCs w:val="28"/>
        </w:rPr>
        <w:t>～</w:t>
      </w:r>
      <w:r w:rsidRPr="002F69E7">
        <w:rPr>
          <w:szCs w:val="28"/>
        </w:rPr>
        <w:t>2.22%</w:t>
      </w:r>
      <w:r w:rsidRPr="002F69E7">
        <w:rPr>
          <w:szCs w:val="28"/>
        </w:rPr>
        <w:t>时，便会发生急性中毒，使人难于支持；当油气含量更高时，会使人立即昏倒，丧失知觉。</w:t>
      </w:r>
    </w:p>
    <w:p w14:paraId="774B6120" w14:textId="77777777" w:rsidR="0072369C" w:rsidRPr="002F69E7" w:rsidRDefault="0072369C" w:rsidP="0072369C">
      <w:pPr>
        <w:ind w:firstLine="560"/>
        <w:rPr>
          <w:szCs w:val="28"/>
        </w:rPr>
      </w:pPr>
      <w:r w:rsidRPr="002F69E7">
        <w:rPr>
          <w:szCs w:val="28"/>
        </w:rPr>
        <w:t>油气慢性中毒的结果会使人患慢性病，产生头昏、疲倦、想睡等症状。若皮肤经常与原油接触，会产生脱脂、干燥、裂口、皮炎和局部神经麻木。原油落入口腔、眼睛时，会使粘膜枯萎，有时会出血。</w:t>
      </w:r>
    </w:p>
    <w:p w14:paraId="7636C083" w14:textId="1AECFFDA" w:rsidR="002F3D8F" w:rsidRPr="002F69E7" w:rsidRDefault="002F3D8F" w:rsidP="002F3D8F">
      <w:pPr>
        <w:ind w:firstLine="560"/>
        <w:rPr>
          <w:color w:val="000000"/>
          <w:szCs w:val="28"/>
        </w:rPr>
      </w:pPr>
      <w:r w:rsidRPr="002F69E7">
        <w:rPr>
          <w:rFonts w:ascii="宋体" w:hAnsi="宋体" w:cs="宋体" w:hint="eastAsia"/>
          <w:color w:val="000000"/>
          <w:szCs w:val="28"/>
        </w:rPr>
        <w:t>③</w:t>
      </w:r>
      <w:r w:rsidRPr="002F69E7">
        <w:rPr>
          <w:color w:val="000000"/>
          <w:szCs w:val="28"/>
        </w:rPr>
        <w:t>静电荷积聚性</w:t>
      </w:r>
    </w:p>
    <w:p w14:paraId="2D8457E7" w14:textId="6F3D3C50" w:rsidR="002F3D8F" w:rsidRPr="002F69E7" w:rsidRDefault="002F3D8F" w:rsidP="002F3D8F">
      <w:pPr>
        <w:ind w:firstLine="560"/>
        <w:rPr>
          <w:color w:val="000000"/>
          <w:szCs w:val="28"/>
        </w:rPr>
      </w:pPr>
      <w:r w:rsidRPr="002F69E7">
        <w:rPr>
          <w:color w:val="000000"/>
          <w:szCs w:val="28"/>
        </w:rPr>
        <w:t>原油的电阻率</w:t>
      </w:r>
      <w:r w:rsidR="0072369C" w:rsidRPr="002F69E7">
        <w:rPr>
          <w:color w:val="000000"/>
          <w:szCs w:val="28"/>
        </w:rPr>
        <w:t>较高，</w:t>
      </w:r>
      <w:r w:rsidRPr="002F69E7">
        <w:rPr>
          <w:color w:val="000000"/>
          <w:szCs w:val="28"/>
        </w:rPr>
        <w:t>在输转、储运过程中，当沿管道流动与管壁摩擦，在运输过程中与罐壁的冲击，或泵送时，都会产生静电，且不易消除。</w:t>
      </w:r>
    </w:p>
    <w:p w14:paraId="747E7C78" w14:textId="77777777" w:rsidR="0072369C" w:rsidRPr="002F69E7" w:rsidRDefault="0072369C" w:rsidP="0072369C">
      <w:pPr>
        <w:ind w:firstLine="560"/>
        <w:rPr>
          <w:szCs w:val="28"/>
        </w:rPr>
      </w:pPr>
      <w:r w:rsidRPr="002F69E7">
        <w:rPr>
          <w:szCs w:val="28"/>
        </w:rPr>
        <w:t>静电的危害主要是静电放电。如果静电放电产生的电火花能量达到或大于油气的最小点火能且油气浓度处在燃烧、爆炸极限范围内时，就会立即引起火灾、爆炸事故的发生。</w:t>
      </w:r>
    </w:p>
    <w:p w14:paraId="492D0B90" w14:textId="6B78F8C8" w:rsidR="002F3D8F" w:rsidRPr="002F69E7" w:rsidRDefault="002F3D8F" w:rsidP="002F3D8F">
      <w:pPr>
        <w:ind w:firstLine="560"/>
        <w:rPr>
          <w:color w:val="000000"/>
          <w:szCs w:val="28"/>
        </w:rPr>
      </w:pPr>
      <w:r w:rsidRPr="002F69E7">
        <w:rPr>
          <w:rFonts w:ascii="宋体" w:hAnsi="宋体" w:cs="宋体" w:hint="eastAsia"/>
          <w:color w:val="000000"/>
          <w:szCs w:val="28"/>
        </w:rPr>
        <w:t>④</w:t>
      </w:r>
      <w:r w:rsidRPr="002F69E7">
        <w:rPr>
          <w:color w:val="000000"/>
          <w:szCs w:val="28"/>
        </w:rPr>
        <w:t>原油的热膨胀性</w:t>
      </w:r>
    </w:p>
    <w:p w14:paraId="6BCE4D72" w14:textId="77777777" w:rsidR="0072369C" w:rsidRPr="002F69E7" w:rsidRDefault="0072369C" w:rsidP="0072369C">
      <w:pPr>
        <w:ind w:firstLine="560"/>
        <w:rPr>
          <w:szCs w:val="28"/>
        </w:rPr>
      </w:pPr>
      <w:r w:rsidRPr="002F69E7">
        <w:rPr>
          <w:szCs w:val="28"/>
        </w:rPr>
        <w:t>原油受热后，温度升高，体积膨胀，如果储存容器遭受暴晒或靠近高温热源，容器内的原油受热膨胀会造成容器内压增大而膨胀。当储油容器内灌入热油进行冷却或排油速度太快而超过呼吸阀的能力时，又会造成容器承受大气压的外压作用（负压）。这种热胀冷缩作用往往损坏容器，造成原油泄漏。</w:t>
      </w:r>
    </w:p>
    <w:p w14:paraId="60217A90" w14:textId="647DFC68" w:rsidR="002F3D8F" w:rsidRPr="002F69E7" w:rsidRDefault="0072369C" w:rsidP="0072369C">
      <w:pPr>
        <w:ind w:firstLine="560"/>
        <w:rPr>
          <w:color w:val="000000"/>
          <w:szCs w:val="28"/>
        </w:rPr>
      </w:pPr>
      <w:r w:rsidRPr="002F69E7">
        <w:rPr>
          <w:szCs w:val="28"/>
        </w:rPr>
        <w:t>另外，在着火现场附近，容器内原油受到火焰辐射高热时，如不及时冷却，可能因膨胀爆裂增加火势，扩大灾害范围</w:t>
      </w:r>
      <w:r w:rsidR="002F3D8F" w:rsidRPr="002F69E7">
        <w:rPr>
          <w:color w:val="000000"/>
          <w:szCs w:val="28"/>
        </w:rPr>
        <w:t>。</w:t>
      </w:r>
    </w:p>
    <w:p w14:paraId="7F67CBB0" w14:textId="418D7973" w:rsidR="002F3D8F" w:rsidRPr="002F69E7" w:rsidRDefault="002F3D8F" w:rsidP="002F3D8F">
      <w:pPr>
        <w:ind w:firstLine="560"/>
        <w:rPr>
          <w:color w:val="000000"/>
          <w:szCs w:val="28"/>
        </w:rPr>
      </w:pPr>
      <w:r w:rsidRPr="002F69E7">
        <w:rPr>
          <w:rFonts w:ascii="宋体" w:hAnsi="宋体" w:cs="宋体" w:hint="eastAsia"/>
          <w:color w:val="000000"/>
          <w:szCs w:val="28"/>
        </w:rPr>
        <w:lastRenderedPageBreak/>
        <w:t>⑤</w:t>
      </w:r>
      <w:r w:rsidRPr="002F69E7">
        <w:rPr>
          <w:color w:val="000000"/>
          <w:szCs w:val="28"/>
        </w:rPr>
        <w:t>低温凝结性</w:t>
      </w:r>
    </w:p>
    <w:p w14:paraId="4BFE15EC" w14:textId="18A4BE27" w:rsidR="002F3D8F" w:rsidRPr="002F69E7" w:rsidRDefault="0072369C" w:rsidP="002F3D8F">
      <w:pPr>
        <w:ind w:firstLine="560"/>
        <w:rPr>
          <w:color w:val="000000"/>
          <w:szCs w:val="28"/>
        </w:rPr>
      </w:pPr>
      <w:r w:rsidRPr="002F69E7">
        <w:rPr>
          <w:szCs w:val="28"/>
        </w:rPr>
        <w:t>原油凝固点较低，当温度低于凝点时，其将凝固在管道内，介质变为固体状态，造成管线堵塞。凝管事故的后果有：凝管可导致集输管线憋压，严重的将法兰接口、阀门垫片处憋漏，甚至将管线憋爆，造成跑油，进而有产生火灾、爆炸事故的可能</w:t>
      </w:r>
      <w:r w:rsidR="002F3D8F" w:rsidRPr="002F69E7">
        <w:rPr>
          <w:color w:val="000000"/>
          <w:szCs w:val="28"/>
        </w:rPr>
        <w:t>。</w:t>
      </w:r>
    </w:p>
    <w:p w14:paraId="20C789F0" w14:textId="77777777" w:rsidR="0072369C" w:rsidRPr="002F69E7" w:rsidRDefault="0072369C" w:rsidP="0072369C">
      <w:pPr>
        <w:ind w:firstLine="560"/>
        <w:rPr>
          <w:szCs w:val="28"/>
        </w:rPr>
      </w:pPr>
      <w:r w:rsidRPr="002F69E7">
        <w:rPr>
          <w:rFonts w:ascii="宋体" w:hAnsi="宋体" w:cs="宋体" w:hint="eastAsia"/>
          <w:szCs w:val="28"/>
        </w:rPr>
        <w:t>⑥</w:t>
      </w:r>
      <w:r w:rsidRPr="002F69E7">
        <w:rPr>
          <w:szCs w:val="28"/>
        </w:rPr>
        <w:t>易沸溢性</w:t>
      </w:r>
    </w:p>
    <w:p w14:paraId="22037B5B" w14:textId="77777777" w:rsidR="0072369C" w:rsidRPr="002F69E7" w:rsidRDefault="0072369C" w:rsidP="0072369C">
      <w:pPr>
        <w:ind w:firstLine="560"/>
        <w:rPr>
          <w:szCs w:val="28"/>
        </w:rPr>
      </w:pPr>
      <w:r w:rsidRPr="002F69E7">
        <w:rPr>
          <w:szCs w:val="28"/>
        </w:rPr>
        <w:t>含有水分的原油着火燃烧时，可能产生沸腾突溢，向容器外喷溅，在空中形成火柱，扩大灾情。形成沸腾突溢的原因，一是热辐射作用，二是热液的作用，三是水蒸汽的影响。因此，严格控制储运油品的含水量十分重要。</w:t>
      </w:r>
    </w:p>
    <w:p w14:paraId="7AA00A40" w14:textId="77777777" w:rsidR="0072369C" w:rsidRPr="002F69E7" w:rsidRDefault="0072369C" w:rsidP="0072369C">
      <w:pPr>
        <w:ind w:firstLine="560"/>
        <w:rPr>
          <w:szCs w:val="28"/>
        </w:rPr>
      </w:pPr>
      <w:r w:rsidRPr="002F69E7">
        <w:rPr>
          <w:rFonts w:ascii="宋体" w:hAnsi="宋体" w:cs="宋体" w:hint="eastAsia"/>
          <w:szCs w:val="28"/>
        </w:rPr>
        <w:t>⑦</w:t>
      </w:r>
      <w:r w:rsidRPr="002F69E7">
        <w:rPr>
          <w:szCs w:val="28"/>
        </w:rPr>
        <w:t>易扩散、流淌性</w:t>
      </w:r>
    </w:p>
    <w:p w14:paraId="031FA162" w14:textId="06DC03E1" w:rsidR="0072369C" w:rsidRPr="002F69E7" w:rsidRDefault="0072369C" w:rsidP="0072369C">
      <w:pPr>
        <w:ind w:firstLine="560"/>
        <w:rPr>
          <w:color w:val="000000"/>
          <w:szCs w:val="28"/>
        </w:rPr>
      </w:pPr>
      <w:r w:rsidRPr="002F69E7">
        <w:rPr>
          <w:szCs w:val="28"/>
        </w:rPr>
        <w:t>除高粘、高腊、高凝原油外，原油的粘度一般较小，泄漏后易流淌扩散。随着流淌面积的扩大，油品蒸发速度加快，油蒸汽与空气混合后，遇点火源，极易发生火灾、爆炸事故。</w:t>
      </w:r>
    </w:p>
    <w:p w14:paraId="6D9BE9A8" w14:textId="6A27EC65" w:rsidR="00795F5A" w:rsidRPr="002F69E7" w:rsidRDefault="0072369C" w:rsidP="00795F5A">
      <w:pPr>
        <w:ind w:firstLine="560"/>
        <w:rPr>
          <w:color w:val="000000"/>
          <w:szCs w:val="28"/>
        </w:rPr>
      </w:pPr>
      <w:r w:rsidRPr="002F69E7">
        <w:rPr>
          <w:color w:val="000000"/>
          <w:szCs w:val="28"/>
        </w:rPr>
        <w:t>（</w:t>
      </w:r>
      <w:r w:rsidRPr="002F69E7">
        <w:rPr>
          <w:color w:val="000000"/>
          <w:szCs w:val="28"/>
        </w:rPr>
        <w:t>2</w:t>
      </w:r>
      <w:r w:rsidRPr="002F69E7">
        <w:rPr>
          <w:color w:val="000000"/>
          <w:szCs w:val="28"/>
        </w:rPr>
        <w:t>）</w:t>
      </w:r>
      <w:r w:rsidR="002F3D8F" w:rsidRPr="002F69E7">
        <w:rPr>
          <w:color w:val="000000"/>
          <w:szCs w:val="28"/>
        </w:rPr>
        <w:t>天然气</w:t>
      </w:r>
    </w:p>
    <w:p w14:paraId="115FB397" w14:textId="57F6C43D" w:rsidR="002F3D8F" w:rsidRPr="002F69E7" w:rsidRDefault="007B73A8" w:rsidP="002F3D8F">
      <w:pPr>
        <w:ind w:firstLine="560"/>
        <w:rPr>
          <w:color w:val="000000"/>
          <w:szCs w:val="28"/>
        </w:rPr>
      </w:pPr>
      <w:r w:rsidRPr="002F69E7">
        <w:rPr>
          <w:szCs w:val="28"/>
        </w:rPr>
        <w:t>天然气是一种混合气体，本项目天然气指伴生气，</w:t>
      </w:r>
      <w:r w:rsidR="002F3D8F" w:rsidRPr="002F69E7">
        <w:rPr>
          <w:color w:val="000000"/>
          <w:szCs w:val="28"/>
        </w:rPr>
        <w:t>根据《石油天然气工程设计防火规范》（</w:t>
      </w:r>
      <w:r w:rsidR="002F3D8F" w:rsidRPr="002F69E7">
        <w:rPr>
          <w:color w:val="000000"/>
          <w:szCs w:val="28"/>
        </w:rPr>
        <w:t>GB 50183-2004</w:t>
      </w:r>
      <w:r w:rsidR="002F3D8F" w:rsidRPr="002F69E7">
        <w:rPr>
          <w:color w:val="000000"/>
          <w:szCs w:val="28"/>
        </w:rPr>
        <w:t>）中可燃物质火灾危险性分类，天然气火灾危险等级为甲</w:t>
      </w:r>
      <w:r w:rsidR="002F3D8F" w:rsidRPr="002F69E7">
        <w:rPr>
          <w:color w:val="000000"/>
          <w:szCs w:val="28"/>
          <w:vertAlign w:val="subscript"/>
        </w:rPr>
        <w:t>B</w:t>
      </w:r>
      <w:r w:rsidR="002F3D8F" w:rsidRPr="002F69E7">
        <w:rPr>
          <w:color w:val="000000"/>
          <w:szCs w:val="28"/>
        </w:rPr>
        <w:t>类，其火灾、爆炸特性参数如下：爆炸极限：</w:t>
      </w:r>
      <w:r w:rsidR="002F3D8F" w:rsidRPr="002F69E7">
        <w:rPr>
          <w:color w:val="000000"/>
          <w:szCs w:val="28"/>
        </w:rPr>
        <w:t>5</w:t>
      </w:r>
      <w:r w:rsidR="002F3D8F" w:rsidRPr="002F69E7">
        <w:rPr>
          <w:color w:val="000000"/>
          <w:szCs w:val="28"/>
        </w:rPr>
        <w:t>～</w:t>
      </w:r>
      <w:r w:rsidR="002F3D8F" w:rsidRPr="002F69E7">
        <w:rPr>
          <w:color w:val="000000"/>
          <w:szCs w:val="28"/>
        </w:rPr>
        <w:t>15V%</w:t>
      </w:r>
      <w:r w:rsidR="002F3D8F" w:rsidRPr="002F69E7">
        <w:rPr>
          <w:color w:val="000000"/>
          <w:szCs w:val="28"/>
        </w:rPr>
        <w:t>；自燃温度：</w:t>
      </w:r>
      <w:r w:rsidR="002F3D8F" w:rsidRPr="002F69E7">
        <w:rPr>
          <w:color w:val="000000"/>
          <w:szCs w:val="28"/>
        </w:rPr>
        <w:t>482</w:t>
      </w:r>
      <w:r w:rsidR="002F3D8F" w:rsidRPr="002F69E7">
        <w:rPr>
          <w:color w:val="000000"/>
          <w:szCs w:val="28"/>
        </w:rPr>
        <w:t>～</w:t>
      </w:r>
      <w:r w:rsidR="002F3D8F" w:rsidRPr="002F69E7">
        <w:rPr>
          <w:color w:val="000000"/>
          <w:szCs w:val="28"/>
        </w:rPr>
        <w:t>632℃</w:t>
      </w:r>
      <w:r w:rsidR="002F3D8F" w:rsidRPr="002F69E7">
        <w:rPr>
          <w:color w:val="000000"/>
          <w:szCs w:val="28"/>
        </w:rPr>
        <w:t>。</w:t>
      </w:r>
    </w:p>
    <w:p w14:paraId="3DF8736E" w14:textId="77777777" w:rsidR="007B73A8" w:rsidRPr="002F69E7" w:rsidRDefault="007B73A8" w:rsidP="007B73A8">
      <w:pPr>
        <w:ind w:firstLine="560"/>
        <w:rPr>
          <w:szCs w:val="28"/>
        </w:rPr>
      </w:pPr>
      <w:r w:rsidRPr="002F69E7">
        <w:rPr>
          <w:szCs w:val="28"/>
        </w:rPr>
        <w:t>天然气与空气混合可形成爆炸性混合物，遇明火极易燃烧爆炸。天然气如果出现泄漏，能无限制地扩散，易与空气形成爆炸性混合物，而且能顺风飘动，形成着火爆炸和蔓延扩散的重要条件，遇明火能够回燃。其危险性主要表现在以下几方面：</w:t>
      </w:r>
    </w:p>
    <w:p w14:paraId="7F711BBF" w14:textId="77777777" w:rsidR="007B73A8" w:rsidRPr="002F69E7" w:rsidRDefault="007B73A8" w:rsidP="007B73A8">
      <w:pPr>
        <w:ind w:firstLine="560"/>
        <w:rPr>
          <w:szCs w:val="28"/>
        </w:rPr>
      </w:pPr>
      <w:r w:rsidRPr="002F69E7">
        <w:rPr>
          <w:rFonts w:ascii="宋体" w:hAnsi="宋体" w:cs="宋体" w:hint="eastAsia"/>
          <w:szCs w:val="28"/>
        </w:rPr>
        <w:lastRenderedPageBreak/>
        <w:t>①</w:t>
      </w:r>
      <w:r w:rsidRPr="002F69E7">
        <w:rPr>
          <w:szCs w:val="28"/>
        </w:rPr>
        <w:t>易燃</w:t>
      </w:r>
    </w:p>
    <w:p w14:paraId="314277F5" w14:textId="77777777" w:rsidR="007B73A8" w:rsidRPr="002F69E7" w:rsidRDefault="007B73A8" w:rsidP="007B73A8">
      <w:pPr>
        <w:ind w:firstLine="560"/>
        <w:rPr>
          <w:szCs w:val="28"/>
        </w:rPr>
      </w:pPr>
      <w:r w:rsidRPr="002F69E7">
        <w:rPr>
          <w:szCs w:val="28"/>
        </w:rPr>
        <w:t>天然气的主要成份是甲烷，极易燃烧。</w:t>
      </w:r>
    </w:p>
    <w:p w14:paraId="5E00B85C" w14:textId="77777777" w:rsidR="007B73A8" w:rsidRPr="002F69E7" w:rsidRDefault="007B73A8" w:rsidP="007B73A8">
      <w:pPr>
        <w:ind w:firstLine="560"/>
        <w:rPr>
          <w:szCs w:val="28"/>
        </w:rPr>
      </w:pPr>
      <w:r w:rsidRPr="002F69E7">
        <w:rPr>
          <w:rFonts w:ascii="宋体" w:hAnsi="宋体" w:cs="宋体" w:hint="eastAsia"/>
          <w:szCs w:val="28"/>
        </w:rPr>
        <w:t>②</w:t>
      </w:r>
      <w:r w:rsidRPr="002F69E7">
        <w:rPr>
          <w:szCs w:val="28"/>
        </w:rPr>
        <w:t>易爆</w:t>
      </w:r>
    </w:p>
    <w:p w14:paraId="5CAD90C4" w14:textId="77777777" w:rsidR="007B73A8" w:rsidRPr="002F69E7" w:rsidRDefault="007B73A8" w:rsidP="007B73A8">
      <w:pPr>
        <w:ind w:firstLine="560"/>
        <w:rPr>
          <w:szCs w:val="28"/>
        </w:rPr>
      </w:pPr>
      <w:r w:rsidRPr="002F69E7">
        <w:rPr>
          <w:szCs w:val="28"/>
        </w:rPr>
        <w:t>天然气的爆炸极限较宽，爆炸下限较低，泄漏到空气中能形成爆炸性混合物，遇明火、高热极易燃烧爆炸，燃烧分解产物为</w:t>
      </w:r>
      <w:r w:rsidRPr="002F69E7">
        <w:rPr>
          <w:szCs w:val="28"/>
        </w:rPr>
        <w:t>CO</w:t>
      </w:r>
      <w:r w:rsidRPr="002F69E7">
        <w:rPr>
          <w:szCs w:val="28"/>
        </w:rPr>
        <w:t>、</w:t>
      </w:r>
      <w:r w:rsidRPr="002F69E7">
        <w:rPr>
          <w:szCs w:val="28"/>
        </w:rPr>
        <w:t>CO</w:t>
      </w:r>
      <w:r w:rsidRPr="002F69E7">
        <w:rPr>
          <w:szCs w:val="28"/>
          <w:vertAlign w:val="subscript"/>
        </w:rPr>
        <w:t>2</w:t>
      </w:r>
      <w:r w:rsidRPr="002F69E7">
        <w:rPr>
          <w:szCs w:val="28"/>
        </w:rPr>
        <w:t>。在储运过程中若遇高热，容器内压增大，有开裂和爆炸的危险。</w:t>
      </w:r>
    </w:p>
    <w:p w14:paraId="099785E6" w14:textId="0FBF6901" w:rsidR="007B73A8" w:rsidRPr="002F69E7" w:rsidRDefault="007B73A8" w:rsidP="007B73A8">
      <w:pPr>
        <w:ind w:firstLine="560"/>
        <w:rPr>
          <w:szCs w:val="28"/>
        </w:rPr>
      </w:pPr>
      <w:r w:rsidRPr="002F69E7">
        <w:rPr>
          <w:szCs w:val="28"/>
        </w:rPr>
        <w:t>天然气与空气混合时其体积占总体积的</w:t>
      </w:r>
      <w:r w:rsidRPr="002F69E7">
        <w:rPr>
          <w:szCs w:val="28"/>
        </w:rPr>
        <w:t>15%</w:t>
      </w:r>
      <w:r w:rsidRPr="002F69E7">
        <w:rPr>
          <w:szCs w:val="28"/>
        </w:rPr>
        <w:t>以上时着火正常燃烧，若占</w:t>
      </w:r>
      <w:r w:rsidRPr="002F69E7">
        <w:rPr>
          <w:szCs w:val="28"/>
        </w:rPr>
        <w:t>5%</w:t>
      </w:r>
      <w:r w:rsidRPr="002F69E7">
        <w:rPr>
          <w:szCs w:val="28"/>
        </w:rPr>
        <w:t>～</w:t>
      </w:r>
      <w:r w:rsidRPr="002F69E7">
        <w:rPr>
          <w:szCs w:val="28"/>
        </w:rPr>
        <w:t>15%</w:t>
      </w:r>
      <w:r w:rsidRPr="002F69E7">
        <w:rPr>
          <w:szCs w:val="28"/>
        </w:rPr>
        <w:t>时点火即燃爆。天然气的燃烧与爆炸是同一个序列的化学过程，但是在反应强度上爆炸比燃烧更为剧烈。天然气的爆炸是在一瞬间（数千分之一秒）产生高压、高温</w:t>
      </w:r>
      <w:r w:rsidR="00194709" w:rsidRPr="002F69E7">
        <w:rPr>
          <w:szCs w:val="28"/>
        </w:rPr>
        <w:t>（</w:t>
      </w:r>
      <w:r w:rsidRPr="002F69E7">
        <w:rPr>
          <w:szCs w:val="28"/>
        </w:rPr>
        <w:t>2000℃</w:t>
      </w:r>
      <w:r w:rsidRPr="002F69E7">
        <w:rPr>
          <w:szCs w:val="28"/>
        </w:rPr>
        <w:t>～</w:t>
      </w:r>
      <w:r w:rsidRPr="002F69E7">
        <w:rPr>
          <w:szCs w:val="28"/>
        </w:rPr>
        <w:t>3000℃</w:t>
      </w:r>
      <w:r w:rsidR="00194709" w:rsidRPr="002F69E7">
        <w:rPr>
          <w:szCs w:val="28"/>
        </w:rPr>
        <w:t>）</w:t>
      </w:r>
      <w:r w:rsidRPr="002F69E7">
        <w:rPr>
          <w:szCs w:val="28"/>
        </w:rPr>
        <w:t>的燃烧过程，爆炸波速可达</w:t>
      </w:r>
      <w:r w:rsidRPr="002F69E7">
        <w:rPr>
          <w:szCs w:val="28"/>
        </w:rPr>
        <w:t>3000m/s</w:t>
      </w:r>
      <w:r w:rsidRPr="002F69E7">
        <w:rPr>
          <w:szCs w:val="28"/>
        </w:rPr>
        <w:t>，造成很大破坏力。</w:t>
      </w:r>
    </w:p>
    <w:p w14:paraId="14F8821A" w14:textId="77777777" w:rsidR="007B73A8" w:rsidRPr="002F69E7" w:rsidRDefault="007B73A8" w:rsidP="007B73A8">
      <w:pPr>
        <w:ind w:firstLine="560"/>
        <w:rPr>
          <w:szCs w:val="28"/>
        </w:rPr>
      </w:pPr>
      <w:r w:rsidRPr="002F69E7">
        <w:rPr>
          <w:rFonts w:ascii="宋体" w:hAnsi="宋体" w:cs="宋体" w:hint="eastAsia"/>
          <w:szCs w:val="28"/>
        </w:rPr>
        <w:t>③</w:t>
      </w:r>
      <w:r w:rsidRPr="002F69E7">
        <w:rPr>
          <w:szCs w:val="28"/>
        </w:rPr>
        <w:t>易扩散</w:t>
      </w:r>
    </w:p>
    <w:p w14:paraId="1CA3E61B" w14:textId="77777777" w:rsidR="007B73A8" w:rsidRPr="002F69E7" w:rsidRDefault="007B73A8" w:rsidP="007B73A8">
      <w:pPr>
        <w:ind w:firstLine="560"/>
        <w:rPr>
          <w:szCs w:val="28"/>
        </w:rPr>
      </w:pPr>
      <w:r w:rsidRPr="002F69E7">
        <w:rPr>
          <w:szCs w:val="28"/>
        </w:rPr>
        <w:t>天然气的密度比空气小，泄漏后不易留在低洼处，有较好的扩散性。</w:t>
      </w:r>
    </w:p>
    <w:p w14:paraId="56BF584C" w14:textId="77777777" w:rsidR="007B73A8" w:rsidRPr="002F69E7" w:rsidRDefault="007B73A8" w:rsidP="007B73A8">
      <w:pPr>
        <w:ind w:firstLine="560"/>
        <w:rPr>
          <w:szCs w:val="28"/>
        </w:rPr>
      </w:pPr>
      <w:r w:rsidRPr="002F69E7">
        <w:rPr>
          <w:rFonts w:ascii="宋体" w:hAnsi="宋体" w:cs="宋体" w:hint="eastAsia"/>
          <w:szCs w:val="28"/>
        </w:rPr>
        <w:t>④</w:t>
      </w:r>
      <w:r w:rsidRPr="002F69E7">
        <w:rPr>
          <w:szCs w:val="28"/>
        </w:rPr>
        <w:t>毒性</w:t>
      </w:r>
    </w:p>
    <w:p w14:paraId="4FCDDEE2" w14:textId="05AB482F" w:rsidR="002F3D8F" w:rsidRPr="002F69E7" w:rsidRDefault="007B73A8" w:rsidP="007B73A8">
      <w:pPr>
        <w:ind w:firstLine="560"/>
        <w:rPr>
          <w:color w:val="000000"/>
          <w:szCs w:val="28"/>
        </w:rPr>
      </w:pPr>
      <w:r w:rsidRPr="002F69E7">
        <w:rPr>
          <w:szCs w:val="28"/>
        </w:rPr>
        <w:t>天然气侵入人体途径主要是吸入，大量泄漏或雾天积聚等原因导致浓度过高时，使空气中氧含量明显降低，可致人窒息。当空气中甲烷含量达</w:t>
      </w:r>
      <w:r w:rsidRPr="002F69E7">
        <w:rPr>
          <w:szCs w:val="28"/>
        </w:rPr>
        <w:t>25%</w:t>
      </w:r>
      <w:r w:rsidRPr="002F69E7">
        <w:rPr>
          <w:szCs w:val="28"/>
        </w:rPr>
        <w:t>～</w:t>
      </w:r>
      <w:r w:rsidRPr="002F69E7">
        <w:rPr>
          <w:szCs w:val="28"/>
        </w:rPr>
        <w:t>30%</w:t>
      </w:r>
      <w:r w:rsidRPr="002F69E7">
        <w:rPr>
          <w:szCs w:val="28"/>
        </w:rPr>
        <w:t>时，可引起头痛、头晕、乏力、注意力不集中、呼吸和心跳加速。若不及时脱离，可致窒息死亡</w:t>
      </w:r>
      <w:r w:rsidR="002F3D8F" w:rsidRPr="002F69E7">
        <w:rPr>
          <w:color w:val="000000"/>
          <w:szCs w:val="28"/>
        </w:rPr>
        <w:t>。</w:t>
      </w:r>
    </w:p>
    <w:p w14:paraId="035AACA2" w14:textId="65615047" w:rsidR="00AD002A" w:rsidRPr="002F69E7" w:rsidRDefault="008742FB" w:rsidP="00AD002A">
      <w:pPr>
        <w:ind w:firstLine="560"/>
        <w:rPr>
          <w:color w:val="000000"/>
          <w:szCs w:val="28"/>
        </w:rPr>
      </w:pPr>
      <w:r w:rsidRPr="002F69E7">
        <w:rPr>
          <w:color w:val="000000"/>
          <w:szCs w:val="28"/>
        </w:rPr>
        <w:t>（</w:t>
      </w:r>
      <w:r w:rsidR="00F579FF" w:rsidRPr="002F69E7">
        <w:rPr>
          <w:color w:val="000000"/>
          <w:szCs w:val="28"/>
        </w:rPr>
        <w:t>3</w:t>
      </w:r>
      <w:r w:rsidRPr="002F69E7">
        <w:rPr>
          <w:color w:val="000000"/>
          <w:szCs w:val="28"/>
        </w:rPr>
        <w:t>）</w:t>
      </w:r>
      <w:r w:rsidR="00AD002A" w:rsidRPr="002F69E7">
        <w:rPr>
          <w:color w:val="000000"/>
          <w:szCs w:val="28"/>
        </w:rPr>
        <w:t>高压水</w:t>
      </w:r>
    </w:p>
    <w:p w14:paraId="489D8756" w14:textId="16ED5613" w:rsidR="00AD002A" w:rsidRDefault="00F579FF" w:rsidP="00AD002A">
      <w:pPr>
        <w:ind w:firstLine="560"/>
        <w:rPr>
          <w:bCs/>
          <w:color w:val="000000"/>
          <w:szCs w:val="28"/>
        </w:rPr>
      </w:pPr>
      <w:r w:rsidRPr="002F69E7">
        <w:rPr>
          <w:bCs/>
          <w:color w:val="000000"/>
          <w:szCs w:val="28"/>
        </w:rPr>
        <w:t>本工程设计注水压力</w:t>
      </w:r>
      <w:r w:rsidR="004643E0" w:rsidRPr="002F69E7">
        <w:rPr>
          <w:bCs/>
          <w:color w:val="000000"/>
          <w:szCs w:val="28"/>
        </w:rPr>
        <w:t>16</w:t>
      </w:r>
      <w:r w:rsidRPr="002F69E7">
        <w:rPr>
          <w:bCs/>
          <w:color w:val="000000"/>
          <w:szCs w:val="28"/>
        </w:rPr>
        <w:t>MPa</w:t>
      </w:r>
      <w:r w:rsidRPr="002F69E7">
        <w:rPr>
          <w:bCs/>
          <w:color w:val="000000"/>
          <w:szCs w:val="28"/>
        </w:rPr>
        <w:t>，</w:t>
      </w:r>
      <w:r w:rsidR="00AD002A" w:rsidRPr="002F69E7">
        <w:rPr>
          <w:bCs/>
          <w:color w:val="000000"/>
          <w:szCs w:val="28"/>
        </w:rPr>
        <w:t>高压水在增压泵或管道破裂时，直接喷射到人体上将造成很大的伤害。形成射流时，高压水射流会给人体带来很大伤害，甚至可能贯穿人体。注水管线由于断裂，造成高</w:t>
      </w:r>
      <w:r w:rsidR="00AD002A" w:rsidRPr="002F69E7">
        <w:rPr>
          <w:bCs/>
          <w:color w:val="000000"/>
          <w:szCs w:val="28"/>
        </w:rPr>
        <w:lastRenderedPageBreak/>
        <w:t>压反冲，容易引起区域内的物体打击事故。</w:t>
      </w:r>
    </w:p>
    <w:p w14:paraId="26628557" w14:textId="6B72F6E5" w:rsidR="00623125" w:rsidRPr="00623125" w:rsidRDefault="00623125" w:rsidP="00623125">
      <w:pPr>
        <w:pStyle w:val="2Charlxb2Char2Char2Cha"/>
        <w:keepNext w:val="0"/>
        <w:keepLines w:val="0"/>
        <w:rPr>
          <w:rFonts w:cs="Times New Roman"/>
        </w:rPr>
      </w:pPr>
      <w:bookmarkStart w:id="66" w:name="_Toc366604276"/>
      <w:bookmarkStart w:id="67" w:name="_Toc93311221"/>
      <w:bookmarkStart w:id="68" w:name="_Toc122337972"/>
      <w:r w:rsidRPr="00623125">
        <w:rPr>
          <w:rFonts w:cs="Times New Roman"/>
        </w:rPr>
        <w:t>3.2</w:t>
      </w:r>
      <w:r>
        <w:rPr>
          <w:rFonts w:cs="Times New Roman"/>
        </w:rPr>
        <w:t xml:space="preserve"> </w:t>
      </w:r>
      <w:r w:rsidRPr="00623125">
        <w:rPr>
          <w:rFonts w:cs="Times New Roman"/>
        </w:rPr>
        <w:t xml:space="preserve"> </w:t>
      </w:r>
      <w:r w:rsidRPr="00623125">
        <w:rPr>
          <w:rFonts w:cs="Times New Roman"/>
        </w:rPr>
        <w:t>施工过程危险、有害因素分析</w:t>
      </w:r>
      <w:bookmarkEnd w:id="66"/>
      <w:bookmarkEnd w:id="67"/>
      <w:bookmarkEnd w:id="68"/>
    </w:p>
    <w:p w14:paraId="2CA2266F" w14:textId="7E07ABAF" w:rsidR="00623125" w:rsidRPr="00623125" w:rsidRDefault="00623125" w:rsidP="00623125">
      <w:pPr>
        <w:pStyle w:val="3Re1113CharCharSection111033"/>
        <w:keepNext w:val="0"/>
        <w:keepLines w:val="0"/>
        <w:ind w:firstLineChars="0" w:firstLine="0"/>
        <w:rPr>
          <w:rFonts w:cs="Times New Roman"/>
        </w:rPr>
      </w:pPr>
      <w:r w:rsidRPr="00623125">
        <w:rPr>
          <w:rFonts w:cs="Times New Roman"/>
        </w:rPr>
        <w:t xml:space="preserve">3.2.1 </w:t>
      </w:r>
      <w:r>
        <w:rPr>
          <w:rFonts w:cs="Times New Roman"/>
        </w:rPr>
        <w:t xml:space="preserve"> </w:t>
      </w:r>
      <w:r w:rsidRPr="00623125">
        <w:rPr>
          <w:rFonts w:cs="Times New Roman"/>
        </w:rPr>
        <w:t>管沟施工危险有害因素</w:t>
      </w:r>
    </w:p>
    <w:p w14:paraId="63A94345" w14:textId="77777777" w:rsidR="00623125" w:rsidRPr="00247DAE" w:rsidRDefault="00623125" w:rsidP="00623125">
      <w:pPr>
        <w:ind w:firstLine="560"/>
        <w:rPr>
          <w:szCs w:val="28"/>
        </w:rPr>
      </w:pPr>
      <w:r w:rsidRPr="00247DAE">
        <w:rPr>
          <w:szCs w:val="28"/>
        </w:rPr>
        <w:t>（</w:t>
      </w:r>
      <w:r w:rsidRPr="00247DAE">
        <w:rPr>
          <w:szCs w:val="28"/>
        </w:rPr>
        <w:t>1</w:t>
      </w:r>
      <w:r w:rsidRPr="00247DAE">
        <w:rPr>
          <w:szCs w:val="28"/>
        </w:rPr>
        <w:t>）管沟开挖</w:t>
      </w:r>
    </w:p>
    <w:p w14:paraId="6F868AD3" w14:textId="77777777" w:rsidR="00623125" w:rsidRPr="00247DAE" w:rsidRDefault="00623125" w:rsidP="00623125">
      <w:pPr>
        <w:ind w:firstLine="560"/>
      </w:pPr>
      <w:bookmarkStart w:id="69" w:name="_Hlk35796965"/>
      <w:r w:rsidRPr="00247DAE">
        <w:t>在管沟开挖、回填作业过程中，施工现场使用挖掘机、推土机、工程运输车辆等，作业场所位于市区内，路况复杂，如作业人员视线不佳，疲劳作业，违章驾驶，车辆机械故障等原因造成车辆伤害、机械伤害、物体打击等事故，会造成人员伤亡和财产损失。</w:t>
      </w:r>
    </w:p>
    <w:p w14:paraId="1788BBEA" w14:textId="77777777" w:rsidR="00623125" w:rsidRPr="00247DAE" w:rsidRDefault="00623125" w:rsidP="00623125">
      <w:pPr>
        <w:ind w:firstLine="560"/>
      </w:pPr>
      <w:r w:rsidRPr="00247DAE">
        <w:t>在管沟开挖时，一般情况下采用机械方法开挖，利用人工方法清渣，需要在受限的空间内进行作业，由于作业面狭窄、作业环境复杂、通风不畅等可能引起触电、机械伤害等事故。</w:t>
      </w:r>
    </w:p>
    <w:p w14:paraId="739DABD7" w14:textId="77777777" w:rsidR="00623125" w:rsidRPr="00247DAE" w:rsidRDefault="00623125" w:rsidP="00623125">
      <w:pPr>
        <w:ind w:firstLine="560"/>
      </w:pPr>
      <w:r w:rsidRPr="00247DAE">
        <w:t>开挖出的土方堆积高度过高，或距离管沟边缘过近都容易发生坍塌事故。</w:t>
      </w:r>
    </w:p>
    <w:p w14:paraId="02D63AEA" w14:textId="77777777" w:rsidR="00623125" w:rsidRPr="00247DAE" w:rsidRDefault="00623125" w:rsidP="00623125">
      <w:pPr>
        <w:ind w:firstLine="560"/>
        <w:rPr>
          <w:szCs w:val="28"/>
        </w:rPr>
      </w:pPr>
      <w:r w:rsidRPr="00247DAE">
        <w:t>开挖管沟前，应对地下设施进行充分调查，避免挖断光缆和管线等设施</w:t>
      </w:r>
      <w:r w:rsidRPr="00247DAE">
        <w:rPr>
          <w:szCs w:val="28"/>
        </w:rPr>
        <w:t>。</w:t>
      </w:r>
      <w:r w:rsidRPr="00247DAE">
        <w:rPr>
          <w:snapToGrid w:val="0"/>
          <w:kern w:val="0"/>
        </w:rPr>
        <w:t>若开工前未探明通信、电力、给水等地下管线的位置、埋深和走向，则施工中极易对其造成破坏，引发火灾、爆炸、触电等安全事故。</w:t>
      </w:r>
    </w:p>
    <w:bookmarkEnd w:id="69"/>
    <w:p w14:paraId="6F9ED462" w14:textId="77777777" w:rsidR="00623125" w:rsidRPr="00247DAE" w:rsidRDefault="00623125" w:rsidP="00623125">
      <w:pPr>
        <w:ind w:firstLine="560"/>
        <w:rPr>
          <w:szCs w:val="28"/>
        </w:rPr>
      </w:pPr>
      <w:r w:rsidRPr="00247DAE">
        <w:rPr>
          <w:szCs w:val="28"/>
        </w:rPr>
        <w:t>（</w:t>
      </w:r>
      <w:r w:rsidRPr="00247DAE">
        <w:rPr>
          <w:szCs w:val="28"/>
        </w:rPr>
        <w:t>2</w:t>
      </w:r>
      <w:r w:rsidRPr="00247DAE">
        <w:rPr>
          <w:szCs w:val="28"/>
        </w:rPr>
        <w:t>）管道施工</w:t>
      </w:r>
    </w:p>
    <w:p w14:paraId="3B46A858" w14:textId="77777777" w:rsidR="00623125" w:rsidRPr="00247DAE" w:rsidRDefault="00623125" w:rsidP="00623125">
      <w:pPr>
        <w:ind w:firstLine="560"/>
        <w:rPr>
          <w:szCs w:val="28"/>
        </w:rPr>
      </w:pPr>
      <w:r w:rsidRPr="00247DAE">
        <w:rPr>
          <w:rFonts w:ascii="宋体" w:hAnsi="宋体" w:cs="宋体" w:hint="eastAsia"/>
          <w:szCs w:val="28"/>
        </w:rPr>
        <w:t>①</w:t>
      </w:r>
      <w:r w:rsidRPr="00247DAE">
        <w:rPr>
          <w:szCs w:val="28"/>
        </w:rPr>
        <w:t>管材的装卸及运输</w:t>
      </w:r>
    </w:p>
    <w:p w14:paraId="5B28DE83" w14:textId="072B1EF9" w:rsidR="00623125" w:rsidRPr="00247DAE" w:rsidRDefault="00623125" w:rsidP="00086CA0">
      <w:pPr>
        <w:ind w:firstLine="560"/>
        <w:rPr>
          <w:szCs w:val="28"/>
        </w:rPr>
      </w:pPr>
      <w:r w:rsidRPr="00247DAE">
        <w:rPr>
          <w:szCs w:val="28"/>
        </w:rPr>
        <w:t>对于事先预制好的管线，由于储存或运输方式不当，均可能使管线受到机械损伤（如凹坑、刻痕等）或使管线发生永久变形（如弯曲等），若处理不当，均会对管线失效埋下隐患</w:t>
      </w:r>
      <w:r w:rsidRPr="00247DAE">
        <w:rPr>
          <w:snapToGrid w:val="0"/>
          <w:kern w:val="0"/>
        </w:rPr>
        <w:t>。</w:t>
      </w:r>
    </w:p>
    <w:p w14:paraId="49ED25ED" w14:textId="77777777" w:rsidR="00623125" w:rsidRPr="00247DAE" w:rsidRDefault="00623125" w:rsidP="00623125">
      <w:pPr>
        <w:ind w:firstLine="560"/>
        <w:rPr>
          <w:szCs w:val="28"/>
        </w:rPr>
      </w:pPr>
      <w:r w:rsidRPr="00247DAE">
        <w:rPr>
          <w:szCs w:val="28"/>
        </w:rPr>
        <w:t>装卸必须有专用的吊装设备；堆管的位置应远离架空电力线路，</w:t>
      </w:r>
      <w:r w:rsidRPr="00247DAE">
        <w:rPr>
          <w:szCs w:val="28"/>
        </w:rPr>
        <w:lastRenderedPageBreak/>
        <w:t>并尽量靠近管线预置位置，同时堆放场地也应选择合理，防止钢管受到损伤、工作人员遭到伤害。</w:t>
      </w:r>
    </w:p>
    <w:p w14:paraId="29D4C2E0" w14:textId="77777777" w:rsidR="00623125" w:rsidRPr="00247DAE" w:rsidRDefault="00623125" w:rsidP="00623125">
      <w:pPr>
        <w:ind w:firstLine="560"/>
        <w:rPr>
          <w:szCs w:val="28"/>
        </w:rPr>
      </w:pPr>
      <w:r w:rsidRPr="00247DAE">
        <w:rPr>
          <w:rFonts w:ascii="宋体" w:hAnsi="宋体" w:cs="宋体" w:hint="eastAsia"/>
          <w:szCs w:val="28"/>
        </w:rPr>
        <w:t>②</w:t>
      </w:r>
      <w:r w:rsidRPr="00247DAE">
        <w:rPr>
          <w:szCs w:val="28"/>
        </w:rPr>
        <w:t>管线的敷设</w:t>
      </w:r>
    </w:p>
    <w:p w14:paraId="6244D3AE" w14:textId="77777777" w:rsidR="00623125" w:rsidRPr="00247DAE" w:rsidRDefault="00623125" w:rsidP="00623125">
      <w:pPr>
        <w:ind w:firstLine="560"/>
        <w:rPr>
          <w:szCs w:val="28"/>
        </w:rPr>
      </w:pPr>
      <w:r w:rsidRPr="00247DAE">
        <w:rPr>
          <w:szCs w:val="28"/>
        </w:rPr>
        <w:t>管线敷设过程中对管线失效的影响，主要是将管线放置到预定管沟内的过程中引起的管线变形或机械损伤。</w:t>
      </w:r>
    </w:p>
    <w:p w14:paraId="05799EEB" w14:textId="77777777" w:rsidR="00623125" w:rsidRPr="00247DAE" w:rsidRDefault="00623125" w:rsidP="00623125">
      <w:pPr>
        <w:ind w:firstLine="560"/>
        <w:rPr>
          <w:szCs w:val="28"/>
        </w:rPr>
      </w:pPr>
      <w:r w:rsidRPr="00247DAE">
        <w:rPr>
          <w:szCs w:val="28"/>
        </w:rPr>
        <w:t>管线焊接、无损检测、补口完成后首先应进行强度试验和严密性试压，检查合格后应尽快拖入钻好的孔洞内。管线进入通道前还应检测管道防腐层是否有破损或针孔，在进行拖管工作时时也应注意保护防腐层不受到破坏。</w:t>
      </w:r>
    </w:p>
    <w:p w14:paraId="25D255A5" w14:textId="77777777" w:rsidR="00623125" w:rsidRPr="00247DAE" w:rsidRDefault="00623125" w:rsidP="00623125">
      <w:pPr>
        <w:ind w:firstLine="560"/>
        <w:rPr>
          <w:szCs w:val="28"/>
        </w:rPr>
      </w:pPr>
      <w:bookmarkStart w:id="70" w:name="_Hlk35796997"/>
      <w:r w:rsidRPr="00247DAE">
        <w:rPr>
          <w:rFonts w:ascii="宋体" w:hAnsi="宋体" w:cs="宋体" w:hint="eastAsia"/>
          <w:szCs w:val="28"/>
        </w:rPr>
        <w:t>③</w:t>
      </w:r>
      <w:r w:rsidRPr="00247DAE">
        <w:rPr>
          <w:szCs w:val="28"/>
        </w:rPr>
        <w:t>管线组对与焊接</w:t>
      </w:r>
    </w:p>
    <w:p w14:paraId="112C5E3B" w14:textId="77777777" w:rsidR="00623125" w:rsidRPr="00247DAE" w:rsidRDefault="00623125" w:rsidP="00623125">
      <w:pPr>
        <w:ind w:firstLine="560"/>
        <w:rPr>
          <w:szCs w:val="28"/>
        </w:rPr>
      </w:pPr>
      <w:r w:rsidRPr="00247DAE">
        <w:rPr>
          <w:szCs w:val="28"/>
        </w:rPr>
        <w:t>管子组对和对口时，调整个别管线的长度时需要使用切割机，容易发生机械伤害事故；移动管子时，无人指挥或指挥信号不准确，易造成挤伤、砸伤事故；对口时手与管件无安全距离，易发生伤手事故。</w:t>
      </w:r>
    </w:p>
    <w:p w14:paraId="6E27B541" w14:textId="19D3D70E" w:rsidR="00623125" w:rsidRPr="00247DAE" w:rsidRDefault="00623125" w:rsidP="00623125">
      <w:pPr>
        <w:ind w:firstLine="560"/>
        <w:rPr>
          <w:szCs w:val="28"/>
        </w:rPr>
      </w:pPr>
      <w:r w:rsidRPr="00247DAE">
        <w:rPr>
          <w:szCs w:val="28"/>
        </w:rPr>
        <w:t>管道的切割和焊接，需要</w:t>
      </w:r>
      <w:r w:rsidR="00011CFD">
        <w:rPr>
          <w:szCs w:val="28"/>
        </w:rPr>
        <w:t>动火</w:t>
      </w:r>
      <w:r w:rsidRPr="00247DAE">
        <w:rPr>
          <w:szCs w:val="28"/>
        </w:rPr>
        <w:t>作业。没有正确使用氧气、乙炔瓶，气瓶间距、与火源间距小于安全距离；电、气焊工具有缺陷；可能会能引发触电、火灾爆炸危险。</w:t>
      </w:r>
    </w:p>
    <w:p w14:paraId="046164D2" w14:textId="77777777" w:rsidR="00623125" w:rsidRPr="00247DAE" w:rsidRDefault="00623125" w:rsidP="00623125">
      <w:pPr>
        <w:ind w:firstLine="560"/>
        <w:rPr>
          <w:szCs w:val="28"/>
        </w:rPr>
      </w:pPr>
      <w:r w:rsidRPr="00247DAE">
        <w:rPr>
          <w:szCs w:val="28"/>
        </w:rPr>
        <w:t>套管组对焊接，电、气焊作业时未清除作业点周围的易燃物，作业时火星窜入其它设备或易燃物，造成火灾，赤手接触刚刚焊接和切割完毕的管材、管口、材料构件等，造成灼烫伤。</w:t>
      </w:r>
    </w:p>
    <w:p w14:paraId="2765767A" w14:textId="77777777" w:rsidR="00623125" w:rsidRPr="00247DAE" w:rsidRDefault="00623125" w:rsidP="00623125">
      <w:pPr>
        <w:ind w:firstLine="560"/>
        <w:rPr>
          <w:szCs w:val="28"/>
        </w:rPr>
      </w:pPr>
      <w:r w:rsidRPr="00247DAE">
        <w:rPr>
          <w:szCs w:val="28"/>
        </w:rPr>
        <w:t>针对本阶段的危险特点，对本工程提出如下建议：</w:t>
      </w:r>
    </w:p>
    <w:p w14:paraId="7A7EE3E8" w14:textId="6CB1DFB7" w:rsidR="00623125" w:rsidRPr="00247DAE" w:rsidRDefault="00623125" w:rsidP="00623125">
      <w:pPr>
        <w:ind w:firstLine="560"/>
        <w:rPr>
          <w:szCs w:val="28"/>
        </w:rPr>
      </w:pPr>
      <w:r w:rsidRPr="00247DAE">
        <w:rPr>
          <w:szCs w:val="28"/>
        </w:rPr>
        <w:t>a.</w:t>
      </w:r>
      <w:r w:rsidRPr="00247DAE">
        <w:rPr>
          <w:szCs w:val="28"/>
        </w:rPr>
        <w:t>焊接作业时，应严格按有关规定办理</w:t>
      </w:r>
      <w:r w:rsidR="00011CFD">
        <w:rPr>
          <w:szCs w:val="28"/>
        </w:rPr>
        <w:t>动火</w:t>
      </w:r>
      <w:r w:rsidRPr="00247DAE">
        <w:rPr>
          <w:szCs w:val="28"/>
        </w:rPr>
        <w:t>作业证，对</w:t>
      </w:r>
      <w:r w:rsidR="00011CFD">
        <w:rPr>
          <w:szCs w:val="28"/>
        </w:rPr>
        <w:t>动火</w:t>
      </w:r>
      <w:r w:rsidRPr="00247DAE">
        <w:rPr>
          <w:szCs w:val="28"/>
        </w:rPr>
        <w:t>区周围易燃、易爆物应清理干净。</w:t>
      </w:r>
    </w:p>
    <w:p w14:paraId="70FA4752" w14:textId="77777777" w:rsidR="00623125" w:rsidRPr="00247DAE" w:rsidRDefault="00623125" w:rsidP="00623125">
      <w:pPr>
        <w:ind w:firstLine="560"/>
        <w:rPr>
          <w:szCs w:val="28"/>
        </w:rPr>
      </w:pPr>
      <w:r w:rsidRPr="00247DAE">
        <w:rPr>
          <w:szCs w:val="28"/>
        </w:rPr>
        <w:t>b.</w:t>
      </w:r>
      <w:r w:rsidRPr="00247DAE">
        <w:rPr>
          <w:szCs w:val="28"/>
        </w:rPr>
        <w:t>氧气瓶与乙炔气瓶之间，应留有足够的安全距离，与明火点应</w:t>
      </w:r>
      <w:r w:rsidRPr="00247DAE">
        <w:rPr>
          <w:szCs w:val="28"/>
        </w:rPr>
        <w:lastRenderedPageBreak/>
        <w:t>保持</w:t>
      </w:r>
      <w:r w:rsidRPr="00247DAE">
        <w:rPr>
          <w:szCs w:val="28"/>
        </w:rPr>
        <w:t>10m</w:t>
      </w:r>
      <w:r w:rsidRPr="00247DAE">
        <w:rPr>
          <w:szCs w:val="28"/>
        </w:rPr>
        <w:t>以上的距离。</w:t>
      </w:r>
    </w:p>
    <w:p w14:paraId="4C8F015C" w14:textId="77777777" w:rsidR="00623125" w:rsidRPr="00247DAE" w:rsidRDefault="00623125" w:rsidP="00623125">
      <w:pPr>
        <w:ind w:firstLine="560"/>
        <w:rPr>
          <w:szCs w:val="28"/>
        </w:rPr>
      </w:pPr>
      <w:r w:rsidRPr="00247DAE">
        <w:rPr>
          <w:szCs w:val="28"/>
        </w:rPr>
        <w:t>c.</w:t>
      </w:r>
      <w:r w:rsidRPr="00247DAE">
        <w:rPr>
          <w:szCs w:val="28"/>
        </w:rPr>
        <w:t>本工程多处与高压线并行，在高压电源线及管线下，禁止放置乙炔气瓶。</w:t>
      </w:r>
    </w:p>
    <w:p w14:paraId="253407E8" w14:textId="77777777" w:rsidR="00623125" w:rsidRPr="00247DAE" w:rsidRDefault="00623125" w:rsidP="00623125">
      <w:pPr>
        <w:ind w:firstLine="560"/>
        <w:rPr>
          <w:szCs w:val="28"/>
        </w:rPr>
      </w:pPr>
      <w:r w:rsidRPr="00247DAE">
        <w:rPr>
          <w:szCs w:val="28"/>
        </w:rPr>
        <w:t>d.</w:t>
      </w:r>
      <w:r w:rsidRPr="00247DAE">
        <w:rPr>
          <w:szCs w:val="28"/>
        </w:rPr>
        <w:t>在多人作业或交叉作业场所，从事电焊作业要设有防护遮板，以防止电弧光刺伤他人眼睛</w:t>
      </w:r>
      <w:bookmarkEnd w:id="70"/>
      <w:r w:rsidRPr="00247DAE">
        <w:rPr>
          <w:szCs w:val="28"/>
        </w:rPr>
        <w:t>。</w:t>
      </w:r>
    </w:p>
    <w:p w14:paraId="58200ED2" w14:textId="77777777" w:rsidR="00623125" w:rsidRPr="00247DAE" w:rsidRDefault="00623125" w:rsidP="00623125">
      <w:pPr>
        <w:ind w:firstLine="560"/>
        <w:rPr>
          <w:szCs w:val="28"/>
        </w:rPr>
      </w:pPr>
      <w:r w:rsidRPr="00247DAE">
        <w:rPr>
          <w:rFonts w:ascii="宋体" w:hAnsi="宋体" w:cs="宋体" w:hint="eastAsia"/>
          <w:szCs w:val="28"/>
        </w:rPr>
        <w:t>④</w:t>
      </w:r>
      <w:r w:rsidRPr="00247DAE">
        <w:rPr>
          <w:szCs w:val="28"/>
        </w:rPr>
        <w:t>管沟回填</w:t>
      </w:r>
    </w:p>
    <w:p w14:paraId="60E56953" w14:textId="77777777" w:rsidR="00623125" w:rsidRDefault="00623125" w:rsidP="00623125">
      <w:pPr>
        <w:ind w:firstLine="560"/>
        <w:rPr>
          <w:szCs w:val="28"/>
        </w:rPr>
      </w:pPr>
      <w:r w:rsidRPr="00247DAE">
        <w:rPr>
          <w:szCs w:val="28"/>
        </w:rPr>
        <w:t>回填过程中，土壤散失量的多少，沟槽回填的均匀平整程度，埋深的合理确定等因素直接影响管线回填的质量。若管线埋深不够、回填土料散失量大，将有可能使管线裸露；而若回填的沟槽不均匀平整，将会使管线发生变形，受力不均匀等，对管线的失效埋下隐患。</w:t>
      </w:r>
    </w:p>
    <w:p w14:paraId="01D94A0A" w14:textId="07525136" w:rsidR="00623125" w:rsidRPr="00623125" w:rsidRDefault="00623125" w:rsidP="00623125">
      <w:pPr>
        <w:pStyle w:val="3Re1113CharCharSection111033"/>
        <w:keepNext w:val="0"/>
        <w:keepLines w:val="0"/>
        <w:ind w:firstLineChars="0" w:firstLine="0"/>
        <w:rPr>
          <w:rFonts w:cs="Times New Roman"/>
        </w:rPr>
      </w:pPr>
      <w:r w:rsidRPr="00623125">
        <w:rPr>
          <w:rFonts w:cs="Times New Roman"/>
        </w:rPr>
        <w:t xml:space="preserve">3.2.2 </w:t>
      </w:r>
      <w:r>
        <w:rPr>
          <w:rFonts w:cs="Times New Roman"/>
        </w:rPr>
        <w:t xml:space="preserve"> </w:t>
      </w:r>
      <w:r w:rsidRPr="00623125">
        <w:rPr>
          <w:rFonts w:cs="Times New Roman"/>
        </w:rPr>
        <w:t>定向钻穿越施工危险有害因素</w:t>
      </w:r>
    </w:p>
    <w:p w14:paraId="07FA0F7E" w14:textId="2DF7E0C5" w:rsidR="00623125" w:rsidRPr="00247DAE" w:rsidRDefault="00623125" w:rsidP="00623125">
      <w:pPr>
        <w:ind w:firstLine="560"/>
        <w:rPr>
          <w:szCs w:val="28"/>
        </w:rPr>
      </w:pPr>
      <w:r w:rsidRPr="00247DAE">
        <w:rPr>
          <w:szCs w:val="28"/>
        </w:rPr>
        <w:t>本工程改造管线定向钻穿越</w:t>
      </w:r>
      <w:r w:rsidR="002C5F7A">
        <w:rPr>
          <w:rFonts w:hint="eastAsia"/>
          <w:szCs w:val="28"/>
        </w:rPr>
        <w:t>金湖银河、</w:t>
      </w:r>
      <w:r w:rsidR="002C5F7A">
        <w:rPr>
          <w:rFonts w:hint="eastAsia"/>
          <w:szCs w:val="28"/>
        </w:rPr>
        <w:t>S</w:t>
      </w:r>
      <w:r w:rsidR="002C5F7A">
        <w:rPr>
          <w:szCs w:val="28"/>
        </w:rPr>
        <w:t>320</w:t>
      </w:r>
      <w:r w:rsidR="002C5F7A">
        <w:rPr>
          <w:rFonts w:hint="eastAsia"/>
          <w:szCs w:val="28"/>
        </w:rPr>
        <w:t>省道、</w:t>
      </w:r>
      <w:r w:rsidR="002C5F7A">
        <w:rPr>
          <w:rFonts w:hint="eastAsia"/>
          <w:szCs w:val="28"/>
        </w:rPr>
        <w:t>S</w:t>
      </w:r>
      <w:r w:rsidR="002C5F7A">
        <w:rPr>
          <w:szCs w:val="28"/>
        </w:rPr>
        <w:t>507</w:t>
      </w:r>
      <w:r w:rsidR="002C5F7A">
        <w:rPr>
          <w:rFonts w:hint="eastAsia"/>
          <w:szCs w:val="28"/>
        </w:rPr>
        <w:t>省道</w:t>
      </w:r>
      <w:r w:rsidRPr="00247DAE">
        <w:rPr>
          <w:szCs w:val="28"/>
        </w:rPr>
        <w:t>，穿越施工过程中使用的设备主要包括：水平定向钻机、高压泥浆泵、泥浆净化系统、循环罐、发电机、潜水泵等。其生产过程中将存在以下危险、有害因素：</w:t>
      </w:r>
    </w:p>
    <w:p w14:paraId="1F310E8C" w14:textId="77777777" w:rsidR="00623125" w:rsidRPr="00247DAE" w:rsidRDefault="00623125" w:rsidP="00623125">
      <w:pPr>
        <w:ind w:firstLine="560"/>
        <w:rPr>
          <w:szCs w:val="28"/>
        </w:rPr>
      </w:pPr>
      <w:r w:rsidRPr="00247DAE">
        <w:rPr>
          <w:szCs w:val="28"/>
        </w:rPr>
        <w:t>（</w:t>
      </w:r>
      <w:r w:rsidRPr="00247DAE">
        <w:rPr>
          <w:szCs w:val="28"/>
        </w:rPr>
        <w:t>1</w:t>
      </w:r>
      <w:r w:rsidRPr="00247DAE">
        <w:rPr>
          <w:szCs w:val="28"/>
        </w:rPr>
        <w:t>）坍塌</w:t>
      </w:r>
    </w:p>
    <w:p w14:paraId="3807DD0E" w14:textId="77777777" w:rsidR="00623125" w:rsidRPr="00247DAE" w:rsidRDefault="00623125" w:rsidP="00623125">
      <w:pPr>
        <w:ind w:firstLine="560"/>
        <w:rPr>
          <w:szCs w:val="28"/>
        </w:rPr>
      </w:pPr>
      <w:r w:rsidRPr="00247DAE">
        <w:rPr>
          <w:szCs w:val="28"/>
        </w:rPr>
        <w:t>沿管线地质土层变化频繁，定向钻作业坑施工未了解地质土层的变化情况；对于要经过的软基等施工段没有提前处理，以致造成地表有过大的下沉而引起塌陷。</w:t>
      </w:r>
    </w:p>
    <w:p w14:paraId="20B82244" w14:textId="77777777" w:rsidR="00623125" w:rsidRPr="00247DAE" w:rsidRDefault="00623125" w:rsidP="00623125">
      <w:pPr>
        <w:ind w:firstLine="560"/>
        <w:rPr>
          <w:szCs w:val="28"/>
        </w:rPr>
      </w:pPr>
      <w:r w:rsidRPr="00247DAE">
        <w:rPr>
          <w:szCs w:val="28"/>
        </w:rPr>
        <w:t>（</w:t>
      </w:r>
      <w:r w:rsidRPr="00247DAE">
        <w:rPr>
          <w:szCs w:val="28"/>
        </w:rPr>
        <w:t>2</w:t>
      </w:r>
      <w:r w:rsidRPr="00247DAE">
        <w:rPr>
          <w:szCs w:val="28"/>
        </w:rPr>
        <w:t>）机械伤害</w:t>
      </w:r>
    </w:p>
    <w:p w14:paraId="5307411A" w14:textId="77777777" w:rsidR="00623125" w:rsidRPr="00247DAE" w:rsidRDefault="00623125" w:rsidP="00623125">
      <w:pPr>
        <w:ind w:firstLine="560"/>
        <w:rPr>
          <w:szCs w:val="28"/>
        </w:rPr>
      </w:pPr>
      <w:r w:rsidRPr="00247DAE">
        <w:rPr>
          <w:szCs w:val="28"/>
        </w:rPr>
        <w:t>转动机械的机械伤害是最为普遍的一种伤害形式，对于本项目最有可能发生的机械伤害表现形式是电动机、柴油机和手持式砂轮机转动产生的卷入、绞碾、割伤害。水平导向钻进在钻机的进入点和钻杆</w:t>
      </w:r>
      <w:r w:rsidRPr="00247DAE">
        <w:rPr>
          <w:szCs w:val="28"/>
        </w:rPr>
        <w:lastRenderedPageBreak/>
        <w:t>的出口点均涉及回转的设备。员工在过于接近回转设备的条件下工作可能导致被卷入。受到严重的伤害甚至死亡。</w:t>
      </w:r>
    </w:p>
    <w:p w14:paraId="58595757" w14:textId="77777777" w:rsidR="00623125" w:rsidRPr="00247DAE" w:rsidRDefault="00623125" w:rsidP="00623125">
      <w:pPr>
        <w:ind w:firstLine="560"/>
        <w:rPr>
          <w:szCs w:val="28"/>
        </w:rPr>
      </w:pPr>
      <w:r w:rsidRPr="00247DAE">
        <w:rPr>
          <w:szCs w:val="28"/>
        </w:rPr>
        <w:t>工艺操作过程中引起机械伤害的原因主要有：</w:t>
      </w:r>
      <w:r w:rsidRPr="00247DAE">
        <w:rPr>
          <w:szCs w:val="28"/>
        </w:rPr>
        <w:t>a.</w:t>
      </w:r>
      <w:r w:rsidRPr="00247DAE">
        <w:rPr>
          <w:szCs w:val="28"/>
        </w:rPr>
        <w:t>操作人员不小心碰到正在运行的机械设备的运动部件上；</w:t>
      </w:r>
      <w:r w:rsidRPr="00247DAE">
        <w:rPr>
          <w:szCs w:val="28"/>
        </w:rPr>
        <w:t>b.</w:t>
      </w:r>
      <w:r w:rsidRPr="00247DAE">
        <w:rPr>
          <w:szCs w:val="28"/>
        </w:rPr>
        <w:t>机械设备运动部件未装设防护罩；</w:t>
      </w:r>
      <w:r w:rsidRPr="00247DAE">
        <w:rPr>
          <w:szCs w:val="28"/>
        </w:rPr>
        <w:t>c.</w:t>
      </w:r>
      <w:r w:rsidRPr="00247DAE">
        <w:rPr>
          <w:szCs w:val="28"/>
        </w:rPr>
        <w:t>机械设备发生故障致使运动部件脱落飞出；</w:t>
      </w:r>
      <w:r w:rsidRPr="00247DAE">
        <w:rPr>
          <w:szCs w:val="28"/>
        </w:rPr>
        <w:t>d.</w:t>
      </w:r>
      <w:r w:rsidRPr="00247DAE">
        <w:rPr>
          <w:szCs w:val="28"/>
        </w:rPr>
        <w:t>衣服、头发、裤脚卷入转动机械中。</w:t>
      </w:r>
    </w:p>
    <w:p w14:paraId="767876B9" w14:textId="77777777" w:rsidR="00623125" w:rsidRPr="00247DAE" w:rsidRDefault="00623125" w:rsidP="00623125">
      <w:pPr>
        <w:ind w:firstLine="560"/>
        <w:rPr>
          <w:szCs w:val="28"/>
        </w:rPr>
      </w:pPr>
      <w:r w:rsidRPr="00247DAE">
        <w:rPr>
          <w:szCs w:val="28"/>
        </w:rPr>
        <w:t>（</w:t>
      </w:r>
      <w:r w:rsidRPr="00247DAE">
        <w:rPr>
          <w:szCs w:val="28"/>
        </w:rPr>
        <w:t>3</w:t>
      </w:r>
      <w:r w:rsidRPr="00247DAE">
        <w:rPr>
          <w:szCs w:val="28"/>
        </w:rPr>
        <w:t>）触电伤害</w:t>
      </w:r>
    </w:p>
    <w:p w14:paraId="066F9A69" w14:textId="77777777" w:rsidR="00623125" w:rsidRPr="00247DAE" w:rsidRDefault="00623125" w:rsidP="00623125">
      <w:pPr>
        <w:ind w:firstLine="560"/>
        <w:rPr>
          <w:szCs w:val="28"/>
        </w:rPr>
      </w:pPr>
      <w:r w:rsidRPr="00247DAE">
        <w:rPr>
          <w:szCs w:val="28"/>
        </w:rPr>
        <w:t>本建设项目穿越施工时大部分设备均需使用</w:t>
      </w:r>
      <w:r w:rsidRPr="00247DAE">
        <w:rPr>
          <w:szCs w:val="28"/>
        </w:rPr>
        <w:t>220</w:t>
      </w:r>
      <w:r w:rsidRPr="00247DAE">
        <w:rPr>
          <w:szCs w:val="28"/>
        </w:rPr>
        <w:t>～</w:t>
      </w:r>
      <w:r w:rsidRPr="00247DAE">
        <w:rPr>
          <w:szCs w:val="28"/>
        </w:rPr>
        <w:t>380V</w:t>
      </w:r>
      <w:r w:rsidRPr="00247DAE">
        <w:rPr>
          <w:szCs w:val="28"/>
        </w:rPr>
        <w:t>电源，操作人员操控设备时均存在触电的潜在危害。其发生触电事故产生的原因主要包括：</w:t>
      </w:r>
    </w:p>
    <w:p w14:paraId="028363B9" w14:textId="77777777" w:rsidR="00623125" w:rsidRPr="00247DAE" w:rsidRDefault="00623125" w:rsidP="00623125">
      <w:pPr>
        <w:ind w:firstLine="560"/>
        <w:rPr>
          <w:szCs w:val="28"/>
        </w:rPr>
      </w:pPr>
      <w:r w:rsidRPr="00247DAE">
        <w:rPr>
          <w:szCs w:val="28"/>
        </w:rPr>
        <w:t>a.</w:t>
      </w:r>
      <w:r w:rsidRPr="00247DAE">
        <w:rPr>
          <w:szCs w:val="28"/>
        </w:rPr>
        <w:t>电线接头裸露；</w:t>
      </w:r>
      <w:r w:rsidRPr="00247DAE">
        <w:rPr>
          <w:szCs w:val="28"/>
        </w:rPr>
        <w:t>b.</w:t>
      </w:r>
      <w:r w:rsidRPr="00247DAE">
        <w:rPr>
          <w:szCs w:val="28"/>
        </w:rPr>
        <w:t>接线盒内电线安装不符合规定，线头与设备外壳连接，设备无接地装置；</w:t>
      </w:r>
      <w:r w:rsidRPr="00247DAE">
        <w:rPr>
          <w:szCs w:val="28"/>
        </w:rPr>
        <w:t>c.</w:t>
      </w:r>
      <w:r w:rsidRPr="00247DAE">
        <w:rPr>
          <w:szCs w:val="28"/>
        </w:rPr>
        <w:t>用电线路私拉乱接；</w:t>
      </w:r>
      <w:r w:rsidRPr="00247DAE">
        <w:rPr>
          <w:szCs w:val="28"/>
        </w:rPr>
        <w:t>d.</w:t>
      </w:r>
      <w:r w:rsidRPr="00247DAE">
        <w:rPr>
          <w:szCs w:val="28"/>
        </w:rPr>
        <w:t>机械维修时，未明确安全条件，违规送电。</w:t>
      </w:r>
    </w:p>
    <w:p w14:paraId="05955ED1" w14:textId="77777777" w:rsidR="00623125" w:rsidRPr="00247DAE" w:rsidRDefault="00623125" w:rsidP="00623125">
      <w:pPr>
        <w:ind w:firstLine="560"/>
        <w:rPr>
          <w:szCs w:val="28"/>
        </w:rPr>
      </w:pPr>
      <w:r w:rsidRPr="00247DAE">
        <w:rPr>
          <w:szCs w:val="28"/>
        </w:rPr>
        <w:t>（</w:t>
      </w:r>
      <w:r w:rsidRPr="00247DAE">
        <w:rPr>
          <w:szCs w:val="28"/>
        </w:rPr>
        <w:t>4</w:t>
      </w:r>
      <w:r w:rsidRPr="00247DAE">
        <w:rPr>
          <w:szCs w:val="28"/>
        </w:rPr>
        <w:t>）物体打击</w:t>
      </w:r>
    </w:p>
    <w:p w14:paraId="4E632AA7" w14:textId="77777777" w:rsidR="00623125" w:rsidRPr="00247DAE" w:rsidRDefault="00623125" w:rsidP="00623125">
      <w:pPr>
        <w:ind w:firstLine="560"/>
        <w:rPr>
          <w:szCs w:val="28"/>
        </w:rPr>
      </w:pPr>
      <w:r w:rsidRPr="00247DAE">
        <w:rPr>
          <w:szCs w:val="28"/>
        </w:rPr>
        <w:t>管道定向穿越施工过程泥浆净化系统辅助配置的循环罐为立式容器，如发生支架不牢或基础不稳固而倒塌时，易对人员发生物体打击伤害。</w:t>
      </w:r>
    </w:p>
    <w:p w14:paraId="4D683860" w14:textId="77777777" w:rsidR="00623125" w:rsidRPr="00247DAE" w:rsidRDefault="00623125" w:rsidP="00623125">
      <w:pPr>
        <w:ind w:firstLine="560"/>
        <w:rPr>
          <w:szCs w:val="28"/>
        </w:rPr>
      </w:pPr>
      <w:r w:rsidRPr="00247DAE">
        <w:rPr>
          <w:szCs w:val="28"/>
        </w:rPr>
        <w:t>管道施工过程中手持式砂轮机砂轮处于高速运转过程，如砂轮安装不紧固或碎裂，易对施工人员产生物体打击伤害。</w:t>
      </w:r>
    </w:p>
    <w:p w14:paraId="3247A520" w14:textId="77777777" w:rsidR="00623125" w:rsidRPr="00247DAE" w:rsidRDefault="00623125" w:rsidP="00623125">
      <w:pPr>
        <w:ind w:firstLine="560"/>
        <w:rPr>
          <w:szCs w:val="28"/>
        </w:rPr>
      </w:pPr>
      <w:r w:rsidRPr="00247DAE">
        <w:rPr>
          <w:szCs w:val="28"/>
        </w:rPr>
        <w:t>（</w:t>
      </w:r>
      <w:r w:rsidRPr="00247DAE">
        <w:rPr>
          <w:szCs w:val="28"/>
        </w:rPr>
        <w:t>5</w:t>
      </w:r>
      <w:r w:rsidRPr="00247DAE">
        <w:rPr>
          <w:szCs w:val="28"/>
        </w:rPr>
        <w:t>）车辆伤害</w:t>
      </w:r>
    </w:p>
    <w:p w14:paraId="019685D6" w14:textId="77777777" w:rsidR="00623125" w:rsidRPr="00247DAE" w:rsidRDefault="00623125" w:rsidP="00623125">
      <w:pPr>
        <w:ind w:firstLine="560"/>
        <w:rPr>
          <w:szCs w:val="28"/>
        </w:rPr>
      </w:pPr>
      <w:r w:rsidRPr="00247DAE">
        <w:rPr>
          <w:szCs w:val="28"/>
        </w:rPr>
        <w:t>人的因素是导致车辆伤害事故发生最主要的原因，驾驶员驾驶技术不佳，驾驶时注意力不集中，酒后驾车，疲劳驾车，情绪不稳定，不遵守场内驾驶规章，超速行驶，反向行驶等均容易导致车祸。</w:t>
      </w:r>
    </w:p>
    <w:p w14:paraId="0699019E" w14:textId="77777777" w:rsidR="00623125" w:rsidRPr="00247DAE" w:rsidRDefault="00623125" w:rsidP="00623125">
      <w:pPr>
        <w:ind w:firstLine="560"/>
        <w:rPr>
          <w:szCs w:val="28"/>
        </w:rPr>
      </w:pPr>
      <w:r w:rsidRPr="00247DAE">
        <w:rPr>
          <w:szCs w:val="28"/>
        </w:rPr>
        <w:lastRenderedPageBreak/>
        <w:t>车辆是造成伤害的主体，它的性能与事故的发生也有着重要的联系，车况不佳是导致事故发生的重要因素，如刹车不灵、转向失灵、车灯不亮等。</w:t>
      </w:r>
    </w:p>
    <w:p w14:paraId="36DFB795" w14:textId="77777777" w:rsidR="00623125" w:rsidRPr="00247DAE" w:rsidRDefault="00623125" w:rsidP="00623125">
      <w:pPr>
        <w:ind w:firstLine="560"/>
        <w:rPr>
          <w:szCs w:val="28"/>
        </w:rPr>
      </w:pPr>
      <w:r w:rsidRPr="00247DAE">
        <w:rPr>
          <w:szCs w:val="28"/>
        </w:rPr>
        <w:t>道路环境也会间接引起事故的发生，如路面不平整，转弯半径太小，回车场地狭窄，空中有较低的挂物，道路照明不良，建筑遮挡视线等。</w:t>
      </w:r>
    </w:p>
    <w:p w14:paraId="3F92A268" w14:textId="77777777" w:rsidR="00623125" w:rsidRPr="00247DAE" w:rsidRDefault="00623125" w:rsidP="00623125">
      <w:pPr>
        <w:ind w:firstLine="560"/>
        <w:rPr>
          <w:szCs w:val="28"/>
        </w:rPr>
      </w:pPr>
      <w:r w:rsidRPr="00247DAE">
        <w:rPr>
          <w:szCs w:val="28"/>
        </w:rPr>
        <w:t>天气也会影响驾驶，引起事故，特别是雨、雪、雾天气，视线不佳，路面湿滑，冬季路面积雪结冰更是容易造成车辆事故。此外晚间作业视线不佳，如果照明设施没有足够的照度，也有可能引发车辆伤害事故。</w:t>
      </w:r>
    </w:p>
    <w:p w14:paraId="776D511C" w14:textId="77777777" w:rsidR="00623125" w:rsidRPr="00247DAE" w:rsidRDefault="00623125" w:rsidP="00623125">
      <w:pPr>
        <w:ind w:firstLine="560"/>
        <w:rPr>
          <w:szCs w:val="28"/>
        </w:rPr>
      </w:pPr>
      <w:r w:rsidRPr="00247DAE">
        <w:rPr>
          <w:szCs w:val="28"/>
        </w:rPr>
        <w:t>（</w:t>
      </w:r>
      <w:r w:rsidRPr="00247DAE">
        <w:rPr>
          <w:szCs w:val="28"/>
        </w:rPr>
        <w:t>6</w:t>
      </w:r>
      <w:r w:rsidRPr="00247DAE">
        <w:rPr>
          <w:szCs w:val="28"/>
        </w:rPr>
        <w:t>）其他</w:t>
      </w:r>
    </w:p>
    <w:p w14:paraId="37CD9D80" w14:textId="77777777" w:rsidR="00623125" w:rsidRPr="00247DAE" w:rsidRDefault="00623125" w:rsidP="00623125">
      <w:pPr>
        <w:ind w:firstLine="560"/>
        <w:rPr>
          <w:szCs w:val="28"/>
        </w:rPr>
      </w:pPr>
      <w:r w:rsidRPr="00247DAE">
        <w:rPr>
          <w:szCs w:val="28"/>
        </w:rPr>
        <w:t>除钻机本身采用全液压力头之外，其它动力和现场照明常由系统配套的发电机提供。整个电力系统包括发电机、控制柜、配电箱、电缆、电线和灯具。如果不采取有效的保护措施，电力短路可能引起火灾、触电、人员伤亡或设备损毁。</w:t>
      </w:r>
    </w:p>
    <w:p w14:paraId="66201AEE" w14:textId="77777777" w:rsidR="00623125" w:rsidRDefault="00623125" w:rsidP="00623125">
      <w:pPr>
        <w:ind w:firstLine="560"/>
        <w:rPr>
          <w:szCs w:val="28"/>
        </w:rPr>
      </w:pPr>
      <w:r w:rsidRPr="00247DAE">
        <w:rPr>
          <w:szCs w:val="28"/>
        </w:rPr>
        <w:t>地上冒浆、跑浆可能造成水域污染；设备封盖不严、密封不好，或未采取有效的隔离措施会造成作业场地污染。</w:t>
      </w:r>
    </w:p>
    <w:p w14:paraId="78B5F7B8" w14:textId="77777777" w:rsidR="00623125" w:rsidRDefault="00623125" w:rsidP="00623125">
      <w:pPr>
        <w:ind w:firstLine="560"/>
        <w:rPr>
          <w:szCs w:val="28"/>
        </w:rPr>
      </w:pPr>
      <w:r w:rsidRPr="00247DAE">
        <w:rPr>
          <w:szCs w:val="28"/>
        </w:rPr>
        <w:t>因地下管线布置情况不明，在定向钻施工过程中易发生损坏现有地下管线的事故，因此在定向钻施工前，应根据途径地区地面建筑物和标桩来确定所有的地下服务设施，在确认了所有的地下建构筑物、管线都已被探测和标记出，并对施工现场进行了全面的评价之后，才可以确定最佳的钻孔轨迹，并确定钻孔的确切长度以及钻孔起始和终结工作坑的位置。</w:t>
      </w:r>
    </w:p>
    <w:p w14:paraId="77ED572F" w14:textId="0ED69E8A" w:rsidR="00623125" w:rsidRPr="00623125" w:rsidRDefault="00623125" w:rsidP="00623125">
      <w:pPr>
        <w:pStyle w:val="3Re1113CharCharSection111033"/>
        <w:keepNext w:val="0"/>
        <w:keepLines w:val="0"/>
        <w:ind w:firstLineChars="0" w:firstLine="0"/>
        <w:rPr>
          <w:rFonts w:cs="Times New Roman"/>
        </w:rPr>
      </w:pPr>
      <w:r w:rsidRPr="00623125">
        <w:rPr>
          <w:rFonts w:cs="Times New Roman"/>
        </w:rPr>
        <w:lastRenderedPageBreak/>
        <w:t xml:space="preserve">3.2.3 </w:t>
      </w:r>
      <w:r w:rsidR="00195FF8">
        <w:rPr>
          <w:rFonts w:cs="Times New Roman"/>
        </w:rPr>
        <w:t xml:space="preserve"> </w:t>
      </w:r>
      <w:r w:rsidRPr="00623125">
        <w:rPr>
          <w:rFonts w:cs="Times New Roman" w:hint="eastAsia"/>
        </w:rPr>
        <w:t>顶管施工危险有害因素</w:t>
      </w:r>
    </w:p>
    <w:p w14:paraId="6736A454" w14:textId="572DB34E" w:rsidR="00623125" w:rsidRDefault="00473E60" w:rsidP="00623125">
      <w:pPr>
        <w:ind w:firstLine="560"/>
        <w:rPr>
          <w:szCs w:val="28"/>
        </w:rPr>
      </w:pPr>
      <w:r>
        <w:rPr>
          <w:rFonts w:hint="eastAsia"/>
          <w:szCs w:val="28"/>
        </w:rPr>
        <w:t>本工程改造管线顶管穿越混凝土路、沥青路、</w:t>
      </w:r>
      <w:r>
        <w:rPr>
          <w:rFonts w:hint="eastAsia"/>
          <w:szCs w:val="28"/>
        </w:rPr>
        <w:t>0</w:t>
      </w:r>
      <w:r>
        <w:rPr>
          <w:szCs w:val="28"/>
        </w:rPr>
        <w:t>35</w:t>
      </w:r>
      <w:r>
        <w:rPr>
          <w:rFonts w:hint="eastAsia"/>
          <w:szCs w:val="28"/>
        </w:rPr>
        <w:t>乡道等，</w:t>
      </w:r>
      <w:r w:rsidR="00623125">
        <w:rPr>
          <w:rFonts w:hint="eastAsia"/>
          <w:szCs w:val="28"/>
        </w:rPr>
        <w:t>顶管施工过程中可能遇到的危险因素有：</w:t>
      </w:r>
    </w:p>
    <w:p w14:paraId="364B06E7" w14:textId="77777777" w:rsidR="00623125" w:rsidRDefault="00623125" w:rsidP="00623125">
      <w:pPr>
        <w:ind w:firstLine="560"/>
        <w:rPr>
          <w:szCs w:val="28"/>
        </w:rPr>
      </w:pPr>
      <w:r>
        <w:rPr>
          <w:szCs w:val="28"/>
        </w:rPr>
        <w:t>1</w:t>
      </w:r>
      <w:r>
        <w:rPr>
          <w:rFonts w:hint="eastAsia"/>
          <w:szCs w:val="28"/>
        </w:rPr>
        <w:t>、坍塌</w:t>
      </w:r>
    </w:p>
    <w:p w14:paraId="7754A455" w14:textId="77777777" w:rsidR="00623125" w:rsidRDefault="00623125" w:rsidP="00623125">
      <w:pPr>
        <w:ind w:firstLine="560"/>
        <w:rPr>
          <w:szCs w:val="28"/>
        </w:rPr>
      </w:pPr>
      <w:r>
        <w:rPr>
          <w:rFonts w:hint="eastAsia"/>
          <w:szCs w:val="28"/>
        </w:rPr>
        <w:t>沿管线地质土层变化频繁，顶管施工未了解地质土层的变化情况；对于要经过的软基等施工段没有提前处理，以致造成地表有过大的下沉而引起塌陷。</w:t>
      </w:r>
    </w:p>
    <w:p w14:paraId="0531379C" w14:textId="77777777" w:rsidR="00623125" w:rsidRDefault="00623125" w:rsidP="00623125">
      <w:pPr>
        <w:ind w:firstLine="560"/>
        <w:rPr>
          <w:szCs w:val="28"/>
        </w:rPr>
      </w:pPr>
      <w:r>
        <w:rPr>
          <w:szCs w:val="28"/>
        </w:rPr>
        <w:t>2</w:t>
      </w:r>
      <w:r>
        <w:rPr>
          <w:rFonts w:hint="eastAsia"/>
          <w:szCs w:val="28"/>
        </w:rPr>
        <w:t>、其它</w:t>
      </w:r>
    </w:p>
    <w:p w14:paraId="4C2F1059" w14:textId="77777777" w:rsidR="00623125" w:rsidRDefault="00623125" w:rsidP="00623125">
      <w:pPr>
        <w:ind w:firstLine="560"/>
        <w:rPr>
          <w:szCs w:val="28"/>
        </w:rPr>
      </w:pPr>
      <w:r>
        <w:rPr>
          <w:rFonts w:hint="eastAsia"/>
          <w:szCs w:val="28"/>
        </w:rPr>
        <w:t>如果在开工前未探明地下管线的位置、埋深和走向，则顶管施工中极易对其造成破坏，引发安全事故；而如果在吊管过程中未与地面高压线保持安全距离，则又极易发生触电事故。</w:t>
      </w:r>
    </w:p>
    <w:p w14:paraId="4492F468" w14:textId="77777777" w:rsidR="00623125" w:rsidRDefault="00623125" w:rsidP="00623125">
      <w:pPr>
        <w:ind w:firstLine="560"/>
        <w:rPr>
          <w:szCs w:val="28"/>
        </w:rPr>
      </w:pPr>
      <w:r>
        <w:rPr>
          <w:rFonts w:hint="eastAsia"/>
          <w:szCs w:val="28"/>
        </w:rPr>
        <w:t>顶管在建（构）筑物基础下或附近施工时，没有明确施工路线上所遇到的基础类型，对于部分基础在顶进前未采取托换、加固等措施，而在顶进过程中又没有控制好顶力和顶进方向，则容易造成周边建（构）筑物开裂或倒塌。</w:t>
      </w:r>
    </w:p>
    <w:p w14:paraId="54B71DF6" w14:textId="77777777" w:rsidR="00623125" w:rsidRDefault="00623125" w:rsidP="00623125">
      <w:pPr>
        <w:ind w:firstLine="560"/>
        <w:rPr>
          <w:szCs w:val="28"/>
        </w:rPr>
      </w:pPr>
      <w:r>
        <w:rPr>
          <w:rFonts w:hint="eastAsia"/>
          <w:szCs w:val="28"/>
        </w:rPr>
        <w:t>顶管施工中管理人员的违章指挥和作业人员的违规操作，如冒险或野蛮施工，新进工人未经安全教育和培训就上岗作业，特种作业人员未经专门安全培训，持特种作业操作证上岗等，这些都是顶管施工中引发安全事故的潜在风险因素。</w:t>
      </w:r>
    </w:p>
    <w:p w14:paraId="10053A97" w14:textId="1BE7E223" w:rsidR="00623125" w:rsidRPr="00623125" w:rsidRDefault="00623125" w:rsidP="00623125">
      <w:pPr>
        <w:pStyle w:val="3Re1113CharCharSection111033"/>
        <w:keepNext w:val="0"/>
        <w:keepLines w:val="0"/>
        <w:ind w:firstLineChars="0" w:firstLine="0"/>
        <w:rPr>
          <w:rFonts w:cs="Times New Roman"/>
        </w:rPr>
      </w:pPr>
      <w:r w:rsidRPr="00623125">
        <w:rPr>
          <w:rFonts w:cs="Times New Roman"/>
        </w:rPr>
        <w:t xml:space="preserve">3.2.4 </w:t>
      </w:r>
      <w:r w:rsidR="00275DC7">
        <w:rPr>
          <w:rFonts w:cs="Times New Roman"/>
        </w:rPr>
        <w:t xml:space="preserve"> </w:t>
      </w:r>
      <w:r w:rsidRPr="00623125">
        <w:rPr>
          <w:rFonts w:cs="Times New Roman"/>
        </w:rPr>
        <w:t>新旧管线对接危险有害因素分析</w:t>
      </w:r>
    </w:p>
    <w:p w14:paraId="33A56CA0" w14:textId="77777777" w:rsidR="00623125" w:rsidRPr="00247DAE" w:rsidRDefault="00623125" w:rsidP="00623125">
      <w:pPr>
        <w:ind w:firstLine="560"/>
        <w:rPr>
          <w:szCs w:val="28"/>
        </w:rPr>
      </w:pPr>
      <w:r w:rsidRPr="00247DAE">
        <w:rPr>
          <w:szCs w:val="28"/>
        </w:rPr>
        <w:t>新旧管线对接作业时会涉及到管线停输、管线封堵、管线切割、管线焊接、吊装、恢复输油等，若管线封堵不严密，有油气泄漏或溢出，或管线未吹扫干净，在焊接、切割时遇火源可能发生火灾爆炸事</w:t>
      </w:r>
      <w:r w:rsidRPr="00247DAE">
        <w:rPr>
          <w:szCs w:val="28"/>
        </w:rPr>
        <w:lastRenderedPageBreak/>
        <w:t>故；管线吊装时，若人员操作不当，可能发生吊装物体掉落，造成物体打击事故。</w:t>
      </w:r>
    </w:p>
    <w:p w14:paraId="6C4511AF" w14:textId="7FADEBB0" w:rsidR="00623125" w:rsidRDefault="00623125" w:rsidP="00623125">
      <w:pPr>
        <w:ind w:firstLine="560"/>
        <w:rPr>
          <w:szCs w:val="28"/>
        </w:rPr>
      </w:pPr>
      <w:r w:rsidRPr="00247DAE">
        <w:rPr>
          <w:szCs w:val="28"/>
        </w:rPr>
        <w:t>新管线投产时，管道运行具有一定压力，若新旧管线对接不牢，或焊缝质量不合格，可能发生管线刺漏，介质在高压情况下喷射到人体上可能造成物体打击事故。</w:t>
      </w:r>
    </w:p>
    <w:p w14:paraId="4E37C2BC" w14:textId="121F3FBE" w:rsidR="005149E1" w:rsidRDefault="00A5209F" w:rsidP="00623125">
      <w:pPr>
        <w:ind w:firstLine="560"/>
        <w:rPr>
          <w:szCs w:val="28"/>
        </w:rPr>
      </w:pPr>
      <w:r>
        <w:rPr>
          <w:rFonts w:hint="eastAsia"/>
          <w:color w:val="000000"/>
          <w:szCs w:val="28"/>
        </w:rPr>
        <w:t>因此</w:t>
      </w:r>
      <w:r w:rsidRPr="00247DAE">
        <w:rPr>
          <w:color w:val="000000"/>
          <w:szCs w:val="28"/>
        </w:rPr>
        <w:t>管线对接作业前应制定相应的作业程序及安全防护措施。切割、焊接操作人员应经过培训，持证上岗。工作前应检查机械运行正常。在切割、焊接和易产生火花的作业地方应采取安全防护措施，防止切割焊接时产生的火花、焊渣等造成安全隐患的发生</w:t>
      </w:r>
      <w:r>
        <w:rPr>
          <w:rFonts w:hint="eastAsia"/>
          <w:color w:val="000000"/>
          <w:szCs w:val="28"/>
        </w:rPr>
        <w:t>。</w:t>
      </w:r>
    </w:p>
    <w:p w14:paraId="5D003DB5" w14:textId="2B9A8C48" w:rsidR="002F3D8F" w:rsidRPr="002F69E7" w:rsidRDefault="002F3D8F" w:rsidP="000B76A0">
      <w:pPr>
        <w:pStyle w:val="2Charlxb2Char2Char2Cha"/>
        <w:keepNext w:val="0"/>
        <w:keepLines w:val="0"/>
        <w:rPr>
          <w:rFonts w:cs="Times New Roman"/>
        </w:rPr>
      </w:pPr>
      <w:bookmarkStart w:id="71" w:name="_Toc341963422"/>
      <w:bookmarkStart w:id="72" w:name="_Toc122337973"/>
      <w:r w:rsidRPr="002F69E7">
        <w:rPr>
          <w:rFonts w:cs="Times New Roman"/>
        </w:rPr>
        <w:t>3.</w:t>
      </w:r>
      <w:r w:rsidR="00D16C4A">
        <w:rPr>
          <w:rFonts w:cs="Times New Roman"/>
        </w:rPr>
        <w:t>3</w:t>
      </w:r>
      <w:r w:rsidRPr="002F69E7">
        <w:rPr>
          <w:rFonts w:cs="Times New Roman"/>
        </w:rPr>
        <w:t xml:space="preserve">  </w:t>
      </w:r>
      <w:r w:rsidRPr="002F69E7">
        <w:rPr>
          <w:rFonts w:cs="Times New Roman"/>
        </w:rPr>
        <w:t>生产运行过程中的危险有害因素分析</w:t>
      </w:r>
      <w:bookmarkEnd w:id="71"/>
      <w:bookmarkEnd w:id="72"/>
    </w:p>
    <w:p w14:paraId="6D4C26B7" w14:textId="18E4A081" w:rsidR="002F3D8F" w:rsidRPr="002F69E7" w:rsidRDefault="002F3D8F" w:rsidP="000B76A0">
      <w:pPr>
        <w:pStyle w:val="3Re1113CharCharSection111033"/>
        <w:keepNext w:val="0"/>
        <w:keepLines w:val="0"/>
        <w:ind w:firstLineChars="0" w:firstLine="0"/>
        <w:rPr>
          <w:rFonts w:cs="Times New Roman"/>
        </w:rPr>
      </w:pPr>
      <w:r w:rsidRPr="002F69E7">
        <w:rPr>
          <w:rFonts w:cs="Times New Roman"/>
        </w:rPr>
        <w:t>3.</w:t>
      </w:r>
      <w:r w:rsidR="00D16C4A">
        <w:rPr>
          <w:rFonts w:cs="Times New Roman"/>
        </w:rPr>
        <w:t>3</w:t>
      </w:r>
      <w:r w:rsidRPr="002F69E7">
        <w:rPr>
          <w:rFonts w:cs="Times New Roman"/>
        </w:rPr>
        <w:t>.</w:t>
      </w:r>
      <w:r w:rsidR="00FA50C6" w:rsidRPr="002F69E7">
        <w:rPr>
          <w:rFonts w:cs="Times New Roman"/>
          <w:lang w:eastAsia="zh-CN"/>
        </w:rPr>
        <w:t>1</w:t>
      </w:r>
      <w:r w:rsidRPr="002F69E7">
        <w:rPr>
          <w:rFonts w:cs="Times New Roman"/>
        </w:rPr>
        <w:t xml:space="preserve"> </w:t>
      </w:r>
      <w:r w:rsidRPr="002F69E7">
        <w:rPr>
          <w:rFonts w:cs="Times New Roman"/>
          <w:lang w:eastAsia="zh-CN"/>
        </w:rPr>
        <w:t xml:space="preserve"> </w:t>
      </w:r>
      <w:r w:rsidR="00C730C9">
        <w:rPr>
          <w:rFonts w:cs="Times New Roman" w:hint="eastAsia"/>
          <w:lang w:eastAsia="zh-CN"/>
        </w:rPr>
        <w:t>集油管线</w:t>
      </w:r>
    </w:p>
    <w:p w14:paraId="613E1132" w14:textId="77777777" w:rsidR="00D16C4A" w:rsidRPr="00B626D6" w:rsidRDefault="00D16C4A" w:rsidP="00D16C4A">
      <w:pPr>
        <w:pStyle w:val="11"/>
        <w:ind w:firstLine="560"/>
        <w:rPr>
          <w:color w:val="000000"/>
          <w:szCs w:val="28"/>
        </w:rPr>
      </w:pPr>
      <w:r w:rsidRPr="00B626D6">
        <w:rPr>
          <w:color w:val="000000"/>
          <w:szCs w:val="28"/>
        </w:rPr>
        <w:t>（</w:t>
      </w:r>
      <w:r w:rsidRPr="00B626D6">
        <w:rPr>
          <w:color w:val="000000"/>
          <w:szCs w:val="28"/>
        </w:rPr>
        <w:t>1</w:t>
      </w:r>
      <w:r w:rsidRPr="00B626D6">
        <w:rPr>
          <w:color w:val="000000"/>
          <w:szCs w:val="28"/>
        </w:rPr>
        <w:t>）火灾爆炸</w:t>
      </w:r>
    </w:p>
    <w:p w14:paraId="252692CB" w14:textId="77777777" w:rsidR="00D16C4A" w:rsidRDefault="00D16C4A" w:rsidP="00D16C4A">
      <w:pPr>
        <w:pStyle w:val="11"/>
        <w:ind w:firstLine="560"/>
        <w:rPr>
          <w:color w:val="000000"/>
          <w:szCs w:val="28"/>
        </w:rPr>
      </w:pPr>
      <w:r w:rsidRPr="00B626D6">
        <w:rPr>
          <w:color w:val="000000"/>
          <w:szCs w:val="28"/>
        </w:rPr>
        <w:t>原油火灾危险性较大，遇明火、高热可引起火灾事故。天然气为易燃易爆气体，具有很大的火灾危险性；爆炸下限很低，爆炸极限范围较宽，一旦泄漏，很容易与空气形成爆炸性气体混合物，具有很大的爆炸危险性。天然气的体积受温度的影响大，具有易膨胀的特性。天然气一旦泄漏挥发，其中较空气轻的甲烷成分会向上挥发，其他较空气重的烷烃类气体易在地面、暗沟或低洼处积聚。这些物理特性在一定程度上会增加其火灾爆炸的危险性。若在工艺过程中出现原油、天然气意外泄露，遇明火、高热等引起火灾、爆炸事故。管线投运前置换空气不彻底，可能引发火灾爆炸事故。</w:t>
      </w:r>
    </w:p>
    <w:p w14:paraId="53DA313D" w14:textId="77777777" w:rsidR="00D16C4A" w:rsidRDefault="00D16C4A" w:rsidP="00D16C4A">
      <w:pPr>
        <w:pStyle w:val="11"/>
        <w:ind w:firstLine="560"/>
        <w:rPr>
          <w:color w:val="000000"/>
          <w:szCs w:val="28"/>
        </w:rPr>
      </w:pPr>
      <w:r>
        <w:rPr>
          <w:rFonts w:hint="eastAsia"/>
          <w:color w:val="000000"/>
          <w:szCs w:val="28"/>
        </w:rPr>
        <w:t>（</w:t>
      </w:r>
      <w:r>
        <w:rPr>
          <w:rFonts w:hint="eastAsia"/>
          <w:color w:val="000000"/>
          <w:szCs w:val="28"/>
        </w:rPr>
        <w:t>2</w:t>
      </w:r>
      <w:r>
        <w:rPr>
          <w:rFonts w:hint="eastAsia"/>
          <w:color w:val="000000"/>
          <w:szCs w:val="28"/>
        </w:rPr>
        <w:t>）物体打击</w:t>
      </w:r>
    </w:p>
    <w:p w14:paraId="749FD38A" w14:textId="77777777" w:rsidR="00D16C4A" w:rsidRPr="00247DAE" w:rsidRDefault="00D16C4A" w:rsidP="00D16C4A">
      <w:pPr>
        <w:pStyle w:val="aff4"/>
        <w:spacing w:after="0"/>
        <w:ind w:firstLine="560"/>
        <w:rPr>
          <w:szCs w:val="28"/>
        </w:rPr>
      </w:pPr>
      <w:r>
        <w:rPr>
          <w:rFonts w:hint="eastAsia"/>
          <w:szCs w:val="28"/>
        </w:rPr>
        <w:t>阀组</w:t>
      </w:r>
      <w:r w:rsidRPr="00247DAE">
        <w:rPr>
          <w:szCs w:val="28"/>
        </w:rPr>
        <w:t>、管线等设备</w:t>
      </w:r>
      <w:r>
        <w:rPr>
          <w:rFonts w:hint="eastAsia"/>
          <w:szCs w:val="28"/>
        </w:rPr>
        <w:t>设施</w:t>
      </w:r>
      <w:r w:rsidRPr="00247DAE">
        <w:rPr>
          <w:szCs w:val="28"/>
        </w:rPr>
        <w:t>在检维修作业过程中，多人交叉作业若配</w:t>
      </w:r>
      <w:r w:rsidRPr="00247DAE">
        <w:rPr>
          <w:szCs w:val="28"/>
        </w:rPr>
        <w:lastRenderedPageBreak/>
        <w:t>合不当，高处的机械部件或工具若掉落打到低处人体，会造成物体打击伤害；设备设施搬运过程中，若搬运不当，重物坠落也可导致物体打击伤害；对压力系统进行带压操作时，违章或不慎，检修工具、部件、介质在压力作用下飞出，伤及人体，发生物体打击伤害。</w:t>
      </w:r>
    </w:p>
    <w:p w14:paraId="328341EE" w14:textId="77777777" w:rsidR="00D16C4A" w:rsidRPr="00B626D6" w:rsidRDefault="00D16C4A" w:rsidP="00D16C4A">
      <w:pPr>
        <w:pStyle w:val="11"/>
        <w:ind w:firstLine="560"/>
        <w:rPr>
          <w:color w:val="000000"/>
          <w:szCs w:val="28"/>
        </w:rPr>
      </w:pPr>
      <w:r w:rsidRPr="00247DAE">
        <w:rPr>
          <w:szCs w:val="28"/>
        </w:rPr>
        <w:t>试运行投产前进行清管、试压、置换等，此过程压力比较大，试压设备若发生故障或不按操作规程进行操作，压力冲击物体飞出或弹出伤人，造成物体打击事故。压力超过工作所允许的最大值时，就会使元件破裂，附件、碎片等在瞬间喷射而出，造成物体打击事故。压力管线未可靠固定，在升压过程中发生摆动伤人</w:t>
      </w:r>
      <w:r>
        <w:rPr>
          <w:rFonts w:hint="eastAsia"/>
          <w:szCs w:val="28"/>
        </w:rPr>
        <w:t>。</w:t>
      </w:r>
    </w:p>
    <w:p w14:paraId="70851768" w14:textId="77777777" w:rsidR="00D16C4A" w:rsidRPr="00B626D6" w:rsidRDefault="00D16C4A" w:rsidP="00D16C4A">
      <w:pPr>
        <w:pStyle w:val="11"/>
        <w:ind w:firstLine="560"/>
        <w:rPr>
          <w:color w:val="000000"/>
          <w:szCs w:val="28"/>
        </w:rPr>
      </w:pPr>
      <w:r w:rsidRPr="00B626D6">
        <w:rPr>
          <w:color w:val="000000"/>
          <w:szCs w:val="28"/>
        </w:rPr>
        <w:t>（</w:t>
      </w:r>
      <w:r>
        <w:rPr>
          <w:rFonts w:hint="eastAsia"/>
          <w:color w:val="000000"/>
          <w:szCs w:val="28"/>
        </w:rPr>
        <w:t>3</w:t>
      </w:r>
      <w:r w:rsidRPr="00B626D6">
        <w:rPr>
          <w:color w:val="000000"/>
          <w:szCs w:val="28"/>
        </w:rPr>
        <w:t>）</w:t>
      </w:r>
      <w:r>
        <w:rPr>
          <w:color w:val="000000"/>
          <w:szCs w:val="28"/>
        </w:rPr>
        <w:t>中毒和窒息</w:t>
      </w:r>
    </w:p>
    <w:p w14:paraId="3CDFE9B7" w14:textId="77777777" w:rsidR="00D16C4A" w:rsidRDefault="00D16C4A" w:rsidP="00D16C4A">
      <w:pPr>
        <w:pStyle w:val="11"/>
        <w:ind w:firstLine="560"/>
        <w:rPr>
          <w:color w:val="000000"/>
          <w:szCs w:val="28"/>
        </w:rPr>
      </w:pPr>
      <w:r w:rsidRPr="00B626D6">
        <w:rPr>
          <w:color w:val="000000"/>
          <w:szCs w:val="28"/>
        </w:rPr>
        <w:t>因管线材质缺陷、腐蚀穿孔、断裂等原因造成原油、天然气泄露，未采取可靠的防护措施，有引发人体中毒和窒息的危险。</w:t>
      </w:r>
    </w:p>
    <w:p w14:paraId="7515F1E9" w14:textId="77777777" w:rsidR="00D16C4A" w:rsidRPr="008021BC" w:rsidRDefault="00D16C4A" w:rsidP="00D16C4A">
      <w:pPr>
        <w:pStyle w:val="11"/>
        <w:ind w:firstLine="560"/>
        <w:rPr>
          <w:color w:val="000000"/>
          <w:szCs w:val="28"/>
        </w:rPr>
      </w:pPr>
      <w:r>
        <w:rPr>
          <w:rFonts w:hint="eastAsia"/>
          <w:color w:val="000000"/>
          <w:szCs w:val="28"/>
        </w:rPr>
        <w:t>（</w:t>
      </w:r>
      <w:r>
        <w:rPr>
          <w:rFonts w:hint="eastAsia"/>
          <w:color w:val="000000"/>
          <w:szCs w:val="28"/>
        </w:rPr>
        <w:t>4</w:t>
      </w:r>
      <w:r>
        <w:rPr>
          <w:rFonts w:hint="eastAsia"/>
          <w:color w:val="000000"/>
          <w:szCs w:val="28"/>
        </w:rPr>
        <w:t>）</w:t>
      </w:r>
      <w:r w:rsidRPr="008021BC">
        <w:rPr>
          <w:rFonts w:hint="eastAsia"/>
          <w:color w:val="000000"/>
          <w:szCs w:val="28"/>
        </w:rPr>
        <w:t>淹溺</w:t>
      </w:r>
    </w:p>
    <w:p w14:paraId="65EE6F14" w14:textId="77777777" w:rsidR="00D16C4A" w:rsidRPr="008021BC" w:rsidRDefault="00D16C4A" w:rsidP="00D16C4A">
      <w:pPr>
        <w:pStyle w:val="11"/>
        <w:ind w:firstLine="560"/>
        <w:rPr>
          <w:color w:val="000000"/>
          <w:szCs w:val="28"/>
        </w:rPr>
      </w:pPr>
      <w:r w:rsidRPr="008021BC">
        <w:rPr>
          <w:rFonts w:hint="eastAsia"/>
          <w:color w:val="000000"/>
          <w:szCs w:val="28"/>
        </w:rPr>
        <w:t>本工程管线</w:t>
      </w:r>
      <w:r>
        <w:rPr>
          <w:rFonts w:hint="eastAsia"/>
          <w:color w:val="000000"/>
          <w:szCs w:val="28"/>
        </w:rPr>
        <w:t>多处</w:t>
      </w:r>
      <w:r w:rsidRPr="008021BC">
        <w:rPr>
          <w:rFonts w:hint="eastAsia"/>
          <w:color w:val="000000"/>
          <w:szCs w:val="28"/>
        </w:rPr>
        <w:t>穿越</w:t>
      </w:r>
      <w:r>
        <w:rPr>
          <w:rFonts w:hint="eastAsia"/>
          <w:color w:val="000000"/>
          <w:szCs w:val="28"/>
        </w:rPr>
        <w:t>水域、跨越沟渠</w:t>
      </w:r>
      <w:r w:rsidRPr="008021BC">
        <w:rPr>
          <w:rFonts w:hint="eastAsia"/>
          <w:color w:val="000000"/>
          <w:szCs w:val="28"/>
        </w:rPr>
        <w:t>，若人员巡检时注意力不集中，或失足坠入</w:t>
      </w:r>
      <w:r>
        <w:rPr>
          <w:rFonts w:hint="eastAsia"/>
          <w:color w:val="000000"/>
          <w:szCs w:val="28"/>
        </w:rPr>
        <w:t>水</w:t>
      </w:r>
      <w:r w:rsidRPr="008021BC">
        <w:rPr>
          <w:rFonts w:hint="eastAsia"/>
          <w:color w:val="000000"/>
          <w:szCs w:val="28"/>
        </w:rPr>
        <w:t>中，可能发生淹溺事故。</w:t>
      </w:r>
    </w:p>
    <w:p w14:paraId="072840CA" w14:textId="77777777" w:rsidR="00D16C4A" w:rsidRPr="00B626D6" w:rsidRDefault="00D16C4A" w:rsidP="00D16C4A">
      <w:pPr>
        <w:pStyle w:val="11"/>
        <w:ind w:firstLine="560"/>
        <w:rPr>
          <w:color w:val="000000"/>
          <w:szCs w:val="28"/>
        </w:rPr>
      </w:pPr>
      <w:r w:rsidRPr="00B626D6">
        <w:rPr>
          <w:color w:val="000000"/>
          <w:szCs w:val="28"/>
        </w:rPr>
        <w:t>（</w:t>
      </w:r>
      <w:r>
        <w:rPr>
          <w:color w:val="000000"/>
          <w:szCs w:val="28"/>
        </w:rPr>
        <w:t>5</w:t>
      </w:r>
      <w:r w:rsidRPr="00B626D6">
        <w:rPr>
          <w:color w:val="000000"/>
          <w:szCs w:val="28"/>
        </w:rPr>
        <w:t>）其他</w:t>
      </w:r>
    </w:p>
    <w:p w14:paraId="4248536D" w14:textId="2FBD10D3" w:rsidR="002F3D8F" w:rsidRPr="002F69E7" w:rsidRDefault="00D16C4A" w:rsidP="00D16C4A">
      <w:pPr>
        <w:ind w:firstLine="560"/>
        <w:rPr>
          <w:bCs/>
          <w:color w:val="000000"/>
          <w:szCs w:val="28"/>
        </w:rPr>
      </w:pPr>
      <w:r w:rsidRPr="00B626D6">
        <w:rPr>
          <w:color w:val="000000"/>
          <w:szCs w:val="28"/>
        </w:rPr>
        <w:t>除以上危险有害因素外，作业人员在进行操作、巡检及检修过程中如果设备、工具等本身存在缺陷，或操作、使用不当等，有发生摔、扭、挫、擦、刺、割伤和非机动车碰撞、轧伤等伤害的可能；生产过程中的来往运输车辆可能引发交通事故</w:t>
      </w:r>
      <w:r w:rsidR="002F3D8F" w:rsidRPr="002F69E7">
        <w:rPr>
          <w:bCs/>
          <w:color w:val="000000"/>
          <w:szCs w:val="28"/>
        </w:rPr>
        <w:t>。</w:t>
      </w:r>
    </w:p>
    <w:p w14:paraId="2D55A572" w14:textId="48918841" w:rsidR="001877EE" w:rsidRPr="002F69E7" w:rsidRDefault="001877EE" w:rsidP="000B76A0">
      <w:pPr>
        <w:pStyle w:val="3Re1113CharCharSection111033"/>
        <w:keepNext w:val="0"/>
        <w:keepLines w:val="0"/>
        <w:ind w:firstLineChars="0" w:firstLine="0"/>
        <w:rPr>
          <w:rFonts w:cs="Times New Roman"/>
        </w:rPr>
      </w:pPr>
      <w:r w:rsidRPr="002F69E7">
        <w:rPr>
          <w:rFonts w:cs="Times New Roman"/>
        </w:rPr>
        <w:t>3.</w:t>
      </w:r>
      <w:r w:rsidR="0005652D">
        <w:rPr>
          <w:rFonts w:cs="Times New Roman"/>
        </w:rPr>
        <w:t>3</w:t>
      </w:r>
      <w:r w:rsidR="00FA50C6" w:rsidRPr="002F69E7">
        <w:rPr>
          <w:rFonts w:cs="Times New Roman"/>
          <w:lang w:eastAsia="zh-CN"/>
        </w:rPr>
        <w:t>.</w:t>
      </w:r>
      <w:r w:rsidR="00021810" w:rsidRPr="002F69E7">
        <w:rPr>
          <w:rFonts w:cs="Times New Roman"/>
          <w:lang w:eastAsia="zh-CN"/>
        </w:rPr>
        <w:t>2</w:t>
      </w:r>
      <w:r w:rsidRPr="002F69E7">
        <w:rPr>
          <w:rFonts w:cs="Times New Roman"/>
          <w:lang w:eastAsia="zh-CN"/>
        </w:rPr>
        <w:t xml:space="preserve"> </w:t>
      </w:r>
      <w:r w:rsidRPr="002F69E7">
        <w:rPr>
          <w:rFonts w:cs="Times New Roman"/>
        </w:rPr>
        <w:t xml:space="preserve"> </w:t>
      </w:r>
      <w:r w:rsidRPr="002F69E7">
        <w:rPr>
          <w:rFonts w:cs="Times New Roman"/>
        </w:rPr>
        <w:t>注水</w:t>
      </w:r>
      <w:r w:rsidR="00C730C9">
        <w:rPr>
          <w:rFonts w:cs="Times New Roman" w:hint="eastAsia"/>
          <w:lang w:eastAsia="zh-CN"/>
        </w:rPr>
        <w:t>管线</w:t>
      </w:r>
    </w:p>
    <w:p w14:paraId="6A59AB43" w14:textId="4F2A11DA" w:rsidR="004C14D2" w:rsidRPr="002F69E7" w:rsidRDefault="000B76A0" w:rsidP="004C14D2">
      <w:pPr>
        <w:ind w:firstLine="560"/>
        <w:rPr>
          <w:bCs/>
          <w:color w:val="000000"/>
          <w:szCs w:val="28"/>
        </w:rPr>
      </w:pPr>
      <w:r w:rsidRPr="002F69E7">
        <w:rPr>
          <w:bCs/>
          <w:color w:val="000000"/>
          <w:szCs w:val="28"/>
        </w:rPr>
        <w:t>（</w:t>
      </w:r>
      <w:r w:rsidRPr="002F69E7">
        <w:rPr>
          <w:bCs/>
          <w:color w:val="000000"/>
          <w:szCs w:val="28"/>
        </w:rPr>
        <w:t>1</w:t>
      </w:r>
      <w:r w:rsidRPr="002F69E7">
        <w:rPr>
          <w:bCs/>
          <w:color w:val="000000"/>
          <w:szCs w:val="28"/>
        </w:rPr>
        <w:t>）</w:t>
      </w:r>
      <w:r w:rsidR="004C14D2" w:rsidRPr="002F69E7">
        <w:rPr>
          <w:bCs/>
          <w:color w:val="000000"/>
          <w:szCs w:val="28"/>
        </w:rPr>
        <w:t>物体打击</w:t>
      </w:r>
    </w:p>
    <w:p w14:paraId="0D0C27E6" w14:textId="230908B7" w:rsidR="004C14D2" w:rsidRPr="002F69E7" w:rsidRDefault="00C730C9" w:rsidP="004C14D2">
      <w:pPr>
        <w:ind w:firstLine="560"/>
        <w:rPr>
          <w:bCs/>
          <w:color w:val="000000"/>
          <w:szCs w:val="28"/>
        </w:rPr>
      </w:pPr>
      <w:r>
        <w:rPr>
          <w:rFonts w:hint="eastAsia"/>
          <w:bCs/>
          <w:color w:val="000000"/>
          <w:szCs w:val="28"/>
        </w:rPr>
        <w:t>本项目</w:t>
      </w:r>
      <w:r w:rsidR="004C14D2" w:rsidRPr="002F69E7">
        <w:rPr>
          <w:bCs/>
          <w:color w:val="000000"/>
          <w:szCs w:val="28"/>
        </w:rPr>
        <w:t>注水系统设计压力</w:t>
      </w:r>
      <w:r w:rsidR="00021810" w:rsidRPr="002F69E7">
        <w:rPr>
          <w:bCs/>
          <w:color w:val="000000"/>
          <w:szCs w:val="28"/>
        </w:rPr>
        <w:t>16</w:t>
      </w:r>
      <w:r w:rsidR="004C14D2" w:rsidRPr="002F69E7">
        <w:rPr>
          <w:bCs/>
          <w:color w:val="000000"/>
          <w:szCs w:val="28"/>
        </w:rPr>
        <w:t>MPa</w:t>
      </w:r>
      <w:r w:rsidR="004C14D2" w:rsidRPr="002F69E7">
        <w:rPr>
          <w:bCs/>
          <w:color w:val="000000"/>
          <w:szCs w:val="28"/>
        </w:rPr>
        <w:t>，注水管</w:t>
      </w:r>
      <w:r>
        <w:rPr>
          <w:rFonts w:hint="eastAsia"/>
          <w:bCs/>
          <w:color w:val="000000"/>
          <w:szCs w:val="28"/>
        </w:rPr>
        <w:t>线</w:t>
      </w:r>
      <w:r w:rsidR="004C14D2" w:rsidRPr="002F69E7">
        <w:rPr>
          <w:bCs/>
          <w:color w:val="000000"/>
          <w:szCs w:val="28"/>
        </w:rPr>
        <w:t>中的高压水具有很</w:t>
      </w:r>
      <w:r w:rsidR="004C14D2" w:rsidRPr="002F69E7">
        <w:rPr>
          <w:bCs/>
          <w:color w:val="000000"/>
          <w:szCs w:val="28"/>
        </w:rPr>
        <w:lastRenderedPageBreak/>
        <w:t>大的压缩势能，设备、管线及附件一旦损坏，导致管线高压水刺漏、高速喷出、线路附件松动飞出，触及人体，导致物体打击伤害。对高压注水管道进行带压操作时，检修工具、部件、介质有可能在压力作用下飞出，触及人体，导致物体打击伤害。注水系统中的增压泵在运行过程中会产生强振动，若与管道连接可能会导致管道开裂，高压水高速喷出，法兰连接松动飞出，伤及人体，造成物体打击伤害。另外，在增压泵出口处若未安装减震器或减震器损坏，极易发生管道爆裂事故。</w:t>
      </w:r>
    </w:p>
    <w:p w14:paraId="1906A410" w14:textId="2F529999" w:rsidR="004C14D2" w:rsidRPr="002F69E7" w:rsidRDefault="000B76A0" w:rsidP="004C14D2">
      <w:pPr>
        <w:ind w:firstLine="560"/>
        <w:rPr>
          <w:bCs/>
          <w:color w:val="000000"/>
          <w:szCs w:val="28"/>
        </w:rPr>
      </w:pPr>
      <w:r w:rsidRPr="002F69E7">
        <w:rPr>
          <w:bCs/>
          <w:color w:val="000000"/>
          <w:szCs w:val="28"/>
        </w:rPr>
        <w:t>（</w:t>
      </w:r>
      <w:r w:rsidRPr="002F69E7">
        <w:rPr>
          <w:bCs/>
          <w:color w:val="000000"/>
          <w:szCs w:val="28"/>
        </w:rPr>
        <w:t>2</w:t>
      </w:r>
      <w:r w:rsidRPr="002F69E7">
        <w:rPr>
          <w:bCs/>
          <w:color w:val="000000"/>
          <w:szCs w:val="28"/>
        </w:rPr>
        <w:t>）</w:t>
      </w:r>
      <w:r w:rsidR="004C14D2" w:rsidRPr="002F69E7">
        <w:rPr>
          <w:bCs/>
          <w:color w:val="000000"/>
          <w:szCs w:val="28"/>
        </w:rPr>
        <w:t>淹溺</w:t>
      </w:r>
    </w:p>
    <w:p w14:paraId="2ED0BEBF" w14:textId="7AA45BB2" w:rsidR="001877EE" w:rsidRDefault="000B76A0" w:rsidP="004C14D2">
      <w:pPr>
        <w:ind w:firstLine="560"/>
        <w:rPr>
          <w:bCs/>
          <w:color w:val="000000"/>
          <w:szCs w:val="28"/>
        </w:rPr>
      </w:pPr>
      <w:r w:rsidRPr="002F69E7">
        <w:rPr>
          <w:bCs/>
          <w:szCs w:val="28"/>
        </w:rPr>
        <w:t>埋地注水管线穿孔后高压水可能将地下土壤掏空，形成地下空洞或导致地面塌陷，人员经过可能坠落其中，造成淹溺伤害</w:t>
      </w:r>
      <w:r w:rsidR="004C14D2" w:rsidRPr="002F69E7">
        <w:rPr>
          <w:bCs/>
          <w:color w:val="000000"/>
          <w:szCs w:val="28"/>
        </w:rPr>
        <w:t>。</w:t>
      </w:r>
    </w:p>
    <w:p w14:paraId="129A70F7" w14:textId="10A08F41" w:rsidR="00C730C9" w:rsidRDefault="00C730C9" w:rsidP="004C14D2">
      <w:pPr>
        <w:ind w:firstLine="560"/>
        <w:rPr>
          <w:bCs/>
          <w:color w:val="000000"/>
          <w:szCs w:val="28"/>
        </w:rPr>
      </w:pPr>
      <w:r>
        <w:rPr>
          <w:rFonts w:hint="eastAsia"/>
          <w:szCs w:val="28"/>
        </w:rPr>
        <w:t>注水管线由于受到水温高、碱性大等因素的影响随着使用年限的增加管线出现腐蚀穿孔的几率也随之增大、出现管线刺漏易对巡检员工造成严重伤害。</w:t>
      </w:r>
    </w:p>
    <w:p w14:paraId="4B4D0FC9" w14:textId="61B59B9B" w:rsidR="00653243" w:rsidRPr="00653243" w:rsidRDefault="00653243" w:rsidP="00653243">
      <w:pPr>
        <w:pStyle w:val="2Charlxb2Char2Char2Cha"/>
        <w:keepNext w:val="0"/>
        <w:keepLines w:val="0"/>
        <w:rPr>
          <w:rFonts w:cs="Times New Roman"/>
        </w:rPr>
      </w:pPr>
      <w:bookmarkStart w:id="73" w:name="_Toc366604278"/>
      <w:bookmarkStart w:id="74" w:name="_Toc93311223"/>
      <w:bookmarkStart w:id="75" w:name="_Toc122337974"/>
      <w:r w:rsidRPr="00653243">
        <w:rPr>
          <w:rFonts w:cs="Times New Roman"/>
        </w:rPr>
        <w:t xml:space="preserve">3.4 </w:t>
      </w:r>
      <w:r>
        <w:rPr>
          <w:rFonts w:cs="Times New Roman"/>
        </w:rPr>
        <w:t xml:space="preserve"> </w:t>
      </w:r>
      <w:r w:rsidRPr="00653243">
        <w:rPr>
          <w:rFonts w:cs="Times New Roman"/>
        </w:rPr>
        <w:t>环境因素分析</w:t>
      </w:r>
      <w:bookmarkEnd w:id="73"/>
      <w:bookmarkEnd w:id="74"/>
      <w:bookmarkEnd w:id="75"/>
    </w:p>
    <w:p w14:paraId="66637A3E" w14:textId="0F1F7582" w:rsidR="00653243" w:rsidRPr="00653243" w:rsidRDefault="00653243" w:rsidP="00653243">
      <w:pPr>
        <w:pStyle w:val="3Re1113CharCharSection111033"/>
        <w:keepNext w:val="0"/>
        <w:keepLines w:val="0"/>
        <w:ind w:firstLineChars="0" w:firstLine="0"/>
        <w:rPr>
          <w:rFonts w:cs="Times New Roman"/>
        </w:rPr>
      </w:pPr>
      <w:bookmarkStart w:id="76" w:name="_Toc11551"/>
      <w:bookmarkStart w:id="77" w:name="_Toc1028"/>
      <w:r w:rsidRPr="00653243">
        <w:rPr>
          <w:rFonts w:cs="Times New Roman"/>
        </w:rPr>
        <w:t>3.4.1</w:t>
      </w:r>
      <w:r>
        <w:rPr>
          <w:rFonts w:cs="Times New Roman"/>
        </w:rPr>
        <w:t xml:space="preserve"> </w:t>
      </w:r>
      <w:r w:rsidRPr="00653243">
        <w:rPr>
          <w:rFonts w:cs="Times New Roman"/>
        </w:rPr>
        <w:t xml:space="preserve"> </w:t>
      </w:r>
      <w:r w:rsidRPr="00653243">
        <w:rPr>
          <w:rFonts w:cs="Times New Roman"/>
        </w:rPr>
        <w:t>社会环境因素</w:t>
      </w:r>
      <w:bookmarkEnd w:id="76"/>
      <w:bookmarkEnd w:id="77"/>
    </w:p>
    <w:p w14:paraId="11558FC4" w14:textId="77777777" w:rsidR="00653243" w:rsidRPr="00247DAE" w:rsidRDefault="00653243" w:rsidP="00653243">
      <w:pPr>
        <w:ind w:firstLine="560"/>
        <w:rPr>
          <w:szCs w:val="28"/>
        </w:rPr>
      </w:pPr>
      <w:r w:rsidRPr="00247DAE">
        <w:rPr>
          <w:szCs w:val="28"/>
        </w:rPr>
        <w:t>管线与周边环境安全距离符合相关要求。但不排除特殊情况下可能发生的第三方破坏，第三方破坏又分为无意破坏和有意破坏两种。</w:t>
      </w:r>
    </w:p>
    <w:p w14:paraId="1A79139E" w14:textId="77777777" w:rsidR="00653243" w:rsidRPr="00247DAE" w:rsidRDefault="00653243" w:rsidP="00653243">
      <w:pPr>
        <w:ind w:firstLine="560"/>
        <w:rPr>
          <w:szCs w:val="28"/>
        </w:rPr>
      </w:pPr>
      <w:r w:rsidRPr="00247DAE">
        <w:rPr>
          <w:szCs w:val="28"/>
        </w:rPr>
        <w:t>（</w:t>
      </w:r>
      <w:r w:rsidRPr="00247DAE">
        <w:rPr>
          <w:szCs w:val="28"/>
        </w:rPr>
        <w:t>1</w:t>
      </w:r>
      <w:r w:rsidRPr="00247DAE">
        <w:rPr>
          <w:szCs w:val="28"/>
        </w:rPr>
        <w:t>）无意破坏</w:t>
      </w:r>
    </w:p>
    <w:p w14:paraId="31F25DD4" w14:textId="77777777" w:rsidR="00653243" w:rsidRPr="00247DAE" w:rsidRDefault="00653243" w:rsidP="00653243">
      <w:pPr>
        <w:ind w:firstLine="560"/>
        <w:rPr>
          <w:szCs w:val="28"/>
        </w:rPr>
      </w:pPr>
      <w:r w:rsidRPr="00247DAE">
        <w:rPr>
          <w:szCs w:val="28"/>
        </w:rPr>
        <w:t>在进行建（构）筑物的施工建设、地下管道敷设以及进行维修、维护等作业活动时，由于不了解现场情况或未充分考虑到管线的安全时，造成对其的损坏。</w:t>
      </w:r>
    </w:p>
    <w:p w14:paraId="3A066828" w14:textId="77777777" w:rsidR="00653243" w:rsidRPr="00247DAE" w:rsidRDefault="00653243" w:rsidP="00653243">
      <w:pPr>
        <w:ind w:firstLine="560"/>
        <w:rPr>
          <w:szCs w:val="28"/>
        </w:rPr>
      </w:pPr>
      <w:r w:rsidRPr="00247DAE">
        <w:rPr>
          <w:szCs w:val="28"/>
        </w:rPr>
        <w:t>（</w:t>
      </w:r>
      <w:r w:rsidRPr="00247DAE">
        <w:rPr>
          <w:szCs w:val="28"/>
        </w:rPr>
        <w:t>2</w:t>
      </w:r>
      <w:r w:rsidRPr="00247DAE">
        <w:rPr>
          <w:szCs w:val="28"/>
        </w:rPr>
        <w:t>）有意破坏</w:t>
      </w:r>
    </w:p>
    <w:p w14:paraId="22D68DB7" w14:textId="77777777" w:rsidR="00653243" w:rsidRPr="00247DAE" w:rsidRDefault="00653243" w:rsidP="00653243">
      <w:pPr>
        <w:ind w:firstLine="560"/>
        <w:rPr>
          <w:szCs w:val="28"/>
        </w:rPr>
      </w:pPr>
      <w:r w:rsidRPr="00247DAE">
        <w:rPr>
          <w:szCs w:val="28"/>
        </w:rPr>
        <w:lastRenderedPageBreak/>
        <w:t>一些不法分子为了获得经济利益，而不惜去破坏国家财产，进行盗油、偷盗设备等违法活动时，对系统造成的破坏。</w:t>
      </w:r>
    </w:p>
    <w:p w14:paraId="1C076E63" w14:textId="77777777" w:rsidR="00653243" w:rsidRPr="00247DAE" w:rsidRDefault="00653243" w:rsidP="00653243">
      <w:pPr>
        <w:ind w:firstLine="560"/>
        <w:rPr>
          <w:szCs w:val="28"/>
        </w:rPr>
      </w:pPr>
      <w:r w:rsidRPr="00247DAE">
        <w:rPr>
          <w:szCs w:val="28"/>
        </w:rPr>
        <w:t>本工程应对所在地及附近区域的地下设备、设施进行全面了解，以避免无意破坏的发生；同时还要做好管线的巡查工作，并对外来施工队伍、人员进行必要的安全教育，以避免有意或无意破坏事件的发生。</w:t>
      </w:r>
    </w:p>
    <w:p w14:paraId="64229BB0" w14:textId="44EBBACB" w:rsidR="00653243" w:rsidRPr="00653243" w:rsidRDefault="00653243" w:rsidP="00653243">
      <w:pPr>
        <w:pStyle w:val="3Re1113CharCharSection111033"/>
        <w:keepNext w:val="0"/>
        <w:keepLines w:val="0"/>
        <w:ind w:firstLineChars="0" w:firstLine="0"/>
        <w:rPr>
          <w:rFonts w:cs="Times New Roman"/>
        </w:rPr>
      </w:pPr>
      <w:bookmarkStart w:id="78" w:name="_Toc22195"/>
      <w:bookmarkStart w:id="79" w:name="_Toc27250"/>
      <w:r w:rsidRPr="00653243">
        <w:rPr>
          <w:rFonts w:cs="Times New Roman"/>
        </w:rPr>
        <w:t xml:space="preserve">3.4.2 </w:t>
      </w:r>
      <w:r>
        <w:rPr>
          <w:rFonts w:cs="Times New Roman"/>
        </w:rPr>
        <w:t xml:space="preserve"> </w:t>
      </w:r>
      <w:r w:rsidRPr="00653243">
        <w:rPr>
          <w:rFonts w:cs="Times New Roman"/>
        </w:rPr>
        <w:t>自然环境因素</w:t>
      </w:r>
      <w:bookmarkEnd w:id="78"/>
      <w:bookmarkEnd w:id="79"/>
    </w:p>
    <w:p w14:paraId="1EBB92F8" w14:textId="2A0F625E" w:rsidR="00653243" w:rsidRPr="00247DAE" w:rsidRDefault="00653243" w:rsidP="00653243">
      <w:pPr>
        <w:ind w:firstLine="560"/>
        <w:rPr>
          <w:szCs w:val="28"/>
        </w:rPr>
      </w:pPr>
      <w:r w:rsidRPr="00247DAE">
        <w:rPr>
          <w:szCs w:val="28"/>
        </w:rPr>
        <w:t>（</w:t>
      </w:r>
      <w:r w:rsidRPr="00247DAE">
        <w:rPr>
          <w:szCs w:val="28"/>
        </w:rPr>
        <w:t>1</w:t>
      </w:r>
      <w:r w:rsidRPr="00247DAE">
        <w:rPr>
          <w:szCs w:val="28"/>
        </w:rPr>
        <w:t>）</w:t>
      </w:r>
      <w:r w:rsidR="001F111D">
        <w:rPr>
          <w:rFonts w:hint="eastAsia"/>
          <w:szCs w:val="28"/>
        </w:rPr>
        <w:t>气温</w:t>
      </w:r>
    </w:p>
    <w:p w14:paraId="1D01FA61" w14:textId="77777777" w:rsidR="00653243" w:rsidRPr="00247DAE" w:rsidRDefault="00653243" w:rsidP="00653243">
      <w:pPr>
        <w:pStyle w:val="11"/>
        <w:ind w:firstLine="560"/>
        <w:rPr>
          <w:color w:val="000000"/>
          <w:szCs w:val="28"/>
        </w:rPr>
      </w:pPr>
      <w:r w:rsidRPr="00247DAE">
        <w:rPr>
          <w:szCs w:val="28"/>
        </w:rPr>
        <w:t>本工程所在地冬季寒冷，夏季炎热。外界的温差变化引起的热胀冷缩作用，会产生巨大的温度应力，导致深埋在冻土层以上的管线损坏，这些损坏容易发生在管线与阀门的连接部位、转弯处等。</w:t>
      </w:r>
    </w:p>
    <w:p w14:paraId="6FEF1D3F" w14:textId="77777777" w:rsidR="00653243" w:rsidRPr="00247DAE" w:rsidRDefault="00653243" w:rsidP="00653243">
      <w:pPr>
        <w:pStyle w:val="11"/>
        <w:ind w:firstLine="560"/>
        <w:rPr>
          <w:color w:val="000000"/>
          <w:szCs w:val="28"/>
        </w:rPr>
      </w:pPr>
      <w:r w:rsidRPr="00247DAE">
        <w:rPr>
          <w:color w:val="000000"/>
          <w:szCs w:val="28"/>
        </w:rPr>
        <w:t>（</w:t>
      </w:r>
      <w:r w:rsidRPr="00247DAE">
        <w:rPr>
          <w:color w:val="000000"/>
          <w:szCs w:val="28"/>
        </w:rPr>
        <w:t>2</w:t>
      </w:r>
      <w:r w:rsidRPr="00247DAE">
        <w:rPr>
          <w:color w:val="000000"/>
          <w:szCs w:val="28"/>
        </w:rPr>
        <w:t>）洪涝</w:t>
      </w:r>
    </w:p>
    <w:p w14:paraId="4341FB10" w14:textId="77777777" w:rsidR="00653243" w:rsidRPr="00247DAE" w:rsidRDefault="00653243" w:rsidP="00653243">
      <w:pPr>
        <w:pStyle w:val="11"/>
        <w:ind w:firstLine="560"/>
        <w:rPr>
          <w:color w:val="000000"/>
          <w:szCs w:val="28"/>
        </w:rPr>
      </w:pPr>
      <w:r w:rsidRPr="00247DAE">
        <w:rPr>
          <w:color w:val="000000"/>
          <w:szCs w:val="28"/>
        </w:rPr>
        <w:t>雨季发生洪涝灾害时，水的浸泡和冲刷可引起路面的塌陷等，造成路面积水、坍塌，输油</w:t>
      </w:r>
      <w:r>
        <w:rPr>
          <w:rFonts w:hint="eastAsia"/>
          <w:color w:val="000000"/>
          <w:szCs w:val="28"/>
        </w:rPr>
        <w:t>、注水</w:t>
      </w:r>
      <w:r w:rsidRPr="00247DAE">
        <w:rPr>
          <w:color w:val="000000"/>
          <w:szCs w:val="28"/>
        </w:rPr>
        <w:t>管线破裂，造成安全事故。</w:t>
      </w:r>
    </w:p>
    <w:p w14:paraId="55497458" w14:textId="77777777" w:rsidR="00653243" w:rsidRPr="00247DAE" w:rsidRDefault="00653243" w:rsidP="00653243">
      <w:pPr>
        <w:tabs>
          <w:tab w:val="left" w:pos="3240"/>
        </w:tabs>
        <w:ind w:firstLine="560"/>
        <w:rPr>
          <w:color w:val="000000"/>
          <w:szCs w:val="28"/>
        </w:rPr>
      </w:pPr>
      <w:r w:rsidRPr="00247DAE">
        <w:t>（</w:t>
      </w:r>
      <w:r w:rsidRPr="00247DAE">
        <w:t>3</w:t>
      </w:r>
      <w:r w:rsidRPr="00247DAE">
        <w:rPr>
          <w:color w:val="000000"/>
          <w:szCs w:val="28"/>
        </w:rPr>
        <w:t>）地震</w:t>
      </w:r>
    </w:p>
    <w:p w14:paraId="7E014482" w14:textId="77777777" w:rsidR="00653243" w:rsidRPr="00247DAE" w:rsidRDefault="00653243" w:rsidP="00653243">
      <w:pPr>
        <w:pStyle w:val="11"/>
        <w:ind w:firstLine="560"/>
        <w:rPr>
          <w:color w:val="000000"/>
          <w:szCs w:val="28"/>
        </w:rPr>
      </w:pPr>
      <w:r w:rsidRPr="00247DAE">
        <w:rPr>
          <w:color w:val="000000"/>
          <w:szCs w:val="28"/>
        </w:rPr>
        <w:t>地震具有破坏性巨大且难以预报的特点，一旦发生地震，根据地震强度的不同，不可避免的会造成破坏，甚至对油田设施带来灾难性的影响，并引发一系列的次生灾害事故。由于目前还不具备成熟的地震预报技术，因此根据工程所在区域的地震烈度（本区基本地震烈度为</w:t>
      </w:r>
      <w:r w:rsidRPr="00247DAE">
        <w:rPr>
          <w:color w:val="000000"/>
          <w:szCs w:val="28"/>
        </w:rPr>
        <w:t>7</w:t>
      </w:r>
      <w:r w:rsidRPr="00247DAE">
        <w:rPr>
          <w:color w:val="000000"/>
          <w:szCs w:val="28"/>
        </w:rPr>
        <w:t>度），严格按照规范要求进行地震设防、做好地震灾害的应急救援是目前防范地震灾害的有效措施。</w:t>
      </w:r>
    </w:p>
    <w:p w14:paraId="11AE28B0" w14:textId="77777777" w:rsidR="00653243" w:rsidRPr="00247DAE" w:rsidRDefault="00653243" w:rsidP="00653243">
      <w:pPr>
        <w:pStyle w:val="11"/>
        <w:ind w:firstLine="560"/>
        <w:rPr>
          <w:szCs w:val="28"/>
        </w:rPr>
      </w:pPr>
      <w:r w:rsidRPr="00247DAE">
        <w:rPr>
          <w:color w:val="000000"/>
          <w:szCs w:val="28"/>
        </w:rPr>
        <w:t>（</w:t>
      </w:r>
      <w:r w:rsidRPr="00247DAE">
        <w:rPr>
          <w:color w:val="000000"/>
          <w:szCs w:val="28"/>
        </w:rPr>
        <w:t>4</w:t>
      </w:r>
      <w:r w:rsidRPr="00247DAE">
        <w:rPr>
          <w:color w:val="000000"/>
          <w:szCs w:val="28"/>
        </w:rPr>
        <w:t>）腐蚀</w:t>
      </w:r>
    </w:p>
    <w:p w14:paraId="0160DD9A" w14:textId="71904FD7" w:rsidR="000B76A0" w:rsidRPr="002F69E7" w:rsidRDefault="000B76A0" w:rsidP="000B76A0">
      <w:pPr>
        <w:ind w:firstLine="560"/>
        <w:rPr>
          <w:szCs w:val="28"/>
        </w:rPr>
      </w:pPr>
      <w:r w:rsidRPr="002F69E7">
        <w:rPr>
          <w:szCs w:val="28"/>
        </w:rPr>
        <w:t>埋地管道所处土壤环境，会造成管道的电化学腐蚀、化学腐蚀、</w:t>
      </w:r>
      <w:r w:rsidRPr="002F69E7">
        <w:rPr>
          <w:szCs w:val="28"/>
        </w:rPr>
        <w:lastRenderedPageBreak/>
        <w:t>微生物腐蚀、应力腐蚀和干扰腐蚀。若防腐措施失效、检查维护保养不到位，过度腐蚀会造成设备、设施、管道的构件变薄、凹陷，导致强度降低、承压能力降低，尤其是发生点蚀，导致穿孔泄漏，对于密闭工艺流程来说，可能引起流程的中断或破坏。</w:t>
      </w:r>
    </w:p>
    <w:p w14:paraId="420AAEB5" w14:textId="18165B95" w:rsidR="00BB4B7B" w:rsidRPr="002F69E7" w:rsidRDefault="00BB4B7B" w:rsidP="000B76A0">
      <w:pPr>
        <w:pStyle w:val="2Charlxb2Char2Char2Cha"/>
        <w:keepNext w:val="0"/>
        <w:keepLines w:val="0"/>
        <w:rPr>
          <w:rFonts w:cs="Times New Roman"/>
        </w:rPr>
      </w:pPr>
      <w:bookmarkStart w:id="80" w:name="_Toc34831532"/>
      <w:bookmarkStart w:id="81" w:name="_Toc122337975"/>
      <w:r w:rsidRPr="002F69E7">
        <w:rPr>
          <w:rFonts w:cs="Times New Roman"/>
        </w:rPr>
        <w:t>3.</w:t>
      </w:r>
      <w:r w:rsidR="001F111D">
        <w:rPr>
          <w:rFonts w:cs="Times New Roman"/>
        </w:rPr>
        <w:t>5</w:t>
      </w:r>
      <w:r w:rsidRPr="002F69E7">
        <w:rPr>
          <w:rFonts w:cs="Times New Roman"/>
        </w:rPr>
        <w:t xml:space="preserve">  </w:t>
      </w:r>
      <w:r w:rsidR="005E53BC" w:rsidRPr="002F69E7">
        <w:rPr>
          <w:rFonts w:cs="Times New Roman"/>
        </w:rPr>
        <w:t>危险化学品</w:t>
      </w:r>
      <w:r w:rsidRPr="002F69E7">
        <w:rPr>
          <w:rFonts w:cs="Times New Roman"/>
        </w:rPr>
        <w:t>重大危险源辨识</w:t>
      </w:r>
      <w:bookmarkEnd w:id="80"/>
      <w:bookmarkEnd w:id="81"/>
    </w:p>
    <w:p w14:paraId="3FB0A15C" w14:textId="5C3639BB" w:rsidR="005E53BC" w:rsidRPr="002F69E7" w:rsidRDefault="00021810" w:rsidP="00021810">
      <w:pPr>
        <w:ind w:firstLine="560"/>
        <w:rPr>
          <w:color w:val="000000"/>
          <w:szCs w:val="28"/>
        </w:rPr>
      </w:pPr>
      <w:r w:rsidRPr="002F69E7">
        <w:rPr>
          <w:szCs w:val="28"/>
        </w:rPr>
        <w:t>根据《危险化学品重大危险源辨识》（</w:t>
      </w:r>
      <w:r w:rsidRPr="002F69E7">
        <w:rPr>
          <w:szCs w:val="28"/>
        </w:rPr>
        <w:t>GB18218-2018</w:t>
      </w:r>
      <w:r w:rsidRPr="002F69E7">
        <w:rPr>
          <w:szCs w:val="28"/>
        </w:rPr>
        <w:t>）中标准适用范围，本工程不涉及原油、天然气的加工工艺及储存活动，因此本工程不构成危险化学品重大危险源</w:t>
      </w:r>
      <w:r w:rsidR="005E53BC" w:rsidRPr="002F69E7">
        <w:rPr>
          <w:color w:val="000000"/>
          <w:szCs w:val="28"/>
        </w:rPr>
        <w:t>。</w:t>
      </w:r>
    </w:p>
    <w:p w14:paraId="01A3520B" w14:textId="35B55B60" w:rsidR="002F3D8F" w:rsidRPr="002F69E7" w:rsidRDefault="002F3D8F" w:rsidP="000B76A0">
      <w:pPr>
        <w:pStyle w:val="2Charlxb2Char2Char2Cha"/>
        <w:keepNext w:val="0"/>
        <w:keepLines w:val="0"/>
        <w:rPr>
          <w:rFonts w:cs="Times New Roman"/>
        </w:rPr>
      </w:pPr>
      <w:bookmarkStart w:id="82" w:name="_Toc341963425"/>
      <w:bookmarkStart w:id="83" w:name="_Toc122337976"/>
      <w:r w:rsidRPr="002F69E7">
        <w:rPr>
          <w:rFonts w:cs="Times New Roman"/>
        </w:rPr>
        <w:t>3.</w:t>
      </w:r>
      <w:r w:rsidR="001F111D">
        <w:rPr>
          <w:rFonts w:cs="Times New Roman"/>
        </w:rPr>
        <w:t>6</w:t>
      </w:r>
      <w:r w:rsidRPr="002F69E7">
        <w:rPr>
          <w:rFonts w:cs="Times New Roman"/>
        </w:rPr>
        <w:t xml:space="preserve">  </w:t>
      </w:r>
      <w:r w:rsidRPr="002F69E7">
        <w:rPr>
          <w:rFonts w:cs="Times New Roman"/>
        </w:rPr>
        <w:t>主要危险、有害因素分析结论</w:t>
      </w:r>
      <w:bookmarkEnd w:id="82"/>
      <w:bookmarkEnd w:id="83"/>
    </w:p>
    <w:p w14:paraId="718F1BD4" w14:textId="097F4D24" w:rsidR="002F3D8F" w:rsidRPr="002F69E7" w:rsidRDefault="000B76A0" w:rsidP="002F3D8F">
      <w:pPr>
        <w:ind w:firstLine="560"/>
        <w:rPr>
          <w:color w:val="000000"/>
        </w:rPr>
      </w:pPr>
      <w:r w:rsidRPr="002F69E7">
        <w:rPr>
          <w:color w:val="000000"/>
        </w:rPr>
        <w:t>（</w:t>
      </w:r>
      <w:r w:rsidRPr="002F69E7">
        <w:rPr>
          <w:color w:val="000000"/>
        </w:rPr>
        <w:t>1</w:t>
      </w:r>
      <w:r w:rsidRPr="002F69E7">
        <w:rPr>
          <w:color w:val="000000"/>
        </w:rPr>
        <w:t>）</w:t>
      </w:r>
      <w:r w:rsidR="002F3D8F" w:rsidRPr="002F69E7">
        <w:rPr>
          <w:color w:val="000000"/>
        </w:rPr>
        <w:t>本项目涉及的主要物质为</w:t>
      </w:r>
      <w:r w:rsidR="00476E47" w:rsidRPr="002F69E7">
        <w:rPr>
          <w:bCs/>
          <w:szCs w:val="28"/>
        </w:rPr>
        <w:t>原油、天然气</w:t>
      </w:r>
      <w:r w:rsidR="000122BC" w:rsidRPr="002F69E7">
        <w:rPr>
          <w:bCs/>
          <w:szCs w:val="28"/>
        </w:rPr>
        <w:t>、高压水</w:t>
      </w:r>
      <w:r w:rsidR="008F3184" w:rsidRPr="002F69E7">
        <w:rPr>
          <w:color w:val="000000"/>
          <w:sz w:val="27"/>
          <w:szCs w:val="27"/>
        </w:rPr>
        <w:t>。</w:t>
      </w:r>
    </w:p>
    <w:p w14:paraId="1A2B77D3" w14:textId="789EC650" w:rsidR="002F3D8F" w:rsidRDefault="000B76A0" w:rsidP="002F3D8F">
      <w:pPr>
        <w:ind w:firstLine="560"/>
        <w:rPr>
          <w:color w:val="000000"/>
          <w:szCs w:val="28"/>
        </w:rPr>
      </w:pPr>
      <w:r w:rsidRPr="002F69E7">
        <w:rPr>
          <w:color w:val="000000"/>
          <w:szCs w:val="28"/>
        </w:rPr>
        <w:t>（</w:t>
      </w:r>
      <w:r w:rsidRPr="002F69E7">
        <w:rPr>
          <w:color w:val="000000"/>
          <w:szCs w:val="28"/>
        </w:rPr>
        <w:t>2</w:t>
      </w:r>
      <w:r w:rsidRPr="002F69E7">
        <w:rPr>
          <w:color w:val="000000"/>
          <w:szCs w:val="28"/>
        </w:rPr>
        <w:t>）</w:t>
      </w:r>
      <w:r w:rsidR="001F111D" w:rsidRPr="00247DAE">
        <w:rPr>
          <w:szCs w:val="28"/>
        </w:rPr>
        <w:t>本工程在施工过程中可能存在的主要危险有害因素为火灾爆炸、物体打击、机械伤害、触电、车辆伤害、起重伤害、坍塌</w:t>
      </w:r>
      <w:r w:rsidR="001F111D">
        <w:rPr>
          <w:rFonts w:hint="eastAsia"/>
          <w:szCs w:val="28"/>
        </w:rPr>
        <w:t>、淹溺</w:t>
      </w:r>
      <w:r w:rsidR="001F111D" w:rsidRPr="00247DAE">
        <w:rPr>
          <w:szCs w:val="28"/>
        </w:rPr>
        <w:t>等</w:t>
      </w:r>
      <w:r w:rsidR="00476E47" w:rsidRPr="002F69E7">
        <w:rPr>
          <w:color w:val="000000"/>
          <w:szCs w:val="28"/>
        </w:rPr>
        <w:t>。</w:t>
      </w:r>
    </w:p>
    <w:p w14:paraId="7E2AD5E8" w14:textId="5DBD6014" w:rsidR="001F111D" w:rsidRPr="002F69E7" w:rsidRDefault="001F111D" w:rsidP="002F3D8F">
      <w:pPr>
        <w:ind w:firstLine="560"/>
        <w:rPr>
          <w:color w:val="000000"/>
          <w:szCs w:val="28"/>
        </w:rPr>
      </w:pPr>
      <w:r>
        <w:rPr>
          <w:rFonts w:hint="eastAsia"/>
          <w:bCs/>
          <w:szCs w:val="28"/>
        </w:rPr>
        <w:t>（</w:t>
      </w:r>
      <w:r>
        <w:rPr>
          <w:rFonts w:hint="eastAsia"/>
          <w:bCs/>
          <w:szCs w:val="28"/>
        </w:rPr>
        <w:t>3</w:t>
      </w:r>
      <w:r>
        <w:rPr>
          <w:rFonts w:hint="eastAsia"/>
          <w:bCs/>
          <w:szCs w:val="28"/>
        </w:rPr>
        <w:t>）</w:t>
      </w:r>
      <w:r w:rsidRPr="00247DAE">
        <w:rPr>
          <w:bCs/>
          <w:szCs w:val="28"/>
        </w:rPr>
        <w:t>本工程在生产运行过程中可能</w:t>
      </w:r>
      <w:r w:rsidRPr="00247DAE">
        <w:rPr>
          <w:szCs w:val="28"/>
        </w:rPr>
        <w:t>存在的主要危险有害因素为火灾爆炸、物体打击、中毒窒息、</w:t>
      </w:r>
      <w:r w:rsidRPr="00B626D6">
        <w:rPr>
          <w:szCs w:val="28"/>
        </w:rPr>
        <w:t>淹溺</w:t>
      </w:r>
      <w:r>
        <w:rPr>
          <w:rFonts w:hint="eastAsia"/>
          <w:szCs w:val="28"/>
        </w:rPr>
        <w:t>及其他</w:t>
      </w:r>
      <w:r w:rsidRPr="00247DAE">
        <w:rPr>
          <w:szCs w:val="28"/>
        </w:rPr>
        <w:t>等。</w:t>
      </w:r>
    </w:p>
    <w:p w14:paraId="10A09692" w14:textId="26BC6BDB" w:rsidR="002F3D8F" w:rsidRPr="002F69E7" w:rsidRDefault="000B76A0" w:rsidP="00B43002">
      <w:pPr>
        <w:ind w:firstLine="560"/>
        <w:rPr>
          <w:color w:val="000000"/>
          <w:szCs w:val="28"/>
        </w:rPr>
      </w:pPr>
      <w:r w:rsidRPr="002F69E7">
        <w:rPr>
          <w:color w:val="000000"/>
          <w:szCs w:val="28"/>
        </w:rPr>
        <w:t>（</w:t>
      </w:r>
      <w:r w:rsidR="001F111D">
        <w:rPr>
          <w:color w:val="000000"/>
          <w:szCs w:val="28"/>
        </w:rPr>
        <w:t>4</w:t>
      </w:r>
      <w:r w:rsidRPr="002F69E7">
        <w:rPr>
          <w:color w:val="000000"/>
          <w:szCs w:val="28"/>
        </w:rPr>
        <w:t>）</w:t>
      </w:r>
      <w:r w:rsidR="002F3D8F" w:rsidRPr="002F69E7">
        <w:rPr>
          <w:bCs/>
          <w:color w:val="000000"/>
          <w:szCs w:val="28"/>
        </w:rPr>
        <w:t>自然环境中存在的主要危险有害因素为气温、</w:t>
      </w:r>
      <w:r w:rsidR="001F111D">
        <w:rPr>
          <w:rFonts w:hint="eastAsia"/>
          <w:bCs/>
          <w:color w:val="000000"/>
          <w:szCs w:val="28"/>
        </w:rPr>
        <w:t>洪涝、</w:t>
      </w:r>
      <w:r w:rsidR="002F3D8F" w:rsidRPr="002F69E7">
        <w:rPr>
          <w:bCs/>
          <w:color w:val="000000"/>
          <w:szCs w:val="28"/>
        </w:rPr>
        <w:t>地震和腐蚀等，</w:t>
      </w:r>
      <w:r w:rsidR="002F3D8F" w:rsidRPr="002F69E7">
        <w:rPr>
          <w:color w:val="000000"/>
          <w:szCs w:val="28"/>
        </w:rPr>
        <w:t>自然条件中的不利因素在本区无明显突出现象，均可通过一定的技术和管理措施得到有效控制。</w:t>
      </w:r>
    </w:p>
    <w:p w14:paraId="0D2EE3BE" w14:textId="6D43D02E" w:rsidR="00B43002" w:rsidRPr="002F69E7" w:rsidRDefault="000B76A0" w:rsidP="00B43002">
      <w:pPr>
        <w:ind w:firstLine="560"/>
        <w:rPr>
          <w:bCs/>
          <w:color w:val="000000"/>
          <w:szCs w:val="28"/>
        </w:rPr>
      </w:pPr>
      <w:r w:rsidRPr="002F69E7">
        <w:rPr>
          <w:color w:val="000000"/>
          <w:szCs w:val="28"/>
        </w:rPr>
        <w:t>（</w:t>
      </w:r>
      <w:r w:rsidR="001F111D">
        <w:rPr>
          <w:rFonts w:hint="eastAsia"/>
          <w:color w:val="000000"/>
          <w:szCs w:val="28"/>
        </w:rPr>
        <w:t>5</w:t>
      </w:r>
      <w:r w:rsidRPr="002F69E7">
        <w:rPr>
          <w:color w:val="000000"/>
          <w:szCs w:val="28"/>
        </w:rPr>
        <w:t>）</w:t>
      </w:r>
      <w:r w:rsidR="00B43002" w:rsidRPr="002F69E7">
        <w:rPr>
          <w:color w:val="000000"/>
          <w:szCs w:val="28"/>
        </w:rPr>
        <w:t>经辨识，本项目不</w:t>
      </w:r>
      <w:r w:rsidR="001F111D">
        <w:rPr>
          <w:rFonts w:hint="eastAsia"/>
          <w:color w:val="000000"/>
          <w:szCs w:val="28"/>
        </w:rPr>
        <w:t>涉及</w:t>
      </w:r>
      <w:r w:rsidR="00B43002" w:rsidRPr="002F69E7">
        <w:rPr>
          <w:color w:val="000000"/>
          <w:szCs w:val="28"/>
        </w:rPr>
        <w:t>危险化学品重大危险源。</w:t>
      </w:r>
    </w:p>
    <w:p w14:paraId="7BBD2C5D" w14:textId="77777777" w:rsidR="002F3D8F" w:rsidRPr="002F69E7" w:rsidRDefault="002F3D8F" w:rsidP="002F3D8F">
      <w:pPr>
        <w:ind w:firstLine="560"/>
        <w:rPr>
          <w:color w:val="000000"/>
          <w:szCs w:val="28"/>
        </w:rPr>
        <w:sectPr w:rsidR="002F3D8F" w:rsidRPr="002F69E7" w:rsidSect="002F69E7">
          <w:pgSz w:w="11906" w:h="16838" w:code="9"/>
          <w:pgMar w:top="1985" w:right="1814" w:bottom="1985" w:left="1814" w:header="1361" w:footer="964" w:gutter="0"/>
          <w:cols w:space="720"/>
          <w:docGrid w:linePitch="381"/>
        </w:sectPr>
      </w:pPr>
    </w:p>
    <w:p w14:paraId="235BD702" w14:textId="77777777" w:rsidR="002F3D8F" w:rsidRPr="002F69E7" w:rsidRDefault="002F3D8F" w:rsidP="001F6AF0">
      <w:pPr>
        <w:pStyle w:val="1"/>
        <w:keepNext w:val="0"/>
        <w:ind w:firstLineChars="0" w:firstLine="0"/>
        <w:rPr>
          <w:b/>
          <w:color w:val="000000"/>
          <w:sz w:val="36"/>
          <w:szCs w:val="36"/>
        </w:rPr>
      </w:pPr>
      <w:bookmarkStart w:id="84" w:name="_Toc341963426"/>
      <w:bookmarkStart w:id="85" w:name="_Toc122337977"/>
      <w:r w:rsidRPr="002F69E7">
        <w:rPr>
          <w:b/>
          <w:color w:val="000000"/>
          <w:sz w:val="36"/>
          <w:szCs w:val="36"/>
        </w:rPr>
        <w:lastRenderedPageBreak/>
        <w:t xml:space="preserve">4  </w:t>
      </w:r>
      <w:r w:rsidRPr="002F69E7">
        <w:rPr>
          <w:b/>
          <w:color w:val="000000"/>
          <w:sz w:val="36"/>
          <w:szCs w:val="36"/>
        </w:rPr>
        <w:t>评价单元划分及评价方法选择</w:t>
      </w:r>
      <w:bookmarkEnd w:id="84"/>
      <w:bookmarkEnd w:id="85"/>
    </w:p>
    <w:p w14:paraId="15543EDF" w14:textId="77777777" w:rsidR="002F3D8F" w:rsidRPr="002F69E7" w:rsidRDefault="002F3D8F" w:rsidP="001F6AF0">
      <w:pPr>
        <w:pStyle w:val="2Charlxb2Char2Char2Cha"/>
        <w:keepNext w:val="0"/>
        <w:keepLines w:val="0"/>
        <w:rPr>
          <w:rFonts w:cs="Times New Roman"/>
        </w:rPr>
      </w:pPr>
      <w:bookmarkStart w:id="86" w:name="_Toc341963427"/>
      <w:bookmarkStart w:id="87" w:name="_Toc122337978"/>
      <w:r w:rsidRPr="002F69E7">
        <w:rPr>
          <w:rFonts w:cs="Times New Roman"/>
        </w:rPr>
        <w:t xml:space="preserve">4.1  </w:t>
      </w:r>
      <w:r w:rsidRPr="002F69E7">
        <w:rPr>
          <w:rFonts w:cs="Times New Roman"/>
        </w:rPr>
        <w:t>评价单元划分</w:t>
      </w:r>
      <w:bookmarkEnd w:id="86"/>
      <w:bookmarkEnd w:id="87"/>
    </w:p>
    <w:p w14:paraId="5BFCAE01" w14:textId="77777777" w:rsidR="002F3D8F" w:rsidRPr="002F69E7" w:rsidRDefault="002F3D8F" w:rsidP="001F6AF0">
      <w:pPr>
        <w:pStyle w:val="3Re1113CharCharSection111033"/>
        <w:keepNext w:val="0"/>
        <w:keepLines w:val="0"/>
        <w:ind w:firstLineChars="0" w:firstLine="0"/>
        <w:rPr>
          <w:rFonts w:cs="Times New Roman"/>
        </w:rPr>
      </w:pPr>
      <w:r w:rsidRPr="002F69E7">
        <w:rPr>
          <w:rFonts w:cs="Times New Roman"/>
        </w:rPr>
        <w:t xml:space="preserve">4.1.1  </w:t>
      </w:r>
      <w:r w:rsidRPr="002F69E7">
        <w:rPr>
          <w:rFonts w:cs="Times New Roman"/>
        </w:rPr>
        <w:t>划分原则</w:t>
      </w:r>
    </w:p>
    <w:p w14:paraId="07AC30A9" w14:textId="77777777" w:rsidR="002F3D8F" w:rsidRPr="002F69E7" w:rsidRDefault="002F3D8F" w:rsidP="002F3D8F">
      <w:pPr>
        <w:ind w:firstLine="560"/>
        <w:rPr>
          <w:snapToGrid w:val="0"/>
          <w:color w:val="000000"/>
          <w:kern w:val="0"/>
        </w:rPr>
      </w:pPr>
      <w:r w:rsidRPr="002F69E7">
        <w:rPr>
          <w:snapToGrid w:val="0"/>
          <w:color w:val="000000"/>
          <w:kern w:val="0"/>
        </w:rPr>
        <w:t>评价单元是指在对工程危险、有害因素进行分析的基础上，根据评价目标和评价方法的需要，将整个系统划分成若干个有限的确定范围而分别进行评价的相对独立的装置、设施和场所。</w:t>
      </w:r>
    </w:p>
    <w:p w14:paraId="73D38421" w14:textId="77777777" w:rsidR="002F3D8F" w:rsidRPr="002F69E7" w:rsidRDefault="002F3D8F" w:rsidP="002F3D8F">
      <w:pPr>
        <w:ind w:firstLine="560"/>
        <w:rPr>
          <w:snapToGrid w:val="0"/>
          <w:color w:val="000000"/>
          <w:kern w:val="0"/>
        </w:rPr>
      </w:pPr>
      <w:r w:rsidRPr="002F69E7">
        <w:rPr>
          <w:snapToGrid w:val="0"/>
          <w:color w:val="000000"/>
          <w:kern w:val="0"/>
        </w:rPr>
        <w:t>划分评价单元的一般性原则是按生产工艺功能、生产设施设备相对独立空间、危险有害因素类别及事故范围划分评价单元，使评价单元相对独立，具有明显特征界限。</w:t>
      </w:r>
    </w:p>
    <w:p w14:paraId="1480E3CC" w14:textId="77777777" w:rsidR="002F3D8F" w:rsidRPr="002F69E7" w:rsidRDefault="002F3D8F" w:rsidP="002F3D8F">
      <w:pPr>
        <w:ind w:firstLine="560"/>
        <w:rPr>
          <w:snapToGrid w:val="0"/>
          <w:color w:val="000000"/>
          <w:kern w:val="0"/>
        </w:rPr>
      </w:pPr>
      <w:r w:rsidRPr="002F69E7">
        <w:rPr>
          <w:snapToGrid w:val="0"/>
          <w:color w:val="000000"/>
          <w:kern w:val="0"/>
        </w:rPr>
        <w:t>常用的评价单元的划分原则有：</w:t>
      </w:r>
    </w:p>
    <w:p w14:paraId="2FAFBBB0" w14:textId="7814D126" w:rsidR="002F3D8F" w:rsidRPr="002F69E7" w:rsidRDefault="002F3D8F" w:rsidP="002F3D8F">
      <w:pPr>
        <w:ind w:firstLine="560"/>
        <w:rPr>
          <w:snapToGrid w:val="0"/>
          <w:color w:val="000000"/>
          <w:kern w:val="0"/>
        </w:rPr>
      </w:pPr>
      <w:r w:rsidRPr="002F69E7">
        <w:rPr>
          <w:snapToGrid w:val="0"/>
          <w:color w:val="000000"/>
          <w:kern w:val="0"/>
        </w:rPr>
        <w:t>1</w:t>
      </w:r>
      <w:r w:rsidR="001F6AF0" w:rsidRPr="002F69E7">
        <w:rPr>
          <w:snapToGrid w:val="0"/>
          <w:color w:val="000000"/>
          <w:kern w:val="0"/>
        </w:rPr>
        <w:t>）</w:t>
      </w:r>
      <w:r w:rsidRPr="002F69E7">
        <w:rPr>
          <w:snapToGrid w:val="0"/>
          <w:color w:val="000000"/>
          <w:kern w:val="0"/>
        </w:rPr>
        <w:t>以危险、有害因素的类别为主划分；</w:t>
      </w:r>
    </w:p>
    <w:p w14:paraId="03C019B8" w14:textId="6DCAB35E" w:rsidR="002F3D8F" w:rsidRPr="002F69E7" w:rsidRDefault="002F3D8F" w:rsidP="002F3D8F">
      <w:pPr>
        <w:ind w:firstLine="560"/>
        <w:rPr>
          <w:snapToGrid w:val="0"/>
          <w:color w:val="000000"/>
          <w:kern w:val="0"/>
        </w:rPr>
      </w:pPr>
      <w:r w:rsidRPr="002F69E7">
        <w:rPr>
          <w:snapToGrid w:val="0"/>
          <w:color w:val="000000"/>
          <w:kern w:val="0"/>
        </w:rPr>
        <w:t>2</w:t>
      </w:r>
      <w:r w:rsidR="001F6AF0" w:rsidRPr="002F69E7">
        <w:rPr>
          <w:snapToGrid w:val="0"/>
          <w:color w:val="000000"/>
          <w:kern w:val="0"/>
        </w:rPr>
        <w:t>）</w:t>
      </w:r>
      <w:r w:rsidRPr="002F69E7">
        <w:rPr>
          <w:snapToGrid w:val="0"/>
          <w:color w:val="000000"/>
          <w:kern w:val="0"/>
        </w:rPr>
        <w:t>以装置和物质的特性划分。</w:t>
      </w:r>
    </w:p>
    <w:p w14:paraId="7BA765F5" w14:textId="77777777" w:rsidR="002F3D8F" w:rsidRPr="002F69E7" w:rsidRDefault="002F3D8F" w:rsidP="002F3D8F">
      <w:pPr>
        <w:ind w:firstLine="560"/>
        <w:rPr>
          <w:snapToGrid w:val="0"/>
          <w:color w:val="000000"/>
          <w:kern w:val="0"/>
        </w:rPr>
      </w:pPr>
      <w:r w:rsidRPr="002F69E7">
        <w:rPr>
          <w:snapToGrid w:val="0"/>
          <w:color w:val="000000"/>
          <w:kern w:val="0"/>
        </w:rPr>
        <w:t>通过对本工程生产过程中的危险、有害因素分析，结合本工程的特点和具体情况，本次预评价按工艺流程，兼顾危险、有害因素的相似特性等进行评价单元的划分。</w:t>
      </w:r>
    </w:p>
    <w:p w14:paraId="5FFF5818" w14:textId="77777777" w:rsidR="002F3D8F" w:rsidRPr="002F69E7" w:rsidRDefault="002F3D8F" w:rsidP="001F6AF0">
      <w:pPr>
        <w:pStyle w:val="3Re1113CharCharSection111033"/>
        <w:keepNext w:val="0"/>
        <w:keepLines w:val="0"/>
        <w:ind w:firstLineChars="0" w:firstLine="0"/>
        <w:rPr>
          <w:rFonts w:cs="Times New Roman"/>
        </w:rPr>
      </w:pPr>
      <w:r w:rsidRPr="002F69E7">
        <w:rPr>
          <w:rFonts w:cs="Times New Roman"/>
        </w:rPr>
        <w:t xml:space="preserve">4.1.2 </w:t>
      </w:r>
      <w:r w:rsidRPr="002F69E7">
        <w:rPr>
          <w:rFonts w:cs="Times New Roman"/>
          <w:lang w:eastAsia="zh-CN"/>
        </w:rPr>
        <w:t xml:space="preserve"> </w:t>
      </w:r>
      <w:r w:rsidRPr="002F69E7">
        <w:rPr>
          <w:rFonts w:cs="Times New Roman"/>
        </w:rPr>
        <w:t>划分评价单元</w:t>
      </w:r>
    </w:p>
    <w:p w14:paraId="61E386BB" w14:textId="6FB4A896" w:rsidR="002F3D8F" w:rsidRPr="002F69E7" w:rsidRDefault="002F3D8F" w:rsidP="002F3D8F">
      <w:pPr>
        <w:ind w:firstLine="560"/>
        <w:rPr>
          <w:color w:val="000000"/>
          <w:szCs w:val="28"/>
        </w:rPr>
      </w:pPr>
      <w:r w:rsidRPr="002F69E7">
        <w:rPr>
          <w:snapToGrid w:val="0"/>
          <w:color w:val="000000"/>
          <w:kern w:val="0"/>
        </w:rPr>
        <w:t>根据本工程的生产工艺特点、危险有害因素的分布状况、便于实施评价的原则，</w:t>
      </w:r>
      <w:r w:rsidRPr="002F69E7">
        <w:rPr>
          <w:color w:val="000000"/>
          <w:szCs w:val="28"/>
        </w:rPr>
        <w:t>本次评价划分为以下评价单元进行评价：</w:t>
      </w:r>
    </w:p>
    <w:p w14:paraId="1CD50A6A" w14:textId="3F45E293" w:rsidR="001F6AF0" w:rsidRPr="002F69E7" w:rsidRDefault="001F6AF0" w:rsidP="001F6AF0">
      <w:pPr>
        <w:ind w:firstLine="560"/>
        <w:rPr>
          <w:szCs w:val="28"/>
        </w:rPr>
      </w:pPr>
      <w:r w:rsidRPr="002F69E7">
        <w:rPr>
          <w:szCs w:val="28"/>
        </w:rPr>
        <w:t>1</w:t>
      </w:r>
      <w:r w:rsidRPr="002F69E7">
        <w:rPr>
          <w:szCs w:val="28"/>
        </w:rPr>
        <w:t>）施工作业单元；</w:t>
      </w:r>
    </w:p>
    <w:p w14:paraId="33FD58FE" w14:textId="267D4E11" w:rsidR="001F6AF0" w:rsidRPr="002F69E7" w:rsidRDefault="00C730C9" w:rsidP="001F6AF0">
      <w:pPr>
        <w:ind w:firstLine="560"/>
        <w:rPr>
          <w:snapToGrid w:val="0"/>
          <w:kern w:val="0"/>
        </w:rPr>
      </w:pPr>
      <w:r>
        <w:rPr>
          <w:szCs w:val="28"/>
        </w:rPr>
        <w:t>2</w:t>
      </w:r>
      <w:r w:rsidR="001F6AF0" w:rsidRPr="002F69E7">
        <w:rPr>
          <w:szCs w:val="28"/>
        </w:rPr>
        <w:t>）</w:t>
      </w:r>
      <w:r>
        <w:rPr>
          <w:rFonts w:hint="eastAsia"/>
          <w:szCs w:val="28"/>
        </w:rPr>
        <w:t>管线改造</w:t>
      </w:r>
      <w:r w:rsidR="001F6AF0" w:rsidRPr="002F69E7">
        <w:rPr>
          <w:szCs w:val="28"/>
        </w:rPr>
        <w:t>单元</w:t>
      </w:r>
      <w:r w:rsidR="001F6AF0" w:rsidRPr="002F69E7">
        <w:rPr>
          <w:snapToGrid w:val="0"/>
          <w:kern w:val="0"/>
        </w:rPr>
        <w:t>（</w:t>
      </w:r>
      <w:r w:rsidR="001F6AF0" w:rsidRPr="002F69E7">
        <w:rPr>
          <w:szCs w:val="28"/>
        </w:rPr>
        <w:t>包括</w:t>
      </w:r>
      <w:r>
        <w:rPr>
          <w:rFonts w:hint="eastAsia"/>
          <w:szCs w:val="28"/>
        </w:rPr>
        <w:t>集油管线、注水管线</w:t>
      </w:r>
      <w:r w:rsidR="001F6AF0" w:rsidRPr="002F69E7">
        <w:rPr>
          <w:snapToGrid w:val="0"/>
          <w:kern w:val="0"/>
        </w:rPr>
        <w:t>等）；</w:t>
      </w:r>
    </w:p>
    <w:p w14:paraId="00B48133" w14:textId="5D12834C" w:rsidR="001F6AF0" w:rsidRPr="002F69E7" w:rsidRDefault="00C730C9" w:rsidP="001F6AF0">
      <w:pPr>
        <w:ind w:firstLine="560"/>
        <w:rPr>
          <w:color w:val="000000"/>
          <w:szCs w:val="28"/>
        </w:rPr>
      </w:pPr>
      <w:r>
        <w:rPr>
          <w:snapToGrid w:val="0"/>
          <w:kern w:val="0"/>
        </w:rPr>
        <w:t>3</w:t>
      </w:r>
      <w:r w:rsidR="001F6AF0" w:rsidRPr="002F69E7">
        <w:rPr>
          <w:snapToGrid w:val="0"/>
          <w:kern w:val="0"/>
        </w:rPr>
        <w:t>）安全管理单元。</w:t>
      </w:r>
    </w:p>
    <w:p w14:paraId="440AC420" w14:textId="77777777" w:rsidR="002F3D8F" w:rsidRPr="002F69E7" w:rsidRDefault="002F3D8F" w:rsidP="001F6AF0">
      <w:pPr>
        <w:pStyle w:val="2Charlxb2Char2Char2Cha"/>
        <w:keepNext w:val="0"/>
        <w:keepLines w:val="0"/>
        <w:rPr>
          <w:rFonts w:cs="Times New Roman"/>
        </w:rPr>
      </w:pPr>
      <w:bookmarkStart w:id="88" w:name="_Toc341963428"/>
      <w:bookmarkStart w:id="89" w:name="_Toc122337979"/>
      <w:r w:rsidRPr="002F69E7">
        <w:rPr>
          <w:rFonts w:cs="Times New Roman"/>
        </w:rPr>
        <w:t xml:space="preserve">4.2  </w:t>
      </w:r>
      <w:r w:rsidRPr="002F69E7">
        <w:rPr>
          <w:rFonts w:cs="Times New Roman"/>
        </w:rPr>
        <w:t>评价方法选择</w:t>
      </w:r>
      <w:bookmarkEnd w:id="88"/>
      <w:bookmarkEnd w:id="89"/>
    </w:p>
    <w:p w14:paraId="6C12EAD8" w14:textId="77777777" w:rsidR="002F3D8F" w:rsidRPr="002F69E7" w:rsidRDefault="002F3D8F" w:rsidP="002F3D8F">
      <w:pPr>
        <w:ind w:firstLine="560"/>
        <w:rPr>
          <w:snapToGrid w:val="0"/>
          <w:color w:val="000000"/>
          <w:kern w:val="0"/>
        </w:rPr>
      </w:pPr>
      <w:r w:rsidRPr="002F69E7">
        <w:rPr>
          <w:snapToGrid w:val="0"/>
          <w:color w:val="000000"/>
          <w:kern w:val="0"/>
        </w:rPr>
        <w:t>为了达到对工程项目进行系统、科学、全面的评价目的，针对本</w:t>
      </w:r>
      <w:r w:rsidRPr="002F69E7">
        <w:rPr>
          <w:snapToGrid w:val="0"/>
          <w:color w:val="000000"/>
          <w:kern w:val="0"/>
        </w:rPr>
        <w:lastRenderedPageBreak/>
        <w:t>工程主要危险、有害因素的分析，遵循充分性、适应性、系统性、针对性和合理性的原则，定性评价与定量评价相结合，选择安全评价方法。根据本工程特点，本次评价选择以下两种评价方法：预先危险性分析法（</w:t>
      </w:r>
      <w:r w:rsidRPr="002F69E7">
        <w:rPr>
          <w:snapToGrid w:val="0"/>
          <w:color w:val="000000"/>
          <w:kern w:val="0"/>
        </w:rPr>
        <w:t>PHA</w:t>
      </w:r>
      <w:r w:rsidRPr="002F69E7">
        <w:rPr>
          <w:snapToGrid w:val="0"/>
          <w:color w:val="000000"/>
          <w:kern w:val="0"/>
        </w:rPr>
        <w:t>）和安全检查表法（</w:t>
      </w:r>
      <w:r w:rsidRPr="002F69E7">
        <w:rPr>
          <w:snapToGrid w:val="0"/>
          <w:color w:val="000000"/>
          <w:kern w:val="0"/>
        </w:rPr>
        <w:t>SCL</w:t>
      </w:r>
      <w:r w:rsidRPr="002F69E7">
        <w:rPr>
          <w:snapToGrid w:val="0"/>
          <w:color w:val="000000"/>
          <w:kern w:val="0"/>
        </w:rPr>
        <w:t>）。在具体评价中，针对各单元的不同特点，可有选择地应用上述评价方法。</w:t>
      </w:r>
    </w:p>
    <w:p w14:paraId="2CC85DE6" w14:textId="77777777" w:rsidR="002F3D8F" w:rsidRPr="002F69E7" w:rsidRDefault="002F3D8F" w:rsidP="002F3D8F">
      <w:pPr>
        <w:ind w:firstLine="560"/>
        <w:rPr>
          <w:snapToGrid w:val="0"/>
          <w:color w:val="000000"/>
          <w:kern w:val="0"/>
        </w:rPr>
      </w:pPr>
      <w:r w:rsidRPr="002F69E7">
        <w:rPr>
          <w:snapToGrid w:val="0"/>
          <w:color w:val="000000"/>
          <w:kern w:val="0"/>
        </w:rPr>
        <w:t>各评价方法的具体操作程序如下表：</w:t>
      </w:r>
    </w:p>
    <w:p w14:paraId="1DC71D18" w14:textId="77777777" w:rsidR="002F3D8F" w:rsidRPr="002F69E7" w:rsidRDefault="002F3D8F" w:rsidP="001F6AF0">
      <w:pPr>
        <w:ind w:firstLineChars="0" w:firstLine="0"/>
        <w:jc w:val="center"/>
        <w:rPr>
          <w:b/>
          <w:snapToGrid w:val="0"/>
          <w:color w:val="000000"/>
          <w:kern w:val="0"/>
          <w:sz w:val="24"/>
        </w:rPr>
      </w:pPr>
      <w:r w:rsidRPr="002F69E7">
        <w:rPr>
          <w:b/>
          <w:snapToGrid w:val="0"/>
          <w:color w:val="000000"/>
          <w:kern w:val="0"/>
          <w:sz w:val="24"/>
        </w:rPr>
        <w:t>表</w:t>
      </w:r>
      <w:r w:rsidRPr="002F69E7">
        <w:rPr>
          <w:b/>
          <w:snapToGrid w:val="0"/>
          <w:color w:val="000000"/>
          <w:kern w:val="0"/>
          <w:sz w:val="24"/>
        </w:rPr>
        <w:t xml:space="preserve">4.2-1 </w:t>
      </w:r>
      <w:r w:rsidR="007A7275" w:rsidRPr="002F69E7">
        <w:rPr>
          <w:b/>
          <w:snapToGrid w:val="0"/>
          <w:color w:val="000000"/>
          <w:kern w:val="0"/>
          <w:sz w:val="24"/>
        </w:rPr>
        <w:t xml:space="preserve"> </w:t>
      </w:r>
      <w:r w:rsidRPr="002F69E7">
        <w:rPr>
          <w:b/>
          <w:snapToGrid w:val="0"/>
          <w:color w:val="000000"/>
          <w:kern w:val="0"/>
          <w:sz w:val="24"/>
        </w:rPr>
        <w:t>各单元评价方法表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846"/>
        <w:gridCol w:w="3515"/>
        <w:gridCol w:w="4134"/>
      </w:tblGrid>
      <w:tr w:rsidR="001F6AF0" w:rsidRPr="002F69E7" w14:paraId="6D794524" w14:textId="77777777" w:rsidTr="00C730C9">
        <w:trPr>
          <w:tblHeader/>
          <w:jc w:val="center"/>
        </w:trPr>
        <w:tc>
          <w:tcPr>
            <w:tcW w:w="498" w:type="pct"/>
            <w:vAlign w:val="center"/>
          </w:tcPr>
          <w:p w14:paraId="43A0CE8A" w14:textId="77777777" w:rsidR="001F6AF0" w:rsidRPr="002F69E7" w:rsidRDefault="001F6AF0" w:rsidP="001F6AF0">
            <w:pPr>
              <w:spacing w:beforeLines="25" w:before="60" w:afterLines="25" w:after="60" w:line="240" w:lineRule="auto"/>
              <w:ind w:firstLineChars="0" w:firstLine="0"/>
              <w:jc w:val="center"/>
              <w:rPr>
                <w:sz w:val="21"/>
                <w:szCs w:val="21"/>
              </w:rPr>
            </w:pPr>
            <w:r w:rsidRPr="002F69E7">
              <w:rPr>
                <w:sz w:val="21"/>
                <w:szCs w:val="21"/>
              </w:rPr>
              <w:t>序号</w:t>
            </w:r>
          </w:p>
        </w:tc>
        <w:tc>
          <w:tcPr>
            <w:tcW w:w="2069" w:type="pct"/>
            <w:vAlign w:val="center"/>
          </w:tcPr>
          <w:p w14:paraId="0B205D73" w14:textId="77777777" w:rsidR="001F6AF0" w:rsidRPr="002F69E7" w:rsidRDefault="001F6AF0" w:rsidP="001F6AF0">
            <w:pPr>
              <w:spacing w:beforeLines="25" w:before="60" w:afterLines="25" w:after="60" w:line="240" w:lineRule="auto"/>
              <w:ind w:firstLineChars="0" w:firstLine="0"/>
              <w:jc w:val="center"/>
              <w:rPr>
                <w:sz w:val="21"/>
                <w:szCs w:val="21"/>
              </w:rPr>
            </w:pPr>
            <w:r w:rsidRPr="002F69E7">
              <w:rPr>
                <w:sz w:val="21"/>
                <w:szCs w:val="21"/>
              </w:rPr>
              <w:t>评价单元</w:t>
            </w:r>
          </w:p>
        </w:tc>
        <w:tc>
          <w:tcPr>
            <w:tcW w:w="2433" w:type="pct"/>
            <w:vAlign w:val="center"/>
          </w:tcPr>
          <w:p w14:paraId="73ADCC08" w14:textId="77777777" w:rsidR="001F6AF0" w:rsidRPr="002F69E7" w:rsidRDefault="001F6AF0" w:rsidP="001F6AF0">
            <w:pPr>
              <w:spacing w:beforeLines="25" w:before="60" w:afterLines="25" w:after="60" w:line="240" w:lineRule="auto"/>
              <w:ind w:firstLineChars="0" w:firstLine="0"/>
              <w:jc w:val="center"/>
              <w:rPr>
                <w:sz w:val="21"/>
                <w:szCs w:val="21"/>
              </w:rPr>
            </w:pPr>
            <w:r w:rsidRPr="002F69E7">
              <w:rPr>
                <w:sz w:val="21"/>
                <w:szCs w:val="21"/>
              </w:rPr>
              <w:t>评价方法</w:t>
            </w:r>
          </w:p>
        </w:tc>
      </w:tr>
      <w:tr w:rsidR="00C730C9" w:rsidRPr="002F69E7" w14:paraId="64014EC6" w14:textId="77777777" w:rsidTr="00C730C9">
        <w:trPr>
          <w:tblHeader/>
          <w:jc w:val="center"/>
        </w:trPr>
        <w:tc>
          <w:tcPr>
            <w:tcW w:w="498" w:type="pct"/>
            <w:vAlign w:val="center"/>
          </w:tcPr>
          <w:p w14:paraId="605E6831" w14:textId="77777777" w:rsidR="00C730C9" w:rsidRPr="002F69E7" w:rsidRDefault="00C730C9" w:rsidP="001F6AF0">
            <w:pPr>
              <w:spacing w:beforeLines="25" w:before="60" w:afterLines="25" w:after="60" w:line="240" w:lineRule="auto"/>
              <w:ind w:firstLineChars="0" w:firstLine="0"/>
              <w:jc w:val="center"/>
              <w:rPr>
                <w:sz w:val="21"/>
                <w:szCs w:val="21"/>
              </w:rPr>
            </w:pPr>
            <w:r w:rsidRPr="002F69E7">
              <w:rPr>
                <w:sz w:val="21"/>
                <w:szCs w:val="21"/>
              </w:rPr>
              <w:t>1</w:t>
            </w:r>
          </w:p>
        </w:tc>
        <w:tc>
          <w:tcPr>
            <w:tcW w:w="2069" w:type="pct"/>
            <w:vAlign w:val="center"/>
          </w:tcPr>
          <w:p w14:paraId="20D01238" w14:textId="264336C8" w:rsidR="00C730C9" w:rsidRPr="002F69E7" w:rsidRDefault="00C730C9" w:rsidP="001F6AF0">
            <w:pPr>
              <w:spacing w:beforeLines="25" w:before="60" w:afterLines="25" w:after="60" w:line="240" w:lineRule="auto"/>
              <w:ind w:firstLineChars="0" w:firstLine="0"/>
              <w:jc w:val="center"/>
              <w:rPr>
                <w:sz w:val="21"/>
                <w:szCs w:val="21"/>
              </w:rPr>
            </w:pPr>
            <w:r w:rsidRPr="002F69E7">
              <w:rPr>
                <w:sz w:val="21"/>
                <w:szCs w:val="21"/>
              </w:rPr>
              <w:t>施工作业单元</w:t>
            </w:r>
          </w:p>
        </w:tc>
        <w:tc>
          <w:tcPr>
            <w:tcW w:w="2433" w:type="pct"/>
            <w:vAlign w:val="center"/>
          </w:tcPr>
          <w:p w14:paraId="6957AFD4" w14:textId="4EB5289B" w:rsidR="00C730C9" w:rsidRPr="002F69E7" w:rsidRDefault="00C730C9" w:rsidP="001F6AF0">
            <w:pPr>
              <w:spacing w:beforeLines="25" w:before="60" w:afterLines="25" w:after="60" w:line="240" w:lineRule="auto"/>
              <w:ind w:firstLineChars="0" w:firstLine="0"/>
              <w:jc w:val="center"/>
              <w:rPr>
                <w:sz w:val="21"/>
                <w:szCs w:val="21"/>
              </w:rPr>
            </w:pPr>
            <w:r w:rsidRPr="002F69E7">
              <w:rPr>
                <w:sz w:val="21"/>
                <w:szCs w:val="21"/>
              </w:rPr>
              <w:t>预先危险性分析</w:t>
            </w:r>
          </w:p>
        </w:tc>
      </w:tr>
      <w:tr w:rsidR="00C730C9" w:rsidRPr="002F69E7" w14:paraId="6FC1DC12" w14:textId="77777777" w:rsidTr="00C730C9">
        <w:trPr>
          <w:tblHeader/>
          <w:jc w:val="center"/>
        </w:trPr>
        <w:tc>
          <w:tcPr>
            <w:tcW w:w="498" w:type="pct"/>
            <w:vAlign w:val="center"/>
          </w:tcPr>
          <w:p w14:paraId="2137FE50" w14:textId="77777777" w:rsidR="00C730C9" w:rsidRPr="002F69E7" w:rsidRDefault="00C730C9" w:rsidP="004B56AC">
            <w:pPr>
              <w:spacing w:beforeLines="25" w:before="60" w:afterLines="25" w:after="60" w:line="240" w:lineRule="auto"/>
              <w:ind w:firstLineChars="0" w:firstLine="0"/>
              <w:jc w:val="center"/>
              <w:rPr>
                <w:sz w:val="21"/>
                <w:szCs w:val="21"/>
              </w:rPr>
            </w:pPr>
            <w:r w:rsidRPr="002F69E7">
              <w:rPr>
                <w:sz w:val="21"/>
                <w:szCs w:val="21"/>
              </w:rPr>
              <w:t>2</w:t>
            </w:r>
          </w:p>
        </w:tc>
        <w:tc>
          <w:tcPr>
            <w:tcW w:w="2069" w:type="pct"/>
            <w:vAlign w:val="center"/>
          </w:tcPr>
          <w:p w14:paraId="7C240A9E" w14:textId="1154DCB6" w:rsidR="00C730C9" w:rsidRPr="002F69E7" w:rsidRDefault="00C730C9" w:rsidP="004B56AC">
            <w:pPr>
              <w:spacing w:beforeLines="25" w:before="60" w:afterLines="25" w:after="60" w:line="240" w:lineRule="auto"/>
              <w:ind w:firstLineChars="0" w:firstLine="0"/>
              <w:jc w:val="center"/>
              <w:rPr>
                <w:sz w:val="21"/>
                <w:szCs w:val="21"/>
              </w:rPr>
            </w:pPr>
            <w:r>
              <w:rPr>
                <w:rFonts w:hint="eastAsia"/>
                <w:sz w:val="21"/>
                <w:szCs w:val="21"/>
              </w:rPr>
              <w:t>管线改造</w:t>
            </w:r>
            <w:r w:rsidRPr="002F69E7">
              <w:rPr>
                <w:sz w:val="21"/>
                <w:szCs w:val="21"/>
              </w:rPr>
              <w:t>单元</w:t>
            </w:r>
          </w:p>
        </w:tc>
        <w:tc>
          <w:tcPr>
            <w:tcW w:w="2433" w:type="pct"/>
            <w:vAlign w:val="center"/>
          </w:tcPr>
          <w:p w14:paraId="0DB83B26" w14:textId="1136FFAA" w:rsidR="00C730C9" w:rsidRPr="002F69E7" w:rsidRDefault="00C730C9" w:rsidP="004B56AC">
            <w:pPr>
              <w:spacing w:beforeLines="25" w:before="60" w:afterLines="25" w:after="60" w:line="240" w:lineRule="auto"/>
              <w:ind w:firstLineChars="0" w:firstLine="0"/>
              <w:jc w:val="center"/>
              <w:rPr>
                <w:sz w:val="21"/>
                <w:szCs w:val="21"/>
              </w:rPr>
            </w:pPr>
            <w:r w:rsidRPr="002F69E7">
              <w:rPr>
                <w:sz w:val="21"/>
                <w:szCs w:val="21"/>
              </w:rPr>
              <w:t>安全检查表、预先危险性分析</w:t>
            </w:r>
          </w:p>
        </w:tc>
      </w:tr>
      <w:tr w:rsidR="00C730C9" w:rsidRPr="002F69E7" w14:paraId="342F2D41" w14:textId="77777777" w:rsidTr="00C730C9">
        <w:trPr>
          <w:tblHeader/>
          <w:jc w:val="center"/>
        </w:trPr>
        <w:tc>
          <w:tcPr>
            <w:tcW w:w="498" w:type="pct"/>
            <w:vAlign w:val="center"/>
          </w:tcPr>
          <w:p w14:paraId="1678606E" w14:textId="6229DD76" w:rsidR="00C730C9" w:rsidRPr="002F69E7" w:rsidRDefault="00C730C9" w:rsidP="004B56AC">
            <w:pPr>
              <w:spacing w:beforeLines="25" w:before="60" w:afterLines="25" w:after="60" w:line="240" w:lineRule="auto"/>
              <w:ind w:firstLineChars="0" w:firstLine="0"/>
              <w:jc w:val="center"/>
              <w:rPr>
                <w:sz w:val="21"/>
                <w:szCs w:val="21"/>
              </w:rPr>
            </w:pPr>
            <w:r w:rsidRPr="002F69E7">
              <w:rPr>
                <w:sz w:val="21"/>
                <w:szCs w:val="21"/>
              </w:rPr>
              <w:t>3</w:t>
            </w:r>
          </w:p>
        </w:tc>
        <w:tc>
          <w:tcPr>
            <w:tcW w:w="2069" w:type="pct"/>
            <w:vAlign w:val="center"/>
          </w:tcPr>
          <w:p w14:paraId="231813EF" w14:textId="3E1CD890" w:rsidR="00C730C9" w:rsidRPr="002F69E7" w:rsidRDefault="00C730C9" w:rsidP="004B56AC">
            <w:pPr>
              <w:spacing w:beforeLines="25" w:before="60" w:afterLines="25" w:after="60" w:line="240" w:lineRule="auto"/>
              <w:ind w:firstLineChars="0" w:firstLine="0"/>
              <w:jc w:val="center"/>
              <w:rPr>
                <w:sz w:val="21"/>
                <w:szCs w:val="21"/>
              </w:rPr>
            </w:pPr>
            <w:r w:rsidRPr="002F69E7">
              <w:rPr>
                <w:sz w:val="21"/>
                <w:szCs w:val="21"/>
              </w:rPr>
              <w:t>安全管理单元</w:t>
            </w:r>
          </w:p>
        </w:tc>
        <w:tc>
          <w:tcPr>
            <w:tcW w:w="2433" w:type="pct"/>
            <w:vAlign w:val="center"/>
          </w:tcPr>
          <w:p w14:paraId="6DC18599" w14:textId="48711596" w:rsidR="00C730C9" w:rsidRPr="002F69E7" w:rsidRDefault="00C730C9" w:rsidP="004B56AC">
            <w:pPr>
              <w:spacing w:beforeLines="25" w:before="60" w:afterLines="25" w:after="60" w:line="240" w:lineRule="auto"/>
              <w:ind w:firstLineChars="0" w:firstLine="0"/>
              <w:jc w:val="center"/>
              <w:rPr>
                <w:sz w:val="21"/>
                <w:szCs w:val="21"/>
              </w:rPr>
            </w:pPr>
            <w:r w:rsidRPr="002F69E7">
              <w:rPr>
                <w:sz w:val="21"/>
                <w:szCs w:val="21"/>
              </w:rPr>
              <w:t>安全检查表</w:t>
            </w:r>
          </w:p>
        </w:tc>
      </w:tr>
    </w:tbl>
    <w:p w14:paraId="384A2505" w14:textId="77777777" w:rsidR="002F3D8F" w:rsidRPr="002F69E7" w:rsidRDefault="002F3D8F" w:rsidP="001F6AF0">
      <w:pPr>
        <w:pStyle w:val="3Re1113CharCharSection111033"/>
        <w:keepNext w:val="0"/>
        <w:keepLines w:val="0"/>
        <w:spacing w:beforeLines="50" w:before="120"/>
        <w:ind w:firstLineChars="0" w:firstLine="0"/>
        <w:rPr>
          <w:rFonts w:cs="Times New Roman"/>
        </w:rPr>
      </w:pPr>
      <w:r w:rsidRPr="002F69E7">
        <w:rPr>
          <w:rFonts w:cs="Times New Roman"/>
        </w:rPr>
        <w:t xml:space="preserve">4.2.1 </w:t>
      </w:r>
      <w:r w:rsidRPr="002F69E7">
        <w:rPr>
          <w:rFonts w:cs="Times New Roman"/>
          <w:lang w:eastAsia="zh-CN"/>
        </w:rPr>
        <w:t xml:space="preserve"> </w:t>
      </w:r>
      <w:r w:rsidRPr="002F69E7">
        <w:rPr>
          <w:rFonts w:cs="Times New Roman"/>
        </w:rPr>
        <w:t>安全检查表法（</w:t>
      </w:r>
      <w:r w:rsidRPr="002F69E7">
        <w:rPr>
          <w:rFonts w:cs="Times New Roman"/>
        </w:rPr>
        <w:t>SCL</w:t>
      </w:r>
      <w:r w:rsidRPr="002F69E7">
        <w:rPr>
          <w:rFonts w:cs="Times New Roman"/>
        </w:rPr>
        <w:t>）</w:t>
      </w:r>
    </w:p>
    <w:p w14:paraId="0F7AF05C" w14:textId="77777777" w:rsidR="002F3D8F" w:rsidRPr="002F69E7" w:rsidRDefault="002F3D8F" w:rsidP="002F3D8F">
      <w:pPr>
        <w:ind w:firstLine="560"/>
        <w:rPr>
          <w:snapToGrid w:val="0"/>
          <w:color w:val="000000"/>
          <w:kern w:val="0"/>
        </w:rPr>
      </w:pPr>
      <w:r w:rsidRPr="002F69E7">
        <w:rPr>
          <w:snapToGrid w:val="0"/>
          <w:color w:val="000000"/>
          <w:kern w:val="0"/>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14:paraId="7A63AE18" w14:textId="243749B4" w:rsidR="002F3D8F" w:rsidRPr="002F69E7" w:rsidRDefault="002F3D8F" w:rsidP="002F3D8F">
      <w:pPr>
        <w:ind w:firstLine="560"/>
        <w:rPr>
          <w:snapToGrid w:val="0"/>
          <w:color w:val="000000"/>
          <w:kern w:val="0"/>
        </w:rPr>
      </w:pPr>
      <w:r w:rsidRPr="002F69E7">
        <w:rPr>
          <w:snapToGrid w:val="0"/>
          <w:color w:val="000000"/>
          <w:kern w:val="0"/>
        </w:rPr>
        <w:t>安全检查表以下列格式列出，对于设计方案中已经涉及且符合要求的检查内容，在检查结果栏中标以</w:t>
      </w:r>
      <w:r w:rsidR="001F6AF0" w:rsidRPr="002F69E7">
        <w:rPr>
          <w:snapToGrid w:val="0"/>
          <w:color w:val="000000"/>
          <w:kern w:val="0"/>
        </w:rPr>
        <w:t>”</w:t>
      </w:r>
      <w:r w:rsidRPr="002F69E7">
        <w:rPr>
          <w:snapToGrid w:val="0"/>
          <w:color w:val="000000"/>
          <w:kern w:val="0"/>
        </w:rPr>
        <w:t>√</w:t>
      </w:r>
      <w:r w:rsidR="001F6AF0" w:rsidRPr="002F69E7">
        <w:rPr>
          <w:snapToGrid w:val="0"/>
          <w:color w:val="000000"/>
          <w:kern w:val="0"/>
        </w:rPr>
        <w:t>”</w:t>
      </w:r>
      <w:r w:rsidRPr="002F69E7">
        <w:rPr>
          <w:snapToGrid w:val="0"/>
          <w:color w:val="000000"/>
          <w:kern w:val="0"/>
        </w:rPr>
        <w:t>，对于可研应涉及而未涉及的检查项目在检查结果栏中标以</w:t>
      </w:r>
      <w:r w:rsidR="001F6AF0" w:rsidRPr="002F69E7">
        <w:rPr>
          <w:snapToGrid w:val="0"/>
          <w:color w:val="000000"/>
          <w:kern w:val="0"/>
        </w:rPr>
        <w:t>”</w:t>
      </w:r>
      <w:r w:rsidRPr="002F69E7">
        <w:rPr>
          <w:snapToGrid w:val="0"/>
          <w:color w:val="000000"/>
          <w:kern w:val="0"/>
        </w:rPr>
        <w:t>※</w:t>
      </w:r>
      <w:r w:rsidR="001F6AF0" w:rsidRPr="002F69E7">
        <w:rPr>
          <w:snapToGrid w:val="0"/>
          <w:color w:val="000000"/>
          <w:kern w:val="0"/>
        </w:rPr>
        <w:t>”</w:t>
      </w:r>
      <w:r w:rsidRPr="002F69E7">
        <w:rPr>
          <w:snapToGrid w:val="0"/>
          <w:color w:val="000000"/>
          <w:kern w:val="0"/>
        </w:rPr>
        <w:t>，对于不符合要求的检查项目在检查结果栏中标以</w:t>
      </w:r>
      <w:r w:rsidR="001F6AF0" w:rsidRPr="002F69E7">
        <w:rPr>
          <w:snapToGrid w:val="0"/>
          <w:color w:val="000000"/>
          <w:kern w:val="0"/>
        </w:rPr>
        <w:t>”</w:t>
      </w:r>
      <w:r w:rsidRPr="002F69E7">
        <w:rPr>
          <w:snapToGrid w:val="0"/>
          <w:color w:val="000000"/>
          <w:kern w:val="0"/>
        </w:rPr>
        <w:t>×</w:t>
      </w:r>
      <w:r w:rsidR="001F6AF0" w:rsidRPr="002F69E7">
        <w:rPr>
          <w:snapToGrid w:val="0"/>
          <w:color w:val="000000"/>
          <w:kern w:val="0"/>
        </w:rPr>
        <w:t>”</w:t>
      </w:r>
      <w:r w:rsidRPr="002F69E7">
        <w:rPr>
          <w:snapToGrid w:val="0"/>
          <w:color w:val="000000"/>
          <w:kern w:val="0"/>
        </w:rPr>
        <w:t>。见下表</w:t>
      </w:r>
      <w:r w:rsidRPr="002F69E7">
        <w:rPr>
          <w:snapToGrid w:val="0"/>
          <w:color w:val="000000"/>
          <w:kern w:val="0"/>
        </w:rPr>
        <w:t>4.2-2</w:t>
      </w:r>
      <w:r w:rsidRPr="002F69E7">
        <w:rPr>
          <w:snapToGrid w:val="0"/>
          <w:color w:val="000000"/>
          <w:kern w:val="0"/>
        </w:rPr>
        <w:t>。</w:t>
      </w:r>
    </w:p>
    <w:p w14:paraId="5D1AC328" w14:textId="77777777" w:rsidR="002F3D8F" w:rsidRPr="002F69E7" w:rsidRDefault="002F3D8F" w:rsidP="00C730C9">
      <w:pPr>
        <w:keepNext/>
        <w:ind w:firstLineChars="0" w:firstLine="0"/>
        <w:jc w:val="center"/>
        <w:rPr>
          <w:b/>
          <w:snapToGrid w:val="0"/>
          <w:color w:val="000000"/>
          <w:kern w:val="0"/>
          <w:sz w:val="24"/>
        </w:rPr>
      </w:pPr>
      <w:r w:rsidRPr="002F69E7">
        <w:rPr>
          <w:b/>
          <w:snapToGrid w:val="0"/>
          <w:color w:val="000000"/>
          <w:kern w:val="0"/>
          <w:sz w:val="24"/>
        </w:rPr>
        <w:lastRenderedPageBreak/>
        <w:t>表</w:t>
      </w:r>
      <w:r w:rsidRPr="002F69E7">
        <w:rPr>
          <w:b/>
          <w:snapToGrid w:val="0"/>
          <w:color w:val="000000"/>
          <w:kern w:val="0"/>
          <w:sz w:val="24"/>
        </w:rPr>
        <w:t>4.2-2</w:t>
      </w:r>
      <w:r w:rsidR="007A7275" w:rsidRPr="002F69E7">
        <w:rPr>
          <w:b/>
          <w:snapToGrid w:val="0"/>
          <w:color w:val="000000"/>
          <w:kern w:val="0"/>
          <w:sz w:val="24"/>
        </w:rPr>
        <w:t xml:space="preserve"> </w:t>
      </w:r>
      <w:r w:rsidRPr="002F69E7">
        <w:rPr>
          <w:b/>
          <w:snapToGrid w:val="0"/>
          <w:color w:val="000000"/>
          <w:kern w:val="0"/>
          <w:sz w:val="24"/>
        </w:rPr>
        <w:t xml:space="preserve"> </w:t>
      </w:r>
      <w:r w:rsidRPr="002F69E7">
        <w:rPr>
          <w:b/>
          <w:snapToGrid w:val="0"/>
          <w:color w:val="000000"/>
          <w:kern w:val="0"/>
          <w:sz w:val="24"/>
        </w:rPr>
        <w:t>安全检查表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114"/>
        <w:gridCol w:w="1852"/>
        <w:gridCol w:w="1852"/>
        <w:gridCol w:w="1852"/>
        <w:gridCol w:w="1852"/>
      </w:tblGrid>
      <w:tr w:rsidR="002F3D8F" w:rsidRPr="002F69E7" w14:paraId="313FAADB" w14:textId="77777777" w:rsidTr="001F6AF0">
        <w:trPr>
          <w:cantSplit/>
          <w:trHeight w:val="454"/>
          <w:jc w:val="center"/>
        </w:trPr>
        <w:tc>
          <w:tcPr>
            <w:tcW w:w="1114" w:type="dxa"/>
            <w:vAlign w:val="center"/>
          </w:tcPr>
          <w:p w14:paraId="66BDB9DC" w14:textId="77777777" w:rsidR="002F3D8F" w:rsidRPr="002F69E7" w:rsidRDefault="002F3D8F" w:rsidP="001F6AF0">
            <w:pPr>
              <w:spacing w:line="240" w:lineRule="auto"/>
              <w:ind w:firstLineChars="0" w:firstLine="0"/>
              <w:jc w:val="center"/>
              <w:rPr>
                <w:b/>
                <w:color w:val="000000"/>
                <w:sz w:val="21"/>
                <w:szCs w:val="21"/>
              </w:rPr>
            </w:pPr>
            <w:r w:rsidRPr="002F69E7">
              <w:rPr>
                <w:b/>
                <w:color w:val="000000"/>
                <w:sz w:val="21"/>
                <w:szCs w:val="21"/>
              </w:rPr>
              <w:t>序号</w:t>
            </w:r>
          </w:p>
        </w:tc>
        <w:tc>
          <w:tcPr>
            <w:tcW w:w="1852" w:type="dxa"/>
            <w:vAlign w:val="center"/>
          </w:tcPr>
          <w:p w14:paraId="17900F15" w14:textId="77777777" w:rsidR="002F3D8F" w:rsidRPr="002F69E7" w:rsidRDefault="002F3D8F" w:rsidP="001F6AF0">
            <w:pPr>
              <w:spacing w:line="240" w:lineRule="auto"/>
              <w:ind w:firstLineChars="0" w:firstLine="0"/>
              <w:jc w:val="center"/>
              <w:rPr>
                <w:b/>
                <w:color w:val="000000"/>
                <w:sz w:val="21"/>
                <w:szCs w:val="21"/>
              </w:rPr>
            </w:pPr>
            <w:r w:rsidRPr="002F69E7">
              <w:rPr>
                <w:b/>
                <w:color w:val="000000"/>
                <w:sz w:val="21"/>
                <w:szCs w:val="21"/>
              </w:rPr>
              <w:t>检查项目</w:t>
            </w:r>
          </w:p>
        </w:tc>
        <w:tc>
          <w:tcPr>
            <w:tcW w:w="1852" w:type="dxa"/>
            <w:vAlign w:val="center"/>
          </w:tcPr>
          <w:p w14:paraId="0C9F4A29" w14:textId="77777777" w:rsidR="002F3D8F" w:rsidRPr="002F69E7" w:rsidRDefault="002F3D8F" w:rsidP="001F6AF0">
            <w:pPr>
              <w:spacing w:line="240" w:lineRule="auto"/>
              <w:ind w:firstLineChars="0" w:firstLine="0"/>
              <w:jc w:val="center"/>
              <w:rPr>
                <w:b/>
                <w:color w:val="000000"/>
                <w:sz w:val="21"/>
                <w:szCs w:val="21"/>
              </w:rPr>
            </w:pPr>
            <w:r w:rsidRPr="002F69E7">
              <w:rPr>
                <w:b/>
                <w:color w:val="000000"/>
                <w:sz w:val="21"/>
                <w:szCs w:val="21"/>
              </w:rPr>
              <w:t>检查依据</w:t>
            </w:r>
          </w:p>
        </w:tc>
        <w:tc>
          <w:tcPr>
            <w:tcW w:w="1852" w:type="dxa"/>
            <w:vAlign w:val="center"/>
          </w:tcPr>
          <w:p w14:paraId="55ECBCD8" w14:textId="77777777" w:rsidR="002F3D8F" w:rsidRPr="002F69E7" w:rsidRDefault="002F3D8F" w:rsidP="001F6AF0">
            <w:pPr>
              <w:spacing w:line="240" w:lineRule="auto"/>
              <w:ind w:firstLineChars="0" w:firstLine="0"/>
              <w:jc w:val="center"/>
              <w:rPr>
                <w:b/>
                <w:color w:val="000000"/>
                <w:sz w:val="21"/>
                <w:szCs w:val="21"/>
              </w:rPr>
            </w:pPr>
            <w:r w:rsidRPr="002F69E7">
              <w:rPr>
                <w:b/>
                <w:color w:val="000000"/>
                <w:sz w:val="21"/>
                <w:szCs w:val="21"/>
              </w:rPr>
              <w:t>实际情况</w:t>
            </w:r>
          </w:p>
        </w:tc>
        <w:tc>
          <w:tcPr>
            <w:tcW w:w="1852" w:type="dxa"/>
            <w:vAlign w:val="center"/>
          </w:tcPr>
          <w:p w14:paraId="76157BEA" w14:textId="77777777" w:rsidR="002F3D8F" w:rsidRPr="002F69E7" w:rsidRDefault="002F3D8F" w:rsidP="001F6AF0">
            <w:pPr>
              <w:spacing w:line="240" w:lineRule="auto"/>
              <w:ind w:firstLineChars="0" w:firstLine="0"/>
              <w:jc w:val="center"/>
              <w:rPr>
                <w:b/>
                <w:color w:val="000000"/>
                <w:sz w:val="21"/>
                <w:szCs w:val="21"/>
              </w:rPr>
            </w:pPr>
            <w:r w:rsidRPr="002F69E7">
              <w:rPr>
                <w:b/>
                <w:color w:val="000000"/>
                <w:sz w:val="21"/>
                <w:szCs w:val="21"/>
              </w:rPr>
              <w:t>检查结果</w:t>
            </w:r>
          </w:p>
        </w:tc>
      </w:tr>
      <w:tr w:rsidR="002F3D8F" w:rsidRPr="002F69E7" w14:paraId="3C91E7B8" w14:textId="77777777" w:rsidTr="001F6AF0">
        <w:trPr>
          <w:cantSplit/>
          <w:trHeight w:val="454"/>
          <w:jc w:val="center"/>
        </w:trPr>
        <w:tc>
          <w:tcPr>
            <w:tcW w:w="1114" w:type="dxa"/>
            <w:vAlign w:val="center"/>
          </w:tcPr>
          <w:p w14:paraId="728A6E4B" w14:textId="77777777" w:rsidR="002F3D8F" w:rsidRPr="002F69E7" w:rsidRDefault="002F3D8F" w:rsidP="001F6AF0">
            <w:pPr>
              <w:pStyle w:val="affb"/>
              <w:spacing w:line="240" w:lineRule="auto"/>
              <w:ind w:firstLineChars="0" w:firstLine="0"/>
              <w:rPr>
                <w:snapToGrid w:val="0"/>
                <w:color w:val="000000"/>
                <w:kern w:val="0"/>
                <w:sz w:val="21"/>
                <w:szCs w:val="21"/>
              </w:rPr>
            </w:pPr>
          </w:p>
        </w:tc>
        <w:tc>
          <w:tcPr>
            <w:tcW w:w="1852" w:type="dxa"/>
            <w:vAlign w:val="center"/>
          </w:tcPr>
          <w:p w14:paraId="43B6322D" w14:textId="77777777" w:rsidR="002F3D8F" w:rsidRPr="002F69E7" w:rsidRDefault="002F3D8F" w:rsidP="001F6AF0">
            <w:pPr>
              <w:spacing w:line="240" w:lineRule="auto"/>
              <w:ind w:firstLineChars="0" w:firstLine="0"/>
              <w:rPr>
                <w:b/>
                <w:snapToGrid w:val="0"/>
                <w:color w:val="000000"/>
                <w:kern w:val="0"/>
                <w:sz w:val="21"/>
                <w:szCs w:val="21"/>
              </w:rPr>
            </w:pPr>
          </w:p>
        </w:tc>
        <w:tc>
          <w:tcPr>
            <w:tcW w:w="1852" w:type="dxa"/>
            <w:vAlign w:val="center"/>
          </w:tcPr>
          <w:p w14:paraId="3FAFB6CC" w14:textId="77777777" w:rsidR="002F3D8F" w:rsidRPr="002F69E7" w:rsidRDefault="002F3D8F" w:rsidP="001F6AF0">
            <w:pPr>
              <w:spacing w:line="240" w:lineRule="auto"/>
              <w:ind w:firstLineChars="0" w:firstLine="0"/>
              <w:jc w:val="center"/>
              <w:rPr>
                <w:snapToGrid w:val="0"/>
                <w:color w:val="000000"/>
                <w:kern w:val="0"/>
                <w:sz w:val="21"/>
                <w:szCs w:val="21"/>
              </w:rPr>
            </w:pPr>
          </w:p>
        </w:tc>
        <w:tc>
          <w:tcPr>
            <w:tcW w:w="1852" w:type="dxa"/>
            <w:vAlign w:val="center"/>
          </w:tcPr>
          <w:p w14:paraId="530490C4" w14:textId="77777777" w:rsidR="002F3D8F" w:rsidRPr="002F69E7" w:rsidRDefault="002F3D8F" w:rsidP="001F6AF0">
            <w:pPr>
              <w:spacing w:line="240" w:lineRule="auto"/>
              <w:ind w:firstLineChars="0" w:firstLine="0"/>
              <w:jc w:val="center"/>
              <w:rPr>
                <w:bCs/>
                <w:snapToGrid w:val="0"/>
                <w:color w:val="000000"/>
                <w:kern w:val="0"/>
                <w:sz w:val="21"/>
                <w:szCs w:val="21"/>
              </w:rPr>
            </w:pPr>
          </w:p>
        </w:tc>
        <w:tc>
          <w:tcPr>
            <w:tcW w:w="1852" w:type="dxa"/>
            <w:vAlign w:val="center"/>
          </w:tcPr>
          <w:p w14:paraId="7132952E" w14:textId="77777777" w:rsidR="002F3D8F" w:rsidRPr="002F69E7" w:rsidRDefault="002F3D8F" w:rsidP="001F6AF0">
            <w:pPr>
              <w:pStyle w:val="affb"/>
              <w:spacing w:line="240" w:lineRule="auto"/>
              <w:ind w:firstLineChars="0" w:firstLine="0"/>
              <w:rPr>
                <w:snapToGrid w:val="0"/>
                <w:color w:val="000000"/>
                <w:kern w:val="0"/>
                <w:sz w:val="21"/>
                <w:szCs w:val="21"/>
              </w:rPr>
            </w:pPr>
          </w:p>
        </w:tc>
      </w:tr>
    </w:tbl>
    <w:p w14:paraId="447347CC" w14:textId="77777777" w:rsidR="002F3D8F" w:rsidRPr="002F69E7" w:rsidRDefault="002F3D8F" w:rsidP="001F6AF0">
      <w:pPr>
        <w:pStyle w:val="3Re1113CharCharSection111033"/>
        <w:keepNext w:val="0"/>
        <w:keepLines w:val="0"/>
        <w:spacing w:beforeLines="50" w:before="120"/>
        <w:ind w:firstLineChars="0" w:firstLine="0"/>
        <w:rPr>
          <w:rFonts w:cs="Times New Roman"/>
        </w:rPr>
      </w:pPr>
      <w:r w:rsidRPr="002F69E7">
        <w:rPr>
          <w:rFonts w:cs="Times New Roman"/>
        </w:rPr>
        <w:t xml:space="preserve">4.2.2 </w:t>
      </w:r>
      <w:r w:rsidRPr="002F69E7">
        <w:rPr>
          <w:rFonts w:cs="Times New Roman"/>
          <w:lang w:eastAsia="zh-CN"/>
        </w:rPr>
        <w:t xml:space="preserve"> </w:t>
      </w:r>
      <w:r w:rsidRPr="002F69E7">
        <w:rPr>
          <w:rFonts w:cs="Times New Roman"/>
        </w:rPr>
        <w:t>预先危险性分析法（</w:t>
      </w:r>
      <w:r w:rsidRPr="002F69E7">
        <w:rPr>
          <w:rFonts w:cs="Times New Roman"/>
        </w:rPr>
        <w:t>PHA</w:t>
      </w:r>
      <w:r w:rsidRPr="002F69E7">
        <w:rPr>
          <w:rFonts w:cs="Times New Roman"/>
        </w:rPr>
        <w:t>）</w:t>
      </w:r>
    </w:p>
    <w:p w14:paraId="159641AB" w14:textId="77777777" w:rsidR="002F3D8F" w:rsidRPr="002F69E7" w:rsidRDefault="002F3D8F" w:rsidP="002F3D8F">
      <w:pPr>
        <w:ind w:firstLine="560"/>
        <w:rPr>
          <w:snapToGrid w:val="0"/>
          <w:color w:val="000000"/>
          <w:kern w:val="0"/>
        </w:rPr>
      </w:pPr>
      <w:r w:rsidRPr="002F69E7">
        <w:rPr>
          <w:snapToGrid w:val="0"/>
          <w:color w:val="000000"/>
          <w:kern w:val="0"/>
        </w:rPr>
        <w:t>预先危险性分析法是一种对系统存在的各种危险因素、出现条件和事故可能造成的后果进行宏观、概略分析的系统安全分析方法。通常是在在进行某项工程活动（包括设计、施工、生产、维修等）之前，对系统存在的各种危险因素（类别、分布）、出现条件和事故可能造成的后果进行宏观、概略分析，其目的是早期发现系统的潜在危险因素，确定系统的危险等级，提出相应的防范措施，防止这些危险因素发展成为事故，避免考虑不周所造成的损失，属定性评价。即：讨论、分析、确定系统存在的危险因素，及其触发条件、现象、形成事故的原因事件、事故类型、事故后果和危险等级，有针对性的提出相应的安全防范措施。</w:t>
      </w:r>
    </w:p>
    <w:p w14:paraId="4061E775" w14:textId="76D4BAA8" w:rsidR="002F3D8F" w:rsidRPr="002F69E7" w:rsidRDefault="002F3D8F" w:rsidP="002F3D8F">
      <w:pPr>
        <w:ind w:firstLine="560"/>
        <w:rPr>
          <w:snapToGrid w:val="0"/>
          <w:color w:val="000000"/>
          <w:kern w:val="0"/>
        </w:rPr>
      </w:pPr>
      <w:r w:rsidRPr="002F69E7">
        <w:rPr>
          <w:snapToGrid w:val="0"/>
          <w:color w:val="000000"/>
          <w:kern w:val="0"/>
        </w:rPr>
        <w:t>1</w:t>
      </w:r>
      <w:r w:rsidR="001F6AF0" w:rsidRPr="002F69E7">
        <w:rPr>
          <w:snapToGrid w:val="0"/>
          <w:color w:val="000000"/>
          <w:kern w:val="0"/>
        </w:rPr>
        <w:t>）</w:t>
      </w:r>
      <w:r w:rsidRPr="002F69E7">
        <w:rPr>
          <w:snapToGrid w:val="0"/>
          <w:color w:val="000000"/>
          <w:kern w:val="0"/>
        </w:rPr>
        <w:t>预先危险性分析法的主要功能有：</w:t>
      </w:r>
    </w:p>
    <w:p w14:paraId="06F93F09" w14:textId="77777777" w:rsidR="002F3D8F" w:rsidRPr="002F69E7" w:rsidRDefault="002F3D8F" w:rsidP="002F3D8F">
      <w:pPr>
        <w:ind w:firstLine="560"/>
        <w:rPr>
          <w:snapToGrid w:val="0"/>
          <w:color w:val="000000"/>
          <w:kern w:val="0"/>
        </w:rPr>
      </w:pPr>
      <w:r w:rsidRPr="002F69E7">
        <w:rPr>
          <w:snapToGrid w:val="0"/>
          <w:color w:val="000000"/>
          <w:kern w:val="0"/>
        </w:rPr>
        <w:t xml:space="preserve">• </w:t>
      </w:r>
      <w:r w:rsidRPr="002F69E7">
        <w:rPr>
          <w:snapToGrid w:val="0"/>
          <w:color w:val="000000"/>
          <w:kern w:val="0"/>
        </w:rPr>
        <w:t>大体识别与系统有关的危险；</w:t>
      </w:r>
    </w:p>
    <w:p w14:paraId="22F3F358" w14:textId="77777777" w:rsidR="002F3D8F" w:rsidRPr="002F69E7" w:rsidRDefault="002F3D8F" w:rsidP="002F3D8F">
      <w:pPr>
        <w:ind w:firstLine="560"/>
        <w:rPr>
          <w:snapToGrid w:val="0"/>
          <w:color w:val="000000"/>
          <w:kern w:val="0"/>
        </w:rPr>
      </w:pPr>
      <w:r w:rsidRPr="002F69E7">
        <w:rPr>
          <w:snapToGrid w:val="0"/>
          <w:color w:val="000000"/>
          <w:kern w:val="0"/>
        </w:rPr>
        <w:t xml:space="preserve">• </w:t>
      </w:r>
      <w:r w:rsidRPr="002F69E7">
        <w:rPr>
          <w:snapToGrid w:val="0"/>
          <w:color w:val="000000"/>
          <w:kern w:val="0"/>
        </w:rPr>
        <w:t>鉴别产生危险的原因；</w:t>
      </w:r>
    </w:p>
    <w:p w14:paraId="03CB3DDB" w14:textId="77777777" w:rsidR="002F3D8F" w:rsidRPr="002F69E7" w:rsidRDefault="002F3D8F" w:rsidP="002F3D8F">
      <w:pPr>
        <w:ind w:firstLine="560"/>
        <w:rPr>
          <w:snapToGrid w:val="0"/>
          <w:color w:val="000000"/>
          <w:kern w:val="0"/>
        </w:rPr>
      </w:pPr>
      <w:r w:rsidRPr="002F69E7">
        <w:rPr>
          <w:snapToGrid w:val="0"/>
          <w:color w:val="000000"/>
          <w:kern w:val="0"/>
        </w:rPr>
        <w:t xml:space="preserve">• </w:t>
      </w:r>
      <w:r w:rsidRPr="002F69E7">
        <w:rPr>
          <w:snapToGrid w:val="0"/>
          <w:color w:val="000000"/>
          <w:kern w:val="0"/>
        </w:rPr>
        <w:t>估计事故出现对系统的影响；</w:t>
      </w:r>
    </w:p>
    <w:p w14:paraId="2710A798" w14:textId="77777777" w:rsidR="002F3D8F" w:rsidRPr="002F69E7" w:rsidRDefault="002F3D8F" w:rsidP="002F3D8F">
      <w:pPr>
        <w:ind w:firstLine="560"/>
        <w:rPr>
          <w:snapToGrid w:val="0"/>
          <w:color w:val="000000"/>
          <w:kern w:val="0"/>
        </w:rPr>
      </w:pPr>
      <w:r w:rsidRPr="002F69E7">
        <w:rPr>
          <w:snapToGrid w:val="0"/>
          <w:color w:val="000000"/>
          <w:kern w:val="0"/>
        </w:rPr>
        <w:t xml:space="preserve">• </w:t>
      </w:r>
      <w:r w:rsidRPr="002F69E7">
        <w:rPr>
          <w:snapToGrid w:val="0"/>
          <w:color w:val="000000"/>
          <w:kern w:val="0"/>
        </w:rPr>
        <w:t>对已经识别的危险进行分级，并提出消除或控制危险性的措施。</w:t>
      </w:r>
    </w:p>
    <w:p w14:paraId="44FA2C10" w14:textId="7B8F9EE3" w:rsidR="002F3D8F" w:rsidRPr="002F69E7" w:rsidRDefault="002F3D8F" w:rsidP="002F3D8F">
      <w:pPr>
        <w:ind w:firstLine="560"/>
        <w:rPr>
          <w:snapToGrid w:val="0"/>
          <w:color w:val="000000"/>
          <w:kern w:val="0"/>
        </w:rPr>
      </w:pPr>
      <w:r w:rsidRPr="002F69E7">
        <w:rPr>
          <w:snapToGrid w:val="0"/>
          <w:color w:val="000000"/>
          <w:kern w:val="0"/>
        </w:rPr>
        <w:t>2</w:t>
      </w:r>
      <w:r w:rsidR="001F6AF0" w:rsidRPr="002F69E7">
        <w:rPr>
          <w:snapToGrid w:val="0"/>
          <w:color w:val="000000"/>
          <w:kern w:val="0"/>
        </w:rPr>
        <w:t>）</w:t>
      </w:r>
      <w:r w:rsidRPr="002F69E7">
        <w:rPr>
          <w:snapToGrid w:val="0"/>
          <w:color w:val="000000"/>
          <w:kern w:val="0"/>
        </w:rPr>
        <w:t>预先危险性分析步骤</w:t>
      </w:r>
    </w:p>
    <w:p w14:paraId="4C794458" w14:textId="77777777" w:rsidR="002F3D8F" w:rsidRPr="002F69E7" w:rsidRDefault="002F3D8F" w:rsidP="002F3D8F">
      <w:pPr>
        <w:ind w:firstLine="560"/>
        <w:rPr>
          <w:snapToGrid w:val="0"/>
          <w:color w:val="000000"/>
          <w:kern w:val="0"/>
        </w:rPr>
      </w:pPr>
      <w:r w:rsidRPr="002F69E7">
        <w:rPr>
          <w:snapToGrid w:val="0"/>
          <w:color w:val="000000"/>
          <w:kern w:val="0"/>
        </w:rPr>
        <w:t xml:space="preserve">• </w:t>
      </w:r>
      <w:r w:rsidRPr="002F69E7">
        <w:rPr>
          <w:snapToGrid w:val="0"/>
          <w:color w:val="000000"/>
          <w:kern w:val="0"/>
        </w:rPr>
        <w:t>对系统的生产目的、工艺过程以及操作条件，对周围环境进行充分的调查了解；</w:t>
      </w:r>
    </w:p>
    <w:p w14:paraId="633FB856" w14:textId="77777777" w:rsidR="002F3D8F" w:rsidRPr="002F69E7" w:rsidRDefault="002F3D8F" w:rsidP="002F3D8F">
      <w:pPr>
        <w:ind w:firstLine="560"/>
        <w:rPr>
          <w:snapToGrid w:val="0"/>
          <w:color w:val="000000"/>
          <w:kern w:val="0"/>
        </w:rPr>
      </w:pPr>
      <w:r w:rsidRPr="002F69E7">
        <w:rPr>
          <w:snapToGrid w:val="0"/>
          <w:color w:val="000000"/>
          <w:kern w:val="0"/>
        </w:rPr>
        <w:t xml:space="preserve">• </w:t>
      </w:r>
      <w:r w:rsidRPr="002F69E7">
        <w:rPr>
          <w:snapToGrid w:val="0"/>
          <w:color w:val="000000"/>
          <w:kern w:val="0"/>
        </w:rPr>
        <w:t>收集以往的经验和同类生产中发生过的事故情况，判断所要分析对象中是否也会出现类似情况，查找能够造成系统故障、物质损失</w:t>
      </w:r>
      <w:r w:rsidRPr="002F69E7">
        <w:rPr>
          <w:snapToGrid w:val="0"/>
          <w:color w:val="000000"/>
          <w:kern w:val="0"/>
        </w:rPr>
        <w:lastRenderedPageBreak/>
        <w:t>和人员伤害的危险性；</w:t>
      </w:r>
    </w:p>
    <w:p w14:paraId="1E8FA950" w14:textId="77777777" w:rsidR="002F3D8F" w:rsidRPr="002F69E7" w:rsidRDefault="002F3D8F" w:rsidP="002F3D8F">
      <w:pPr>
        <w:ind w:firstLine="560"/>
        <w:rPr>
          <w:snapToGrid w:val="0"/>
          <w:color w:val="000000"/>
          <w:kern w:val="0"/>
        </w:rPr>
      </w:pPr>
      <w:r w:rsidRPr="002F69E7">
        <w:rPr>
          <w:snapToGrid w:val="0"/>
          <w:color w:val="000000"/>
          <w:kern w:val="0"/>
        </w:rPr>
        <w:t xml:space="preserve">• </w:t>
      </w:r>
      <w:r w:rsidRPr="002F69E7">
        <w:rPr>
          <w:snapToGrid w:val="0"/>
          <w:color w:val="000000"/>
          <w:kern w:val="0"/>
        </w:rPr>
        <w:t>根据经验、技术诊断等方法确定危险源；</w:t>
      </w:r>
    </w:p>
    <w:p w14:paraId="085F3563" w14:textId="77777777" w:rsidR="002F3D8F" w:rsidRPr="002F69E7" w:rsidRDefault="002F3D8F" w:rsidP="002F3D8F">
      <w:pPr>
        <w:ind w:firstLine="560"/>
        <w:rPr>
          <w:snapToGrid w:val="0"/>
          <w:color w:val="000000"/>
          <w:kern w:val="0"/>
        </w:rPr>
      </w:pPr>
      <w:r w:rsidRPr="002F69E7">
        <w:rPr>
          <w:snapToGrid w:val="0"/>
          <w:color w:val="000000"/>
          <w:kern w:val="0"/>
        </w:rPr>
        <w:t xml:space="preserve">• </w:t>
      </w:r>
      <w:r w:rsidRPr="002F69E7">
        <w:rPr>
          <w:snapToGrid w:val="0"/>
          <w:color w:val="000000"/>
          <w:kern w:val="0"/>
        </w:rPr>
        <w:t>识别危险转化条件，研究危险因素转变成事故的触发条件；</w:t>
      </w:r>
    </w:p>
    <w:p w14:paraId="478FC9D7" w14:textId="77777777" w:rsidR="002F3D8F" w:rsidRPr="002F69E7" w:rsidRDefault="002F3D8F" w:rsidP="002F3D8F">
      <w:pPr>
        <w:ind w:firstLine="560"/>
        <w:rPr>
          <w:snapToGrid w:val="0"/>
          <w:color w:val="000000"/>
          <w:kern w:val="0"/>
        </w:rPr>
      </w:pPr>
      <w:r w:rsidRPr="002F69E7">
        <w:rPr>
          <w:snapToGrid w:val="0"/>
          <w:color w:val="000000"/>
          <w:kern w:val="0"/>
        </w:rPr>
        <w:t xml:space="preserve">• </w:t>
      </w:r>
      <w:r w:rsidRPr="002F69E7">
        <w:rPr>
          <w:snapToGrid w:val="0"/>
          <w:color w:val="000000"/>
          <w:kern w:val="0"/>
        </w:rPr>
        <w:t>进行危险性分级，确定危险程度，找出应重点控制的危险源；</w:t>
      </w:r>
    </w:p>
    <w:p w14:paraId="723F23C1" w14:textId="77777777" w:rsidR="002F3D8F" w:rsidRPr="002F69E7" w:rsidRDefault="002F3D8F" w:rsidP="002F3D8F">
      <w:pPr>
        <w:ind w:firstLine="560"/>
        <w:rPr>
          <w:snapToGrid w:val="0"/>
          <w:color w:val="000000"/>
          <w:kern w:val="0"/>
        </w:rPr>
      </w:pPr>
      <w:r w:rsidRPr="002F69E7">
        <w:rPr>
          <w:snapToGrid w:val="0"/>
          <w:color w:val="000000"/>
          <w:kern w:val="0"/>
        </w:rPr>
        <w:t xml:space="preserve">• </w:t>
      </w:r>
      <w:r w:rsidRPr="002F69E7">
        <w:rPr>
          <w:snapToGrid w:val="0"/>
          <w:color w:val="000000"/>
          <w:kern w:val="0"/>
        </w:rPr>
        <w:t>制定危险防范措施。</w:t>
      </w:r>
    </w:p>
    <w:p w14:paraId="7B4B9D78" w14:textId="77777777" w:rsidR="002F3D8F" w:rsidRPr="002F69E7" w:rsidRDefault="002F3D8F" w:rsidP="002F3D8F">
      <w:pPr>
        <w:ind w:firstLine="560"/>
        <w:rPr>
          <w:snapToGrid w:val="0"/>
          <w:color w:val="000000"/>
          <w:kern w:val="0"/>
        </w:rPr>
      </w:pPr>
      <w:r w:rsidRPr="002F69E7">
        <w:rPr>
          <w:snapToGrid w:val="0"/>
          <w:color w:val="000000"/>
          <w:kern w:val="0"/>
        </w:rPr>
        <w:t>预先危险性分析结果最终以表格的形式表示。</w:t>
      </w:r>
    </w:p>
    <w:p w14:paraId="1EE4F643" w14:textId="1F2FFB64" w:rsidR="002F3D8F" w:rsidRPr="002F69E7" w:rsidRDefault="002F3D8F" w:rsidP="002F3D8F">
      <w:pPr>
        <w:ind w:firstLine="560"/>
        <w:rPr>
          <w:snapToGrid w:val="0"/>
          <w:color w:val="000000"/>
          <w:kern w:val="0"/>
        </w:rPr>
      </w:pPr>
      <w:r w:rsidRPr="002F69E7">
        <w:rPr>
          <w:snapToGrid w:val="0"/>
          <w:color w:val="000000"/>
          <w:kern w:val="0"/>
        </w:rPr>
        <w:t>3</w:t>
      </w:r>
      <w:r w:rsidR="001F6AF0" w:rsidRPr="002F69E7">
        <w:rPr>
          <w:snapToGrid w:val="0"/>
          <w:color w:val="000000"/>
          <w:kern w:val="0"/>
        </w:rPr>
        <w:t>）</w:t>
      </w:r>
      <w:r w:rsidRPr="002F69E7">
        <w:rPr>
          <w:snapToGrid w:val="0"/>
          <w:color w:val="000000"/>
          <w:kern w:val="0"/>
        </w:rPr>
        <w:t>危险、有害因素的危险性等级</w:t>
      </w:r>
    </w:p>
    <w:p w14:paraId="50C830F2" w14:textId="77777777" w:rsidR="002F3D8F" w:rsidRPr="002F69E7" w:rsidRDefault="002F3D8F" w:rsidP="002F3D8F">
      <w:pPr>
        <w:ind w:firstLine="560"/>
        <w:rPr>
          <w:snapToGrid w:val="0"/>
          <w:color w:val="000000"/>
          <w:kern w:val="0"/>
        </w:rPr>
      </w:pPr>
      <w:r w:rsidRPr="002F69E7">
        <w:rPr>
          <w:snapToGrid w:val="0"/>
          <w:color w:val="000000"/>
          <w:kern w:val="0"/>
        </w:rPr>
        <w:t>PHA</w:t>
      </w:r>
      <w:r w:rsidRPr="002F69E7">
        <w:rPr>
          <w:snapToGrid w:val="0"/>
          <w:color w:val="000000"/>
          <w:kern w:val="0"/>
        </w:rPr>
        <w:t>分析的结果用危险性等级来表示。危险性可划分为四个等级，见下表</w:t>
      </w:r>
      <w:r w:rsidRPr="002F69E7">
        <w:rPr>
          <w:snapToGrid w:val="0"/>
          <w:color w:val="000000"/>
          <w:kern w:val="0"/>
        </w:rPr>
        <w:t>4.2-3</w:t>
      </w:r>
      <w:r w:rsidRPr="002F69E7">
        <w:rPr>
          <w:snapToGrid w:val="0"/>
          <w:color w:val="000000"/>
          <w:kern w:val="0"/>
        </w:rPr>
        <w:t>。</w:t>
      </w:r>
    </w:p>
    <w:p w14:paraId="2B0A8E21" w14:textId="77777777" w:rsidR="002F3D8F" w:rsidRPr="002F69E7" w:rsidRDefault="002F3D8F" w:rsidP="001F6AF0">
      <w:pPr>
        <w:ind w:firstLineChars="0" w:firstLine="0"/>
        <w:jc w:val="center"/>
        <w:rPr>
          <w:b/>
          <w:snapToGrid w:val="0"/>
          <w:color w:val="000000"/>
          <w:kern w:val="0"/>
          <w:sz w:val="24"/>
        </w:rPr>
      </w:pPr>
      <w:r w:rsidRPr="002F69E7">
        <w:rPr>
          <w:b/>
          <w:snapToGrid w:val="0"/>
          <w:color w:val="000000"/>
          <w:kern w:val="0"/>
          <w:sz w:val="24"/>
        </w:rPr>
        <w:t>表</w:t>
      </w:r>
      <w:r w:rsidRPr="002F69E7">
        <w:rPr>
          <w:b/>
          <w:snapToGrid w:val="0"/>
          <w:color w:val="000000"/>
          <w:kern w:val="0"/>
          <w:sz w:val="24"/>
        </w:rPr>
        <w:t>4.2-3</w:t>
      </w:r>
      <w:r w:rsidR="007A7275" w:rsidRPr="002F69E7">
        <w:rPr>
          <w:b/>
          <w:snapToGrid w:val="0"/>
          <w:color w:val="000000"/>
          <w:kern w:val="0"/>
          <w:sz w:val="24"/>
        </w:rPr>
        <w:t xml:space="preserve"> </w:t>
      </w:r>
      <w:r w:rsidRPr="002F69E7">
        <w:rPr>
          <w:b/>
          <w:snapToGrid w:val="0"/>
          <w:color w:val="000000"/>
          <w:kern w:val="0"/>
          <w:sz w:val="24"/>
        </w:rPr>
        <w:t xml:space="preserve"> </w:t>
      </w:r>
      <w:r w:rsidRPr="002F69E7">
        <w:rPr>
          <w:b/>
          <w:snapToGrid w:val="0"/>
          <w:color w:val="000000"/>
          <w:kern w:val="0"/>
          <w:sz w:val="24"/>
        </w:rPr>
        <w:t>危险性等级划分表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48"/>
        <w:gridCol w:w="1101"/>
        <w:gridCol w:w="6533"/>
      </w:tblGrid>
      <w:tr w:rsidR="002F3D8F" w:rsidRPr="002F69E7" w14:paraId="54BEE51C" w14:textId="77777777" w:rsidTr="001F6AF0">
        <w:trPr>
          <w:cantSplit/>
          <w:trHeight w:val="397"/>
          <w:jc w:val="center"/>
        </w:trPr>
        <w:tc>
          <w:tcPr>
            <w:tcW w:w="748" w:type="dxa"/>
            <w:vAlign w:val="center"/>
          </w:tcPr>
          <w:p w14:paraId="4EFB5623" w14:textId="77777777" w:rsidR="002F3D8F" w:rsidRPr="002F69E7" w:rsidRDefault="002F3D8F" w:rsidP="001F6AF0">
            <w:pPr>
              <w:spacing w:beforeLines="25" w:before="60" w:afterLines="25" w:after="60" w:line="240" w:lineRule="auto"/>
              <w:ind w:firstLineChars="0" w:firstLine="0"/>
              <w:jc w:val="center"/>
              <w:rPr>
                <w:b/>
                <w:color w:val="000000"/>
                <w:sz w:val="21"/>
                <w:szCs w:val="21"/>
              </w:rPr>
            </w:pPr>
            <w:r w:rsidRPr="002F69E7">
              <w:rPr>
                <w:b/>
                <w:color w:val="000000"/>
                <w:sz w:val="21"/>
                <w:szCs w:val="21"/>
              </w:rPr>
              <w:t>级别</w:t>
            </w:r>
          </w:p>
        </w:tc>
        <w:tc>
          <w:tcPr>
            <w:tcW w:w="1101" w:type="dxa"/>
            <w:vAlign w:val="center"/>
          </w:tcPr>
          <w:p w14:paraId="1B2467DD" w14:textId="77777777" w:rsidR="002F3D8F" w:rsidRPr="002F69E7" w:rsidRDefault="002F3D8F" w:rsidP="001F6AF0">
            <w:pPr>
              <w:spacing w:beforeLines="25" w:before="60" w:afterLines="25" w:after="60" w:line="240" w:lineRule="auto"/>
              <w:ind w:firstLineChars="0" w:firstLine="0"/>
              <w:jc w:val="center"/>
              <w:rPr>
                <w:b/>
                <w:color w:val="000000"/>
                <w:sz w:val="21"/>
                <w:szCs w:val="21"/>
              </w:rPr>
            </w:pPr>
            <w:r w:rsidRPr="002F69E7">
              <w:rPr>
                <w:b/>
                <w:color w:val="000000"/>
                <w:sz w:val="21"/>
                <w:szCs w:val="21"/>
              </w:rPr>
              <w:t>危险程度</w:t>
            </w:r>
          </w:p>
        </w:tc>
        <w:tc>
          <w:tcPr>
            <w:tcW w:w="6533" w:type="dxa"/>
            <w:vAlign w:val="center"/>
          </w:tcPr>
          <w:p w14:paraId="5EB15962" w14:textId="77777777" w:rsidR="002F3D8F" w:rsidRPr="002F69E7" w:rsidRDefault="002F3D8F" w:rsidP="001F6AF0">
            <w:pPr>
              <w:spacing w:beforeLines="25" w:before="60" w:afterLines="25" w:after="60" w:line="240" w:lineRule="auto"/>
              <w:ind w:firstLineChars="0" w:firstLine="0"/>
              <w:jc w:val="center"/>
              <w:rPr>
                <w:b/>
                <w:color w:val="000000"/>
                <w:sz w:val="21"/>
                <w:szCs w:val="21"/>
              </w:rPr>
            </w:pPr>
            <w:r w:rsidRPr="002F69E7">
              <w:rPr>
                <w:b/>
                <w:color w:val="000000"/>
                <w:sz w:val="21"/>
                <w:szCs w:val="21"/>
              </w:rPr>
              <w:t>可能导致的后果</w:t>
            </w:r>
          </w:p>
        </w:tc>
      </w:tr>
      <w:tr w:rsidR="002F3D8F" w:rsidRPr="002F69E7" w14:paraId="08323FCC" w14:textId="77777777" w:rsidTr="001F6AF0">
        <w:trPr>
          <w:cantSplit/>
          <w:trHeight w:val="397"/>
          <w:jc w:val="center"/>
        </w:trPr>
        <w:tc>
          <w:tcPr>
            <w:tcW w:w="748" w:type="dxa"/>
            <w:vAlign w:val="center"/>
          </w:tcPr>
          <w:p w14:paraId="3A683B37" w14:textId="77777777" w:rsidR="002F3D8F" w:rsidRPr="002F69E7" w:rsidRDefault="002F3D8F" w:rsidP="001F6AF0">
            <w:pPr>
              <w:spacing w:beforeLines="25" w:before="60" w:afterLines="25" w:after="60" w:line="240" w:lineRule="auto"/>
              <w:ind w:firstLineChars="0" w:firstLine="0"/>
              <w:jc w:val="center"/>
              <w:rPr>
                <w:color w:val="000000"/>
                <w:sz w:val="21"/>
                <w:szCs w:val="21"/>
              </w:rPr>
            </w:pPr>
            <w:r w:rsidRPr="002F69E7">
              <w:rPr>
                <w:color w:val="000000"/>
                <w:sz w:val="21"/>
                <w:szCs w:val="21"/>
              </w:rPr>
              <w:t>Ⅰ</w:t>
            </w:r>
          </w:p>
        </w:tc>
        <w:tc>
          <w:tcPr>
            <w:tcW w:w="1101" w:type="dxa"/>
            <w:vAlign w:val="center"/>
          </w:tcPr>
          <w:p w14:paraId="4BB470DD" w14:textId="77777777" w:rsidR="002F3D8F" w:rsidRPr="002F69E7" w:rsidRDefault="002F3D8F" w:rsidP="001F6AF0">
            <w:pPr>
              <w:spacing w:beforeLines="25" w:before="60" w:afterLines="25" w:after="60" w:line="240" w:lineRule="auto"/>
              <w:ind w:firstLineChars="0" w:firstLine="0"/>
              <w:jc w:val="center"/>
              <w:rPr>
                <w:color w:val="000000"/>
                <w:sz w:val="21"/>
                <w:szCs w:val="21"/>
              </w:rPr>
            </w:pPr>
            <w:r w:rsidRPr="002F69E7">
              <w:rPr>
                <w:color w:val="000000"/>
                <w:sz w:val="21"/>
                <w:szCs w:val="21"/>
              </w:rPr>
              <w:t>安全的</w:t>
            </w:r>
          </w:p>
        </w:tc>
        <w:tc>
          <w:tcPr>
            <w:tcW w:w="6533" w:type="dxa"/>
            <w:vAlign w:val="center"/>
          </w:tcPr>
          <w:p w14:paraId="645ABDDA" w14:textId="77777777" w:rsidR="002F3D8F" w:rsidRPr="002F69E7" w:rsidRDefault="002F3D8F" w:rsidP="001F6AF0">
            <w:pPr>
              <w:spacing w:beforeLines="25" w:before="60" w:afterLines="25" w:after="60" w:line="240" w:lineRule="auto"/>
              <w:ind w:firstLineChars="0" w:firstLine="0"/>
              <w:jc w:val="left"/>
              <w:rPr>
                <w:color w:val="000000"/>
                <w:sz w:val="21"/>
                <w:szCs w:val="21"/>
              </w:rPr>
            </w:pPr>
            <w:r w:rsidRPr="002F69E7">
              <w:rPr>
                <w:color w:val="000000"/>
                <w:sz w:val="21"/>
                <w:szCs w:val="21"/>
              </w:rPr>
              <w:t>不会造成人员伤亡及系统损失</w:t>
            </w:r>
          </w:p>
        </w:tc>
      </w:tr>
      <w:tr w:rsidR="002F3D8F" w:rsidRPr="002F69E7" w14:paraId="4258E593" w14:textId="77777777" w:rsidTr="001F6AF0">
        <w:trPr>
          <w:cantSplit/>
          <w:trHeight w:val="397"/>
          <w:jc w:val="center"/>
        </w:trPr>
        <w:tc>
          <w:tcPr>
            <w:tcW w:w="748" w:type="dxa"/>
            <w:vAlign w:val="center"/>
          </w:tcPr>
          <w:p w14:paraId="0AC6224B" w14:textId="77777777" w:rsidR="002F3D8F" w:rsidRPr="002F69E7" w:rsidRDefault="002F3D8F" w:rsidP="001F6AF0">
            <w:pPr>
              <w:spacing w:beforeLines="25" w:before="60" w:afterLines="25" w:after="60" w:line="240" w:lineRule="auto"/>
              <w:ind w:firstLineChars="0" w:firstLine="0"/>
              <w:jc w:val="center"/>
              <w:rPr>
                <w:color w:val="000000"/>
                <w:sz w:val="21"/>
                <w:szCs w:val="21"/>
              </w:rPr>
            </w:pPr>
            <w:r w:rsidRPr="002F69E7">
              <w:rPr>
                <w:color w:val="000000"/>
                <w:sz w:val="21"/>
                <w:szCs w:val="21"/>
              </w:rPr>
              <w:t>Ⅱ</w:t>
            </w:r>
          </w:p>
        </w:tc>
        <w:tc>
          <w:tcPr>
            <w:tcW w:w="1101" w:type="dxa"/>
            <w:vAlign w:val="center"/>
          </w:tcPr>
          <w:p w14:paraId="6E1E5F06" w14:textId="77777777" w:rsidR="002F3D8F" w:rsidRPr="002F69E7" w:rsidRDefault="002F3D8F" w:rsidP="001F6AF0">
            <w:pPr>
              <w:spacing w:beforeLines="25" w:before="60" w:afterLines="25" w:after="60" w:line="240" w:lineRule="auto"/>
              <w:ind w:firstLineChars="0" w:firstLine="0"/>
              <w:jc w:val="center"/>
              <w:rPr>
                <w:color w:val="000000"/>
                <w:sz w:val="21"/>
                <w:szCs w:val="21"/>
              </w:rPr>
            </w:pPr>
            <w:r w:rsidRPr="002F69E7">
              <w:rPr>
                <w:color w:val="000000"/>
                <w:sz w:val="21"/>
                <w:szCs w:val="21"/>
              </w:rPr>
              <w:t>临界的</w:t>
            </w:r>
          </w:p>
        </w:tc>
        <w:tc>
          <w:tcPr>
            <w:tcW w:w="6533" w:type="dxa"/>
            <w:vAlign w:val="center"/>
          </w:tcPr>
          <w:p w14:paraId="1E3069D5" w14:textId="77777777" w:rsidR="002F3D8F" w:rsidRPr="002F69E7" w:rsidRDefault="002F3D8F" w:rsidP="001F6AF0">
            <w:pPr>
              <w:pStyle w:val="111"/>
              <w:spacing w:beforeLines="25" w:before="60" w:afterLines="25" w:after="60" w:line="240" w:lineRule="auto"/>
              <w:ind w:firstLineChars="0" w:firstLine="0"/>
              <w:jc w:val="left"/>
              <w:rPr>
                <w:color w:val="000000"/>
                <w:sz w:val="21"/>
                <w:szCs w:val="21"/>
              </w:rPr>
            </w:pPr>
            <w:r w:rsidRPr="002F69E7">
              <w:rPr>
                <w:color w:val="000000"/>
                <w:sz w:val="21"/>
                <w:szCs w:val="21"/>
              </w:rPr>
              <w:t>处于事故的边缘状态，暂时还不至于造成人员伤亡、系统损失或降低系统性能，但应予以排除或采取控制措施</w:t>
            </w:r>
          </w:p>
        </w:tc>
      </w:tr>
      <w:tr w:rsidR="002F3D8F" w:rsidRPr="002F69E7" w14:paraId="1933E58B" w14:textId="77777777" w:rsidTr="001F6AF0">
        <w:trPr>
          <w:cantSplit/>
          <w:trHeight w:val="397"/>
          <w:jc w:val="center"/>
        </w:trPr>
        <w:tc>
          <w:tcPr>
            <w:tcW w:w="748" w:type="dxa"/>
            <w:vAlign w:val="center"/>
          </w:tcPr>
          <w:p w14:paraId="676C0008" w14:textId="77777777" w:rsidR="002F3D8F" w:rsidRPr="002F69E7" w:rsidRDefault="002F3D8F" w:rsidP="001F6AF0">
            <w:pPr>
              <w:spacing w:beforeLines="25" w:before="60" w:afterLines="25" w:after="60" w:line="240" w:lineRule="auto"/>
              <w:ind w:firstLineChars="0" w:firstLine="0"/>
              <w:jc w:val="center"/>
              <w:rPr>
                <w:color w:val="000000"/>
                <w:sz w:val="21"/>
                <w:szCs w:val="21"/>
              </w:rPr>
            </w:pPr>
            <w:r w:rsidRPr="002F69E7">
              <w:rPr>
                <w:color w:val="000000"/>
                <w:sz w:val="21"/>
                <w:szCs w:val="21"/>
              </w:rPr>
              <w:t>Ⅲ</w:t>
            </w:r>
          </w:p>
        </w:tc>
        <w:tc>
          <w:tcPr>
            <w:tcW w:w="1101" w:type="dxa"/>
            <w:vAlign w:val="center"/>
          </w:tcPr>
          <w:p w14:paraId="354A259F" w14:textId="77777777" w:rsidR="002F3D8F" w:rsidRPr="002F69E7" w:rsidRDefault="002F3D8F" w:rsidP="001F6AF0">
            <w:pPr>
              <w:spacing w:beforeLines="25" w:before="60" w:afterLines="25" w:after="60" w:line="240" w:lineRule="auto"/>
              <w:ind w:firstLineChars="0" w:firstLine="0"/>
              <w:jc w:val="center"/>
              <w:rPr>
                <w:color w:val="000000"/>
                <w:sz w:val="21"/>
                <w:szCs w:val="21"/>
              </w:rPr>
            </w:pPr>
            <w:r w:rsidRPr="002F69E7">
              <w:rPr>
                <w:color w:val="000000"/>
                <w:sz w:val="21"/>
                <w:szCs w:val="21"/>
              </w:rPr>
              <w:t>危险的</w:t>
            </w:r>
          </w:p>
        </w:tc>
        <w:tc>
          <w:tcPr>
            <w:tcW w:w="6533" w:type="dxa"/>
            <w:vAlign w:val="center"/>
          </w:tcPr>
          <w:p w14:paraId="7892221F" w14:textId="77777777" w:rsidR="002F3D8F" w:rsidRPr="002F69E7" w:rsidRDefault="002F3D8F" w:rsidP="001F6AF0">
            <w:pPr>
              <w:pStyle w:val="111"/>
              <w:spacing w:beforeLines="25" w:before="60" w:afterLines="25" w:after="60" w:line="240" w:lineRule="auto"/>
              <w:ind w:firstLineChars="0" w:firstLine="0"/>
              <w:jc w:val="left"/>
              <w:rPr>
                <w:color w:val="000000"/>
                <w:sz w:val="21"/>
                <w:szCs w:val="21"/>
              </w:rPr>
            </w:pPr>
            <w:r w:rsidRPr="002F69E7">
              <w:rPr>
                <w:color w:val="000000"/>
                <w:sz w:val="21"/>
                <w:szCs w:val="21"/>
              </w:rPr>
              <w:t>会造成人员伤亡和系统损失，要立即采取防范对策措施</w:t>
            </w:r>
          </w:p>
        </w:tc>
      </w:tr>
      <w:tr w:rsidR="002F3D8F" w:rsidRPr="002F69E7" w14:paraId="7FD9FA60" w14:textId="77777777" w:rsidTr="001F6AF0">
        <w:trPr>
          <w:cantSplit/>
          <w:trHeight w:val="397"/>
          <w:jc w:val="center"/>
        </w:trPr>
        <w:tc>
          <w:tcPr>
            <w:tcW w:w="748" w:type="dxa"/>
            <w:vAlign w:val="center"/>
          </w:tcPr>
          <w:p w14:paraId="76F9B6B9" w14:textId="77777777" w:rsidR="002F3D8F" w:rsidRPr="002F69E7" w:rsidRDefault="002F3D8F" w:rsidP="001F6AF0">
            <w:pPr>
              <w:spacing w:beforeLines="25" w:before="60" w:afterLines="25" w:after="60" w:line="240" w:lineRule="auto"/>
              <w:ind w:firstLineChars="0" w:firstLine="0"/>
              <w:jc w:val="center"/>
              <w:rPr>
                <w:color w:val="000000"/>
                <w:sz w:val="21"/>
                <w:szCs w:val="21"/>
              </w:rPr>
            </w:pPr>
            <w:r w:rsidRPr="002F69E7">
              <w:rPr>
                <w:color w:val="000000"/>
                <w:sz w:val="21"/>
                <w:szCs w:val="21"/>
              </w:rPr>
              <w:t>Ⅳ</w:t>
            </w:r>
          </w:p>
        </w:tc>
        <w:tc>
          <w:tcPr>
            <w:tcW w:w="1101" w:type="dxa"/>
            <w:vAlign w:val="center"/>
          </w:tcPr>
          <w:p w14:paraId="64E3BE02" w14:textId="77777777" w:rsidR="002F3D8F" w:rsidRPr="002F69E7" w:rsidRDefault="002F3D8F" w:rsidP="001F6AF0">
            <w:pPr>
              <w:spacing w:beforeLines="25" w:before="60" w:afterLines="25" w:after="60" w:line="240" w:lineRule="auto"/>
              <w:ind w:firstLineChars="0" w:firstLine="0"/>
              <w:jc w:val="center"/>
              <w:rPr>
                <w:color w:val="000000"/>
                <w:sz w:val="21"/>
                <w:szCs w:val="21"/>
              </w:rPr>
            </w:pPr>
            <w:r w:rsidRPr="002F69E7">
              <w:rPr>
                <w:color w:val="000000"/>
                <w:sz w:val="21"/>
                <w:szCs w:val="21"/>
              </w:rPr>
              <w:t>灾难性的</w:t>
            </w:r>
          </w:p>
        </w:tc>
        <w:tc>
          <w:tcPr>
            <w:tcW w:w="6533" w:type="dxa"/>
            <w:vAlign w:val="center"/>
          </w:tcPr>
          <w:p w14:paraId="0FFD34A9" w14:textId="77777777" w:rsidR="002F3D8F" w:rsidRPr="002F69E7" w:rsidRDefault="002F3D8F" w:rsidP="001F6AF0">
            <w:pPr>
              <w:spacing w:beforeLines="25" w:before="60" w:afterLines="25" w:after="60" w:line="240" w:lineRule="auto"/>
              <w:ind w:firstLineChars="0" w:firstLine="0"/>
              <w:jc w:val="left"/>
              <w:rPr>
                <w:color w:val="000000"/>
                <w:sz w:val="21"/>
                <w:szCs w:val="21"/>
              </w:rPr>
            </w:pPr>
            <w:r w:rsidRPr="002F69E7">
              <w:rPr>
                <w:color w:val="000000"/>
                <w:sz w:val="21"/>
                <w:szCs w:val="21"/>
              </w:rPr>
              <w:t>会造成人员重大伤亡及系统严重破坏的灾难性事故，必须予以果断排除并进行重点防范</w:t>
            </w:r>
          </w:p>
        </w:tc>
      </w:tr>
    </w:tbl>
    <w:p w14:paraId="686743E9" w14:textId="77777777" w:rsidR="00C16E10" w:rsidRPr="002F69E7" w:rsidRDefault="00C16E10">
      <w:pPr>
        <w:widowControl/>
        <w:ind w:firstLine="723"/>
        <w:jc w:val="left"/>
        <w:rPr>
          <w:b/>
          <w:color w:val="000000"/>
          <w:sz w:val="36"/>
          <w:szCs w:val="36"/>
        </w:rPr>
      </w:pPr>
      <w:bookmarkStart w:id="90" w:name="_Toc341963429"/>
      <w:r w:rsidRPr="002F69E7">
        <w:rPr>
          <w:b/>
          <w:color w:val="000000"/>
          <w:sz w:val="36"/>
          <w:szCs w:val="36"/>
        </w:rPr>
        <w:br w:type="page"/>
      </w:r>
    </w:p>
    <w:p w14:paraId="5CA53868" w14:textId="77777777" w:rsidR="002F3D8F" w:rsidRPr="002F69E7" w:rsidRDefault="002F3D8F" w:rsidP="00ED152B">
      <w:pPr>
        <w:pStyle w:val="1"/>
        <w:keepNext w:val="0"/>
        <w:ind w:firstLineChars="0" w:firstLine="0"/>
        <w:rPr>
          <w:b/>
          <w:color w:val="000000"/>
          <w:sz w:val="36"/>
          <w:szCs w:val="36"/>
        </w:rPr>
      </w:pPr>
      <w:bookmarkStart w:id="91" w:name="_Toc122337980"/>
      <w:r w:rsidRPr="002F69E7">
        <w:rPr>
          <w:b/>
          <w:color w:val="000000"/>
          <w:sz w:val="36"/>
          <w:szCs w:val="36"/>
        </w:rPr>
        <w:lastRenderedPageBreak/>
        <w:t xml:space="preserve">5  </w:t>
      </w:r>
      <w:r w:rsidRPr="002F69E7">
        <w:rPr>
          <w:b/>
          <w:color w:val="000000"/>
          <w:sz w:val="36"/>
          <w:szCs w:val="36"/>
        </w:rPr>
        <w:t>安全评价</w:t>
      </w:r>
      <w:bookmarkEnd w:id="90"/>
      <w:bookmarkEnd w:id="91"/>
    </w:p>
    <w:p w14:paraId="50601ABD" w14:textId="585819E4" w:rsidR="00ED152B" w:rsidRPr="002F69E7" w:rsidRDefault="00ED152B" w:rsidP="00D454B5">
      <w:pPr>
        <w:pStyle w:val="2Charlxb2Char2Char2Cha"/>
        <w:keepNext w:val="0"/>
        <w:keepLines w:val="0"/>
        <w:rPr>
          <w:rFonts w:cs="Times New Roman"/>
        </w:rPr>
      </w:pPr>
      <w:bookmarkStart w:id="92" w:name="_Toc49931180"/>
      <w:bookmarkStart w:id="93" w:name="_Toc122337981"/>
      <w:bookmarkStart w:id="94" w:name="_Toc421129859"/>
      <w:bookmarkStart w:id="95" w:name="_Toc421175175"/>
      <w:r w:rsidRPr="002F69E7">
        <w:rPr>
          <w:rFonts w:cs="Times New Roman"/>
        </w:rPr>
        <w:t xml:space="preserve">5.1  </w:t>
      </w:r>
      <w:r w:rsidR="00C730C9">
        <w:rPr>
          <w:rFonts w:cs="Times New Roman" w:hint="eastAsia"/>
        </w:rPr>
        <w:t>施工作业</w:t>
      </w:r>
      <w:r w:rsidRPr="002F69E7">
        <w:rPr>
          <w:rFonts w:cs="Times New Roman"/>
        </w:rPr>
        <w:t>单元</w:t>
      </w:r>
      <w:bookmarkEnd w:id="92"/>
      <w:bookmarkEnd w:id="93"/>
    </w:p>
    <w:p w14:paraId="6D24B83A" w14:textId="18EB258C" w:rsidR="00ED152B" w:rsidRPr="002F69E7" w:rsidRDefault="00ED152B" w:rsidP="00C730C9">
      <w:pPr>
        <w:keepNext/>
        <w:keepLines/>
        <w:ind w:firstLineChars="0" w:firstLine="0"/>
        <w:outlineLvl w:val="2"/>
        <w:rPr>
          <w:b/>
          <w:bCs/>
          <w:snapToGrid w:val="0"/>
          <w:kern w:val="0"/>
          <w:szCs w:val="28"/>
        </w:rPr>
      </w:pPr>
      <w:r w:rsidRPr="002F69E7">
        <w:rPr>
          <w:b/>
          <w:bCs/>
          <w:snapToGrid w:val="0"/>
          <w:kern w:val="0"/>
          <w:szCs w:val="28"/>
        </w:rPr>
        <w:t>5.1.</w:t>
      </w:r>
      <w:r w:rsidR="00C730C9">
        <w:rPr>
          <w:b/>
          <w:bCs/>
          <w:snapToGrid w:val="0"/>
          <w:kern w:val="0"/>
          <w:szCs w:val="28"/>
        </w:rPr>
        <w:t>1</w:t>
      </w:r>
      <w:r w:rsidRPr="002F69E7">
        <w:rPr>
          <w:b/>
          <w:bCs/>
          <w:snapToGrid w:val="0"/>
          <w:kern w:val="0"/>
          <w:szCs w:val="28"/>
        </w:rPr>
        <w:t xml:space="preserve">  </w:t>
      </w:r>
      <w:r w:rsidRPr="002F69E7">
        <w:rPr>
          <w:b/>
          <w:bCs/>
          <w:snapToGrid w:val="0"/>
          <w:kern w:val="0"/>
          <w:szCs w:val="28"/>
        </w:rPr>
        <w:t>预先危险性分析结果</w:t>
      </w:r>
    </w:p>
    <w:p w14:paraId="34BC7917" w14:textId="3F87B078" w:rsidR="00ED152B" w:rsidRPr="002F69E7" w:rsidRDefault="00ED152B" w:rsidP="00ED152B">
      <w:pPr>
        <w:ind w:firstLine="560"/>
        <w:rPr>
          <w:szCs w:val="28"/>
        </w:rPr>
      </w:pPr>
      <w:r w:rsidRPr="002F69E7">
        <w:rPr>
          <w:szCs w:val="28"/>
        </w:rPr>
        <w:t>本单元预先危险性分析结果见表</w:t>
      </w:r>
      <w:r w:rsidRPr="002F69E7">
        <w:rPr>
          <w:szCs w:val="28"/>
        </w:rPr>
        <w:t>5.1-</w:t>
      </w:r>
      <w:r w:rsidR="00C730C9">
        <w:rPr>
          <w:szCs w:val="28"/>
        </w:rPr>
        <w:t>1</w:t>
      </w:r>
      <w:r w:rsidRPr="002F69E7">
        <w:rPr>
          <w:szCs w:val="28"/>
        </w:rPr>
        <w:t>。</w:t>
      </w:r>
    </w:p>
    <w:p w14:paraId="3D7E301C" w14:textId="191F3D1E" w:rsidR="00ED152B" w:rsidRPr="002F69E7" w:rsidRDefault="00ED152B" w:rsidP="00C32977">
      <w:pPr>
        <w:keepNext/>
        <w:ind w:firstLineChars="0" w:firstLine="0"/>
        <w:jc w:val="center"/>
        <w:rPr>
          <w:b/>
          <w:sz w:val="24"/>
        </w:rPr>
      </w:pPr>
      <w:r w:rsidRPr="002F69E7">
        <w:rPr>
          <w:b/>
          <w:sz w:val="24"/>
        </w:rPr>
        <w:t>表</w:t>
      </w:r>
      <w:r w:rsidRPr="002F69E7">
        <w:rPr>
          <w:b/>
          <w:sz w:val="24"/>
        </w:rPr>
        <w:t>5.1-</w:t>
      </w:r>
      <w:r w:rsidR="00C730C9">
        <w:rPr>
          <w:b/>
          <w:sz w:val="24"/>
        </w:rPr>
        <w:t>1</w:t>
      </w:r>
      <w:r w:rsidRPr="002F69E7">
        <w:rPr>
          <w:b/>
          <w:sz w:val="24"/>
        </w:rPr>
        <w:t xml:space="preserve">  </w:t>
      </w:r>
      <w:r w:rsidR="00C730C9">
        <w:rPr>
          <w:rFonts w:hint="eastAsia"/>
          <w:b/>
          <w:sz w:val="24"/>
        </w:rPr>
        <w:t>施工作业</w:t>
      </w:r>
      <w:r w:rsidRPr="002F69E7">
        <w:rPr>
          <w:b/>
          <w:sz w:val="24"/>
        </w:rPr>
        <w:t>单元预先危险性分析结果</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427"/>
        <w:gridCol w:w="426"/>
        <w:gridCol w:w="2427"/>
        <w:gridCol w:w="679"/>
        <w:gridCol w:w="496"/>
        <w:gridCol w:w="4040"/>
      </w:tblGrid>
      <w:tr w:rsidR="00C730C9" w:rsidRPr="00247DAE" w14:paraId="2DEFC78A" w14:textId="77777777" w:rsidTr="00940592">
        <w:trPr>
          <w:tblHeader/>
          <w:jc w:val="center"/>
        </w:trPr>
        <w:tc>
          <w:tcPr>
            <w:tcW w:w="0" w:type="auto"/>
            <w:vAlign w:val="center"/>
          </w:tcPr>
          <w:p w14:paraId="62ECF03C" w14:textId="77777777" w:rsidR="00C730C9" w:rsidRPr="00247DAE" w:rsidRDefault="00C730C9" w:rsidP="00940592">
            <w:pPr>
              <w:spacing w:beforeLines="25" w:before="60" w:afterLines="25" w:after="60" w:line="240" w:lineRule="auto"/>
              <w:ind w:firstLineChars="0" w:firstLine="0"/>
              <w:jc w:val="center"/>
              <w:rPr>
                <w:b/>
                <w:bCs/>
                <w:color w:val="000000"/>
                <w:sz w:val="21"/>
                <w:szCs w:val="21"/>
              </w:rPr>
            </w:pPr>
            <w:r w:rsidRPr="00247DAE">
              <w:rPr>
                <w:b/>
                <w:bCs/>
                <w:color w:val="000000"/>
                <w:sz w:val="21"/>
                <w:szCs w:val="21"/>
              </w:rPr>
              <w:t>序</w:t>
            </w:r>
          </w:p>
          <w:p w14:paraId="36C90F94" w14:textId="77777777" w:rsidR="00C730C9" w:rsidRPr="00247DAE" w:rsidRDefault="00C730C9" w:rsidP="00940592">
            <w:pPr>
              <w:spacing w:beforeLines="25" w:before="60" w:afterLines="25" w:after="60" w:line="240" w:lineRule="auto"/>
              <w:ind w:firstLineChars="0" w:firstLine="0"/>
              <w:jc w:val="center"/>
              <w:rPr>
                <w:b/>
                <w:bCs/>
                <w:color w:val="000000"/>
                <w:sz w:val="21"/>
                <w:szCs w:val="21"/>
              </w:rPr>
            </w:pPr>
            <w:r w:rsidRPr="00247DAE">
              <w:rPr>
                <w:b/>
                <w:bCs/>
                <w:color w:val="000000"/>
                <w:sz w:val="21"/>
                <w:szCs w:val="21"/>
              </w:rPr>
              <w:t>号</w:t>
            </w:r>
          </w:p>
        </w:tc>
        <w:tc>
          <w:tcPr>
            <w:tcW w:w="0" w:type="auto"/>
            <w:vAlign w:val="center"/>
          </w:tcPr>
          <w:p w14:paraId="5A677C2D" w14:textId="77777777" w:rsidR="00C730C9" w:rsidRPr="00247DAE" w:rsidRDefault="00C730C9" w:rsidP="00940592">
            <w:pPr>
              <w:spacing w:beforeLines="25" w:before="60" w:afterLines="25" w:after="60" w:line="240" w:lineRule="auto"/>
              <w:ind w:firstLineChars="0" w:firstLine="0"/>
              <w:jc w:val="center"/>
              <w:rPr>
                <w:b/>
                <w:bCs/>
                <w:color w:val="000000"/>
                <w:sz w:val="21"/>
                <w:szCs w:val="21"/>
              </w:rPr>
            </w:pPr>
            <w:r w:rsidRPr="00247DAE">
              <w:rPr>
                <w:b/>
                <w:bCs/>
                <w:color w:val="000000"/>
                <w:spacing w:val="-12"/>
                <w:sz w:val="21"/>
                <w:szCs w:val="21"/>
              </w:rPr>
              <w:t>作业类型</w:t>
            </w:r>
          </w:p>
        </w:tc>
        <w:tc>
          <w:tcPr>
            <w:tcW w:w="2452" w:type="dxa"/>
            <w:vAlign w:val="center"/>
          </w:tcPr>
          <w:p w14:paraId="4F13BB44" w14:textId="77777777" w:rsidR="00C730C9" w:rsidRPr="00247DAE" w:rsidRDefault="00C730C9" w:rsidP="00940592">
            <w:pPr>
              <w:spacing w:beforeLines="25" w:before="60" w:afterLines="25" w:after="60" w:line="240" w:lineRule="auto"/>
              <w:ind w:firstLineChars="0" w:firstLine="0"/>
              <w:jc w:val="center"/>
              <w:rPr>
                <w:b/>
                <w:bCs/>
                <w:color w:val="000000"/>
                <w:spacing w:val="-12"/>
                <w:sz w:val="21"/>
                <w:szCs w:val="21"/>
              </w:rPr>
            </w:pPr>
            <w:r w:rsidRPr="00247DAE">
              <w:rPr>
                <w:b/>
                <w:bCs/>
                <w:color w:val="000000"/>
                <w:sz w:val="21"/>
                <w:szCs w:val="21"/>
              </w:rPr>
              <w:t>危险因素</w:t>
            </w:r>
          </w:p>
        </w:tc>
        <w:tc>
          <w:tcPr>
            <w:tcW w:w="680" w:type="dxa"/>
            <w:vAlign w:val="center"/>
          </w:tcPr>
          <w:p w14:paraId="4303EF47" w14:textId="77777777" w:rsidR="00C730C9" w:rsidRPr="00247DAE" w:rsidRDefault="00C730C9" w:rsidP="00940592">
            <w:pPr>
              <w:spacing w:beforeLines="25" w:before="60" w:afterLines="25" w:after="60" w:line="240" w:lineRule="auto"/>
              <w:ind w:firstLineChars="0" w:firstLine="0"/>
              <w:jc w:val="center"/>
              <w:rPr>
                <w:b/>
                <w:bCs/>
                <w:color w:val="000000"/>
                <w:sz w:val="21"/>
                <w:szCs w:val="21"/>
              </w:rPr>
            </w:pPr>
            <w:r w:rsidRPr="00247DAE">
              <w:rPr>
                <w:b/>
                <w:bCs/>
                <w:color w:val="000000"/>
                <w:sz w:val="21"/>
                <w:szCs w:val="21"/>
              </w:rPr>
              <w:t>事故后果</w:t>
            </w:r>
          </w:p>
        </w:tc>
        <w:tc>
          <w:tcPr>
            <w:tcW w:w="456" w:type="dxa"/>
            <w:vAlign w:val="center"/>
          </w:tcPr>
          <w:p w14:paraId="08FF4CE4" w14:textId="77777777" w:rsidR="00C730C9" w:rsidRPr="00247DAE" w:rsidRDefault="00C730C9" w:rsidP="00940592">
            <w:pPr>
              <w:spacing w:beforeLines="25" w:before="60" w:afterLines="25" w:after="60" w:line="240" w:lineRule="auto"/>
              <w:ind w:firstLineChars="0" w:firstLine="0"/>
              <w:jc w:val="center"/>
              <w:rPr>
                <w:b/>
                <w:bCs/>
                <w:color w:val="000000"/>
                <w:sz w:val="21"/>
                <w:szCs w:val="21"/>
              </w:rPr>
            </w:pPr>
            <w:r w:rsidRPr="00247DAE">
              <w:rPr>
                <w:b/>
                <w:bCs/>
                <w:color w:val="000000"/>
                <w:sz w:val="21"/>
                <w:szCs w:val="21"/>
              </w:rPr>
              <w:t>危险等级</w:t>
            </w:r>
          </w:p>
        </w:tc>
        <w:tc>
          <w:tcPr>
            <w:tcW w:w="4088" w:type="dxa"/>
            <w:vAlign w:val="center"/>
          </w:tcPr>
          <w:p w14:paraId="45356EFD" w14:textId="77777777" w:rsidR="00C730C9" w:rsidRPr="00247DAE" w:rsidRDefault="00C730C9" w:rsidP="00940592">
            <w:pPr>
              <w:spacing w:beforeLines="25" w:before="60" w:afterLines="25" w:after="60" w:line="240" w:lineRule="auto"/>
              <w:ind w:firstLineChars="0" w:firstLine="0"/>
              <w:jc w:val="center"/>
              <w:rPr>
                <w:b/>
                <w:bCs/>
                <w:color w:val="000000"/>
                <w:sz w:val="21"/>
                <w:szCs w:val="21"/>
              </w:rPr>
            </w:pPr>
            <w:r w:rsidRPr="00247DAE">
              <w:rPr>
                <w:b/>
                <w:bCs/>
                <w:color w:val="000000"/>
                <w:sz w:val="21"/>
                <w:szCs w:val="21"/>
              </w:rPr>
              <w:t>安全对策措施</w:t>
            </w:r>
          </w:p>
        </w:tc>
      </w:tr>
      <w:tr w:rsidR="00C730C9" w:rsidRPr="00247DAE" w14:paraId="5D25A8DC" w14:textId="77777777" w:rsidTr="00940592">
        <w:trPr>
          <w:jc w:val="center"/>
        </w:trPr>
        <w:tc>
          <w:tcPr>
            <w:tcW w:w="0" w:type="auto"/>
          </w:tcPr>
          <w:p w14:paraId="62C6B4A0" w14:textId="77777777" w:rsidR="00C730C9" w:rsidRPr="00247DAE" w:rsidRDefault="00C730C9" w:rsidP="00940592">
            <w:pPr>
              <w:spacing w:beforeLines="25" w:before="60" w:afterLines="25" w:after="60" w:line="240" w:lineRule="auto"/>
              <w:ind w:firstLineChars="0" w:firstLine="0"/>
              <w:jc w:val="center"/>
              <w:rPr>
                <w:bCs/>
                <w:color w:val="000000"/>
                <w:sz w:val="21"/>
                <w:szCs w:val="21"/>
              </w:rPr>
            </w:pPr>
            <w:r w:rsidRPr="00247DAE">
              <w:rPr>
                <w:bCs/>
                <w:color w:val="000000"/>
                <w:sz w:val="21"/>
                <w:szCs w:val="21"/>
              </w:rPr>
              <w:t>1</w:t>
            </w:r>
          </w:p>
        </w:tc>
        <w:tc>
          <w:tcPr>
            <w:tcW w:w="0" w:type="auto"/>
          </w:tcPr>
          <w:p w14:paraId="7C0C4081" w14:textId="004F3F2D" w:rsidR="00C730C9" w:rsidRPr="00247DAE" w:rsidRDefault="00011CFD" w:rsidP="00940592">
            <w:pPr>
              <w:spacing w:beforeLines="25" w:before="60" w:afterLines="25" w:after="60" w:line="240" w:lineRule="auto"/>
              <w:ind w:firstLineChars="0" w:firstLine="0"/>
              <w:jc w:val="center"/>
              <w:rPr>
                <w:bCs/>
                <w:color w:val="000000"/>
                <w:sz w:val="21"/>
                <w:szCs w:val="21"/>
              </w:rPr>
            </w:pPr>
            <w:r>
              <w:rPr>
                <w:bCs/>
                <w:color w:val="000000"/>
                <w:sz w:val="21"/>
                <w:szCs w:val="21"/>
              </w:rPr>
              <w:t>动火</w:t>
            </w:r>
            <w:r w:rsidR="00C730C9" w:rsidRPr="00247DAE">
              <w:rPr>
                <w:bCs/>
                <w:color w:val="000000"/>
                <w:sz w:val="21"/>
                <w:szCs w:val="21"/>
              </w:rPr>
              <w:t>作业</w:t>
            </w:r>
          </w:p>
        </w:tc>
        <w:tc>
          <w:tcPr>
            <w:tcW w:w="2452" w:type="dxa"/>
          </w:tcPr>
          <w:p w14:paraId="7D1381A8" w14:textId="119ED848" w:rsidR="00C730C9" w:rsidRPr="00247DAE" w:rsidRDefault="00C730C9" w:rsidP="00940592">
            <w:pPr>
              <w:spacing w:line="240" w:lineRule="auto"/>
              <w:ind w:firstLineChars="0" w:firstLine="0"/>
              <w:rPr>
                <w:color w:val="000000"/>
                <w:sz w:val="21"/>
                <w:szCs w:val="21"/>
              </w:rPr>
            </w:pPr>
            <w:r w:rsidRPr="00247DAE">
              <w:rPr>
                <w:color w:val="000000"/>
                <w:sz w:val="21"/>
                <w:szCs w:val="21"/>
              </w:rPr>
              <w:t>1</w:t>
            </w:r>
            <w:r w:rsidRPr="00247DAE">
              <w:rPr>
                <w:color w:val="000000"/>
                <w:sz w:val="21"/>
                <w:szCs w:val="21"/>
              </w:rPr>
              <w:t>、火星窜入其他设备或易燃物侵入</w:t>
            </w:r>
            <w:r w:rsidR="00011CFD">
              <w:rPr>
                <w:color w:val="000000"/>
                <w:sz w:val="21"/>
                <w:szCs w:val="21"/>
              </w:rPr>
              <w:t>动火</w:t>
            </w:r>
            <w:r w:rsidRPr="00247DAE">
              <w:rPr>
                <w:color w:val="000000"/>
                <w:sz w:val="21"/>
                <w:szCs w:val="21"/>
              </w:rPr>
              <w:t>设备。</w:t>
            </w:r>
          </w:p>
          <w:p w14:paraId="70620057" w14:textId="33B88A86" w:rsidR="00C730C9" w:rsidRPr="00247DAE" w:rsidRDefault="00C730C9" w:rsidP="00940592">
            <w:pPr>
              <w:spacing w:line="240" w:lineRule="auto"/>
              <w:ind w:firstLineChars="0" w:firstLine="0"/>
              <w:rPr>
                <w:color w:val="000000"/>
                <w:sz w:val="21"/>
                <w:szCs w:val="21"/>
              </w:rPr>
            </w:pPr>
            <w:r w:rsidRPr="00247DAE">
              <w:rPr>
                <w:color w:val="000000"/>
                <w:sz w:val="21"/>
                <w:szCs w:val="21"/>
              </w:rPr>
              <w:t>2</w:t>
            </w:r>
            <w:r w:rsidRPr="00247DAE">
              <w:rPr>
                <w:color w:val="000000"/>
                <w:sz w:val="21"/>
                <w:szCs w:val="21"/>
              </w:rPr>
              <w:t>、</w:t>
            </w:r>
            <w:r w:rsidR="00011CFD">
              <w:rPr>
                <w:color w:val="000000"/>
                <w:sz w:val="21"/>
                <w:szCs w:val="21"/>
              </w:rPr>
              <w:t>动火</w:t>
            </w:r>
            <w:r w:rsidRPr="00247DAE">
              <w:rPr>
                <w:color w:val="000000"/>
                <w:sz w:val="21"/>
                <w:szCs w:val="21"/>
              </w:rPr>
              <w:t>点周围有易燃物。</w:t>
            </w:r>
          </w:p>
          <w:p w14:paraId="7AB4029D" w14:textId="77777777" w:rsidR="00C730C9" w:rsidRPr="00247DAE" w:rsidRDefault="00C730C9" w:rsidP="00940592">
            <w:pPr>
              <w:spacing w:line="240" w:lineRule="auto"/>
              <w:ind w:firstLineChars="0" w:firstLine="0"/>
              <w:rPr>
                <w:color w:val="000000"/>
                <w:sz w:val="21"/>
                <w:szCs w:val="21"/>
              </w:rPr>
            </w:pPr>
            <w:r w:rsidRPr="00247DAE">
              <w:rPr>
                <w:color w:val="000000"/>
                <w:sz w:val="21"/>
                <w:szCs w:val="21"/>
              </w:rPr>
              <w:t>3</w:t>
            </w:r>
            <w:r w:rsidRPr="00247DAE">
              <w:rPr>
                <w:color w:val="000000"/>
                <w:sz w:val="21"/>
                <w:szCs w:val="21"/>
              </w:rPr>
              <w:t>、泄露电流危害。</w:t>
            </w:r>
          </w:p>
          <w:p w14:paraId="66D5285C" w14:textId="77777777" w:rsidR="00C730C9" w:rsidRPr="00247DAE" w:rsidRDefault="00C730C9" w:rsidP="00940592">
            <w:pPr>
              <w:spacing w:line="240" w:lineRule="auto"/>
              <w:ind w:firstLineChars="0" w:firstLine="0"/>
              <w:rPr>
                <w:color w:val="000000"/>
                <w:sz w:val="21"/>
                <w:szCs w:val="21"/>
              </w:rPr>
            </w:pPr>
            <w:r w:rsidRPr="00247DAE">
              <w:rPr>
                <w:color w:val="000000"/>
                <w:sz w:val="21"/>
                <w:szCs w:val="21"/>
              </w:rPr>
              <w:t>4</w:t>
            </w:r>
            <w:r w:rsidRPr="00247DAE">
              <w:rPr>
                <w:color w:val="000000"/>
                <w:sz w:val="21"/>
                <w:szCs w:val="21"/>
              </w:rPr>
              <w:t>、火星飞溅。</w:t>
            </w:r>
          </w:p>
          <w:p w14:paraId="1A7A3DD9" w14:textId="77777777" w:rsidR="00C730C9" w:rsidRPr="00247DAE" w:rsidRDefault="00C730C9" w:rsidP="00940592">
            <w:pPr>
              <w:spacing w:line="240" w:lineRule="auto"/>
              <w:ind w:firstLineChars="0" w:firstLine="0"/>
              <w:rPr>
                <w:color w:val="000000"/>
                <w:sz w:val="21"/>
                <w:szCs w:val="21"/>
              </w:rPr>
            </w:pPr>
            <w:r w:rsidRPr="00247DAE">
              <w:rPr>
                <w:color w:val="000000"/>
                <w:sz w:val="21"/>
                <w:szCs w:val="21"/>
              </w:rPr>
              <w:t>5</w:t>
            </w:r>
            <w:r w:rsidRPr="00247DAE">
              <w:rPr>
                <w:color w:val="000000"/>
                <w:sz w:val="21"/>
                <w:szCs w:val="21"/>
              </w:rPr>
              <w:t>、气瓶间距不足或放置不当。</w:t>
            </w:r>
          </w:p>
          <w:p w14:paraId="5EA35AF0" w14:textId="77777777" w:rsidR="00C730C9" w:rsidRPr="00247DAE" w:rsidRDefault="00C730C9" w:rsidP="00940592">
            <w:pPr>
              <w:spacing w:line="240" w:lineRule="auto"/>
              <w:ind w:firstLineChars="0" w:firstLine="0"/>
              <w:rPr>
                <w:color w:val="000000"/>
                <w:sz w:val="21"/>
                <w:szCs w:val="21"/>
              </w:rPr>
            </w:pPr>
            <w:r w:rsidRPr="00247DAE">
              <w:rPr>
                <w:color w:val="000000"/>
                <w:sz w:val="21"/>
                <w:szCs w:val="21"/>
              </w:rPr>
              <w:t>6</w:t>
            </w:r>
            <w:r w:rsidRPr="00247DAE">
              <w:rPr>
                <w:color w:val="000000"/>
                <w:sz w:val="21"/>
                <w:szCs w:val="21"/>
              </w:rPr>
              <w:t>、焊接工具有缺陷。</w:t>
            </w:r>
          </w:p>
          <w:p w14:paraId="3BE4905D" w14:textId="77777777" w:rsidR="00C730C9" w:rsidRPr="00247DAE" w:rsidRDefault="00C730C9" w:rsidP="00940592">
            <w:pPr>
              <w:spacing w:line="240" w:lineRule="auto"/>
              <w:ind w:firstLineChars="0" w:firstLine="0"/>
              <w:rPr>
                <w:color w:val="000000"/>
                <w:sz w:val="21"/>
                <w:szCs w:val="21"/>
              </w:rPr>
            </w:pPr>
            <w:r w:rsidRPr="00247DAE">
              <w:rPr>
                <w:color w:val="000000"/>
                <w:sz w:val="21"/>
                <w:szCs w:val="21"/>
              </w:rPr>
              <w:t>7</w:t>
            </w:r>
            <w:r w:rsidRPr="00247DAE">
              <w:rPr>
                <w:color w:val="000000"/>
                <w:sz w:val="21"/>
                <w:szCs w:val="21"/>
              </w:rPr>
              <w:t>、应急设施不足或措施不当。</w:t>
            </w:r>
          </w:p>
          <w:p w14:paraId="4A831E32" w14:textId="77777777" w:rsidR="00C730C9" w:rsidRPr="00247DAE" w:rsidRDefault="00C730C9" w:rsidP="00940592">
            <w:pPr>
              <w:spacing w:line="240" w:lineRule="auto"/>
              <w:ind w:firstLineChars="0" w:firstLine="0"/>
              <w:rPr>
                <w:color w:val="000000"/>
                <w:sz w:val="21"/>
                <w:szCs w:val="21"/>
              </w:rPr>
            </w:pPr>
            <w:r w:rsidRPr="00247DAE">
              <w:rPr>
                <w:color w:val="000000"/>
                <w:sz w:val="21"/>
                <w:szCs w:val="21"/>
              </w:rPr>
              <w:t>8</w:t>
            </w:r>
            <w:r w:rsidRPr="00247DAE">
              <w:rPr>
                <w:color w:val="000000"/>
                <w:sz w:val="21"/>
                <w:szCs w:val="21"/>
              </w:rPr>
              <w:t>、涉及危险作业组合，未落实相应安全措施。</w:t>
            </w:r>
          </w:p>
          <w:p w14:paraId="25D606D5" w14:textId="49A6FE63" w:rsidR="00C730C9" w:rsidRPr="00247DAE" w:rsidRDefault="00C730C9" w:rsidP="00011CFD">
            <w:pPr>
              <w:spacing w:line="240" w:lineRule="auto"/>
              <w:ind w:firstLineChars="0" w:firstLine="0"/>
              <w:rPr>
                <w:color w:val="000000"/>
                <w:sz w:val="21"/>
                <w:szCs w:val="21"/>
              </w:rPr>
            </w:pPr>
            <w:r w:rsidRPr="00247DAE">
              <w:rPr>
                <w:color w:val="000000"/>
                <w:sz w:val="21"/>
                <w:szCs w:val="21"/>
              </w:rPr>
              <w:t>9</w:t>
            </w:r>
            <w:r w:rsidRPr="00247DAE">
              <w:rPr>
                <w:color w:val="000000"/>
                <w:sz w:val="21"/>
                <w:szCs w:val="21"/>
              </w:rPr>
              <w:t>、施工条件发生重大变化未采取相应措施。</w:t>
            </w:r>
          </w:p>
        </w:tc>
        <w:tc>
          <w:tcPr>
            <w:tcW w:w="680" w:type="dxa"/>
          </w:tcPr>
          <w:p w14:paraId="1ED0D819" w14:textId="77777777" w:rsidR="00C730C9" w:rsidRPr="00247DAE" w:rsidRDefault="00C730C9" w:rsidP="00940592">
            <w:pPr>
              <w:spacing w:beforeLines="25" w:before="60" w:afterLines="25" w:after="60" w:line="240" w:lineRule="auto"/>
              <w:ind w:firstLineChars="0" w:firstLine="0"/>
              <w:jc w:val="center"/>
              <w:rPr>
                <w:bCs/>
                <w:color w:val="000000"/>
                <w:sz w:val="21"/>
                <w:szCs w:val="21"/>
              </w:rPr>
            </w:pPr>
            <w:r w:rsidRPr="00247DAE">
              <w:rPr>
                <w:bCs/>
                <w:color w:val="000000"/>
                <w:sz w:val="21"/>
                <w:szCs w:val="21"/>
              </w:rPr>
              <w:t>发生火灾、爆炸或触电等事故造成人员伤害和设备损坏</w:t>
            </w:r>
          </w:p>
        </w:tc>
        <w:tc>
          <w:tcPr>
            <w:tcW w:w="456" w:type="dxa"/>
          </w:tcPr>
          <w:p w14:paraId="4CFEEBD5" w14:textId="77777777" w:rsidR="00C730C9" w:rsidRPr="00247DAE" w:rsidRDefault="00C730C9" w:rsidP="00940592">
            <w:pPr>
              <w:spacing w:beforeLines="25" w:before="60" w:afterLines="25" w:after="60" w:line="240" w:lineRule="auto"/>
              <w:ind w:firstLineChars="0" w:firstLine="0"/>
              <w:jc w:val="center"/>
              <w:rPr>
                <w:color w:val="000000"/>
                <w:sz w:val="21"/>
                <w:szCs w:val="21"/>
              </w:rPr>
            </w:pPr>
            <w:r w:rsidRPr="00247DAE">
              <w:rPr>
                <w:color w:val="000000"/>
                <w:sz w:val="21"/>
                <w:szCs w:val="21"/>
              </w:rPr>
              <w:t>Ⅲ</w:t>
            </w:r>
          </w:p>
        </w:tc>
        <w:tc>
          <w:tcPr>
            <w:tcW w:w="4088" w:type="dxa"/>
          </w:tcPr>
          <w:p w14:paraId="1B84524C" w14:textId="300A5E49" w:rsidR="00C730C9" w:rsidRPr="00247DAE" w:rsidRDefault="00C730C9" w:rsidP="00940592">
            <w:pPr>
              <w:spacing w:line="240" w:lineRule="auto"/>
              <w:ind w:firstLineChars="0" w:firstLine="0"/>
              <w:rPr>
                <w:color w:val="000000"/>
                <w:sz w:val="21"/>
                <w:szCs w:val="21"/>
              </w:rPr>
            </w:pPr>
            <w:r w:rsidRPr="00247DAE">
              <w:rPr>
                <w:color w:val="000000"/>
                <w:sz w:val="21"/>
                <w:szCs w:val="21"/>
              </w:rPr>
              <w:t>1</w:t>
            </w:r>
            <w:r w:rsidRPr="00247DAE">
              <w:rPr>
                <w:color w:val="000000"/>
                <w:sz w:val="21"/>
                <w:szCs w:val="21"/>
              </w:rPr>
              <w:t>、电焊回路应搭接在焊件上，不得与其他设备搭接，禁止穿越下水道</w:t>
            </w:r>
            <w:r w:rsidRPr="00247DAE">
              <w:rPr>
                <w:color w:val="000000"/>
                <w:sz w:val="21"/>
                <w:szCs w:val="21"/>
              </w:rPr>
              <w:t>(</w:t>
            </w:r>
            <w:r w:rsidRPr="00247DAE">
              <w:rPr>
                <w:color w:val="000000"/>
                <w:sz w:val="21"/>
                <w:szCs w:val="21"/>
              </w:rPr>
              <w:t>井</w:t>
            </w:r>
            <w:r w:rsidRPr="00247DAE">
              <w:rPr>
                <w:color w:val="000000"/>
                <w:sz w:val="21"/>
                <w:szCs w:val="21"/>
              </w:rPr>
              <w:t>)</w:t>
            </w:r>
            <w:r w:rsidRPr="00247DAE">
              <w:rPr>
                <w:color w:val="000000"/>
                <w:sz w:val="21"/>
                <w:szCs w:val="21"/>
              </w:rPr>
              <w:t>。</w:t>
            </w:r>
          </w:p>
          <w:p w14:paraId="3E55DBD7" w14:textId="77CF9E6F" w:rsidR="00C730C9" w:rsidRPr="00247DAE" w:rsidRDefault="00011CFD" w:rsidP="00940592">
            <w:pPr>
              <w:spacing w:line="240" w:lineRule="auto"/>
              <w:ind w:firstLineChars="0" w:firstLine="0"/>
              <w:rPr>
                <w:color w:val="000000"/>
                <w:sz w:val="21"/>
                <w:szCs w:val="21"/>
              </w:rPr>
            </w:pPr>
            <w:r>
              <w:rPr>
                <w:rFonts w:hint="eastAsia"/>
                <w:color w:val="000000"/>
                <w:sz w:val="21"/>
                <w:szCs w:val="21"/>
              </w:rPr>
              <w:t>2</w:t>
            </w:r>
            <w:r w:rsidR="00C730C9" w:rsidRPr="00247DAE">
              <w:rPr>
                <w:color w:val="000000"/>
                <w:sz w:val="21"/>
                <w:szCs w:val="21"/>
              </w:rPr>
              <w:t>、防止火花飞溅，注意火星飞溅方向</w:t>
            </w:r>
            <w:r>
              <w:rPr>
                <w:rFonts w:hint="eastAsia"/>
                <w:color w:val="000000"/>
                <w:sz w:val="21"/>
                <w:szCs w:val="21"/>
              </w:rPr>
              <w:t>，</w:t>
            </w:r>
            <w:r w:rsidR="00C730C9" w:rsidRPr="00247DAE">
              <w:rPr>
                <w:color w:val="000000"/>
                <w:sz w:val="21"/>
                <w:szCs w:val="21"/>
              </w:rPr>
              <w:t>用水冲淋火星落点。</w:t>
            </w:r>
          </w:p>
          <w:p w14:paraId="7EDFA3B7" w14:textId="14806CE7" w:rsidR="00C730C9" w:rsidRPr="00247DAE" w:rsidRDefault="00011CFD" w:rsidP="00940592">
            <w:pPr>
              <w:spacing w:line="240" w:lineRule="auto"/>
              <w:ind w:firstLineChars="0" w:firstLine="0"/>
              <w:rPr>
                <w:color w:val="000000"/>
                <w:sz w:val="21"/>
                <w:szCs w:val="21"/>
              </w:rPr>
            </w:pPr>
            <w:r>
              <w:rPr>
                <w:rFonts w:hint="eastAsia"/>
                <w:color w:val="000000"/>
                <w:sz w:val="21"/>
                <w:szCs w:val="21"/>
              </w:rPr>
              <w:t>3</w:t>
            </w:r>
            <w:r w:rsidR="00C730C9" w:rsidRPr="00247DAE">
              <w:rPr>
                <w:color w:val="000000"/>
                <w:sz w:val="21"/>
                <w:szCs w:val="21"/>
              </w:rPr>
              <w:t>、氧气瓶、溶解乙炔气瓶间距不小于</w:t>
            </w:r>
            <w:smartTag w:uri="urn:schemas-microsoft-com:office:smarttags" w:element="chmetcnv">
              <w:smartTagPr>
                <w:attr w:name="UnitName" w:val="m"/>
                <w:attr w:name="SourceValue" w:val="5"/>
                <w:attr w:name="HasSpace" w:val="False"/>
                <w:attr w:name="Negative" w:val="False"/>
                <w:attr w:name="NumberType" w:val="1"/>
                <w:attr w:name="TCSC" w:val="0"/>
              </w:smartTagPr>
              <w:r w:rsidR="00C730C9" w:rsidRPr="00247DAE">
                <w:rPr>
                  <w:color w:val="000000"/>
                  <w:sz w:val="21"/>
                  <w:szCs w:val="21"/>
                </w:rPr>
                <w:t>5m</w:t>
              </w:r>
            </w:smartTag>
            <w:r w:rsidR="00C730C9" w:rsidRPr="00247DAE">
              <w:rPr>
                <w:color w:val="000000"/>
                <w:sz w:val="21"/>
                <w:szCs w:val="21"/>
              </w:rPr>
              <w:t>，二者与</w:t>
            </w:r>
            <w:r>
              <w:rPr>
                <w:color w:val="000000"/>
                <w:sz w:val="21"/>
                <w:szCs w:val="21"/>
              </w:rPr>
              <w:t>动火</w:t>
            </w:r>
            <w:r w:rsidR="00C730C9" w:rsidRPr="00247DAE">
              <w:rPr>
                <w:color w:val="000000"/>
                <w:sz w:val="21"/>
                <w:szCs w:val="21"/>
              </w:rPr>
              <w:t>地点之间均不小于</w:t>
            </w:r>
            <w:smartTag w:uri="urn:schemas-microsoft-com:office:smarttags" w:element="chmetcnv">
              <w:smartTagPr>
                <w:attr w:name="UnitName" w:val="m"/>
                <w:attr w:name="SourceValue" w:val="10"/>
                <w:attr w:name="HasSpace" w:val="False"/>
                <w:attr w:name="Negative" w:val="False"/>
                <w:attr w:name="NumberType" w:val="1"/>
                <w:attr w:name="TCSC" w:val="0"/>
              </w:smartTagPr>
              <w:r w:rsidR="00C730C9" w:rsidRPr="00247DAE">
                <w:rPr>
                  <w:color w:val="000000"/>
                  <w:sz w:val="21"/>
                  <w:szCs w:val="21"/>
                </w:rPr>
                <w:t>10m</w:t>
              </w:r>
            </w:smartTag>
            <w:r w:rsidR="00C730C9" w:rsidRPr="00247DAE">
              <w:rPr>
                <w:color w:val="000000"/>
                <w:sz w:val="21"/>
                <w:szCs w:val="21"/>
              </w:rPr>
              <w:t>；气瓶不准在烈日下暴晒，溶解乙炔气瓶禁止卧放。</w:t>
            </w:r>
          </w:p>
          <w:p w14:paraId="649890CD" w14:textId="7E562830" w:rsidR="00C730C9" w:rsidRPr="00247DAE" w:rsidRDefault="00011CFD" w:rsidP="00940592">
            <w:pPr>
              <w:spacing w:line="240" w:lineRule="auto"/>
              <w:ind w:firstLineChars="0" w:firstLine="0"/>
              <w:rPr>
                <w:color w:val="000000"/>
                <w:sz w:val="21"/>
                <w:szCs w:val="21"/>
              </w:rPr>
            </w:pPr>
            <w:r>
              <w:rPr>
                <w:rFonts w:hint="eastAsia"/>
                <w:color w:val="000000"/>
                <w:sz w:val="21"/>
                <w:szCs w:val="21"/>
              </w:rPr>
              <w:t>4</w:t>
            </w:r>
            <w:r w:rsidR="00C730C9" w:rsidRPr="00247DAE">
              <w:rPr>
                <w:color w:val="000000"/>
                <w:sz w:val="21"/>
                <w:szCs w:val="21"/>
              </w:rPr>
              <w:t>、</w:t>
            </w:r>
            <w:r>
              <w:rPr>
                <w:color w:val="000000"/>
                <w:sz w:val="21"/>
                <w:szCs w:val="21"/>
              </w:rPr>
              <w:t>动火</w:t>
            </w:r>
            <w:r w:rsidR="00C730C9" w:rsidRPr="00247DAE">
              <w:rPr>
                <w:color w:val="000000"/>
                <w:sz w:val="21"/>
                <w:szCs w:val="21"/>
              </w:rPr>
              <w:t>作业前，应检查电、气焊工具，保证安全可靠，不准带病使用。</w:t>
            </w:r>
          </w:p>
          <w:p w14:paraId="4BF7E2E9" w14:textId="14286EC3" w:rsidR="00C730C9" w:rsidRPr="00247DAE" w:rsidRDefault="00011CFD" w:rsidP="00940592">
            <w:pPr>
              <w:spacing w:line="240" w:lineRule="auto"/>
              <w:ind w:firstLineChars="0" w:firstLine="0"/>
              <w:rPr>
                <w:color w:val="000000"/>
                <w:sz w:val="21"/>
                <w:szCs w:val="21"/>
              </w:rPr>
            </w:pPr>
            <w:r>
              <w:rPr>
                <w:rFonts w:hint="eastAsia"/>
                <w:color w:val="000000"/>
                <w:sz w:val="21"/>
                <w:szCs w:val="21"/>
              </w:rPr>
              <w:t>5</w:t>
            </w:r>
            <w:r w:rsidR="00C730C9" w:rsidRPr="00247DAE">
              <w:rPr>
                <w:color w:val="000000"/>
                <w:sz w:val="21"/>
                <w:szCs w:val="21"/>
              </w:rPr>
              <w:t>、</w:t>
            </w:r>
            <w:r>
              <w:rPr>
                <w:color w:val="000000"/>
                <w:sz w:val="21"/>
                <w:szCs w:val="21"/>
              </w:rPr>
              <w:t>动火</w:t>
            </w:r>
            <w:r w:rsidR="00C730C9" w:rsidRPr="00247DAE">
              <w:rPr>
                <w:color w:val="000000"/>
                <w:sz w:val="21"/>
                <w:szCs w:val="21"/>
              </w:rPr>
              <w:t>过程中，遇有跑料、串料、和易燃气体，应立即停止</w:t>
            </w:r>
            <w:r>
              <w:rPr>
                <w:color w:val="000000"/>
                <w:sz w:val="21"/>
                <w:szCs w:val="21"/>
              </w:rPr>
              <w:t>动火</w:t>
            </w:r>
            <w:r w:rsidR="00C730C9" w:rsidRPr="00247DAE">
              <w:rPr>
                <w:color w:val="000000"/>
                <w:sz w:val="21"/>
                <w:szCs w:val="21"/>
              </w:rPr>
              <w:t>。</w:t>
            </w:r>
          </w:p>
          <w:p w14:paraId="7FC8E7B2" w14:textId="7221E5A7" w:rsidR="00C730C9" w:rsidRPr="00247DAE" w:rsidRDefault="00011CFD" w:rsidP="00940592">
            <w:pPr>
              <w:spacing w:line="240" w:lineRule="auto"/>
              <w:ind w:firstLineChars="0" w:firstLine="0"/>
              <w:rPr>
                <w:color w:val="000000"/>
                <w:sz w:val="21"/>
                <w:szCs w:val="21"/>
              </w:rPr>
            </w:pPr>
            <w:r>
              <w:rPr>
                <w:rFonts w:hint="eastAsia"/>
                <w:color w:val="000000"/>
                <w:sz w:val="21"/>
                <w:szCs w:val="21"/>
              </w:rPr>
              <w:t>6</w:t>
            </w:r>
            <w:r w:rsidR="00C730C9" w:rsidRPr="00247DAE">
              <w:rPr>
                <w:color w:val="000000"/>
                <w:sz w:val="21"/>
                <w:szCs w:val="21"/>
              </w:rPr>
              <w:t>、监火人应熟悉现场环境和检查确认安全措施落实到位，具备相关安全知识和应急技能，与岗位保持联系，随时掌握工况变化，坚守现场；监火人随时扑灭飞溅的火花，发现异常立即通知</w:t>
            </w:r>
            <w:r>
              <w:rPr>
                <w:color w:val="000000"/>
                <w:sz w:val="21"/>
                <w:szCs w:val="21"/>
              </w:rPr>
              <w:t>动火</w:t>
            </w:r>
            <w:r w:rsidR="00C730C9" w:rsidRPr="00247DAE">
              <w:rPr>
                <w:color w:val="000000"/>
                <w:sz w:val="21"/>
                <w:szCs w:val="21"/>
              </w:rPr>
              <w:t>人停止作业，联系有关人员采取措施。</w:t>
            </w:r>
          </w:p>
          <w:p w14:paraId="596D9CCF" w14:textId="1B6AADEF" w:rsidR="00C730C9" w:rsidRPr="00247DAE" w:rsidRDefault="00011CFD" w:rsidP="00940592">
            <w:pPr>
              <w:spacing w:before="25" w:after="25" w:line="240" w:lineRule="auto"/>
              <w:ind w:firstLineChars="0" w:firstLine="0"/>
              <w:rPr>
                <w:color w:val="000000"/>
                <w:sz w:val="21"/>
                <w:szCs w:val="21"/>
              </w:rPr>
            </w:pPr>
            <w:r>
              <w:rPr>
                <w:rFonts w:hint="eastAsia"/>
                <w:color w:val="000000"/>
                <w:sz w:val="21"/>
                <w:szCs w:val="21"/>
              </w:rPr>
              <w:t>7</w:t>
            </w:r>
            <w:r w:rsidR="00C730C9" w:rsidRPr="00247DAE">
              <w:rPr>
                <w:color w:val="000000"/>
                <w:sz w:val="21"/>
                <w:szCs w:val="21"/>
              </w:rPr>
              <w:t>、</w:t>
            </w:r>
            <w:r>
              <w:rPr>
                <w:color w:val="000000"/>
                <w:sz w:val="21"/>
                <w:szCs w:val="21"/>
              </w:rPr>
              <w:t>动火</w:t>
            </w:r>
            <w:r w:rsidR="00C730C9" w:rsidRPr="00247DAE">
              <w:rPr>
                <w:color w:val="000000"/>
                <w:sz w:val="21"/>
                <w:szCs w:val="21"/>
              </w:rPr>
              <w:t>现场备有灭火工具</w:t>
            </w:r>
            <w:r w:rsidR="00C730C9" w:rsidRPr="00247DAE">
              <w:rPr>
                <w:color w:val="000000"/>
                <w:sz w:val="21"/>
                <w:szCs w:val="21"/>
              </w:rPr>
              <w:t>(</w:t>
            </w:r>
            <w:r w:rsidR="00C730C9" w:rsidRPr="00247DAE">
              <w:rPr>
                <w:color w:val="000000"/>
                <w:sz w:val="21"/>
                <w:szCs w:val="21"/>
              </w:rPr>
              <w:t>如灭火器、沙子等</w:t>
            </w:r>
            <w:r w:rsidR="00C730C9" w:rsidRPr="00247DAE">
              <w:rPr>
                <w:color w:val="000000"/>
                <w:sz w:val="21"/>
                <w:szCs w:val="21"/>
              </w:rPr>
              <w:t>)</w:t>
            </w:r>
            <w:r w:rsidR="00C730C9" w:rsidRPr="00247DAE">
              <w:rPr>
                <w:color w:val="000000"/>
                <w:sz w:val="21"/>
                <w:szCs w:val="21"/>
              </w:rPr>
              <w:t>。</w:t>
            </w:r>
          </w:p>
        </w:tc>
      </w:tr>
      <w:tr w:rsidR="00C730C9" w:rsidRPr="00247DAE" w14:paraId="2E255E46" w14:textId="77777777" w:rsidTr="00940592">
        <w:trPr>
          <w:trHeight w:val="310"/>
          <w:jc w:val="center"/>
        </w:trPr>
        <w:tc>
          <w:tcPr>
            <w:tcW w:w="0" w:type="auto"/>
          </w:tcPr>
          <w:p w14:paraId="08CBDCD6" w14:textId="77777777" w:rsidR="00C730C9" w:rsidRPr="00247DAE" w:rsidRDefault="00C730C9" w:rsidP="00940592">
            <w:pPr>
              <w:spacing w:beforeLines="25" w:before="60" w:afterLines="25" w:after="60" w:line="240" w:lineRule="auto"/>
              <w:ind w:firstLineChars="0" w:firstLine="0"/>
              <w:jc w:val="center"/>
              <w:rPr>
                <w:bCs/>
                <w:color w:val="000000"/>
                <w:sz w:val="21"/>
                <w:szCs w:val="21"/>
              </w:rPr>
            </w:pPr>
            <w:r w:rsidRPr="00247DAE">
              <w:rPr>
                <w:bCs/>
                <w:color w:val="000000"/>
                <w:sz w:val="21"/>
                <w:szCs w:val="21"/>
              </w:rPr>
              <w:t>2</w:t>
            </w:r>
          </w:p>
        </w:tc>
        <w:tc>
          <w:tcPr>
            <w:tcW w:w="0" w:type="auto"/>
          </w:tcPr>
          <w:p w14:paraId="0FE3BA36" w14:textId="77777777" w:rsidR="00C730C9" w:rsidRPr="00247DAE" w:rsidRDefault="00C730C9" w:rsidP="00940592">
            <w:pPr>
              <w:spacing w:beforeLines="25" w:before="60" w:afterLines="25" w:after="60" w:line="240" w:lineRule="auto"/>
              <w:ind w:firstLineChars="0" w:firstLine="0"/>
              <w:jc w:val="center"/>
              <w:rPr>
                <w:bCs/>
                <w:color w:val="000000"/>
                <w:sz w:val="21"/>
                <w:szCs w:val="21"/>
              </w:rPr>
            </w:pPr>
            <w:r w:rsidRPr="00247DAE">
              <w:rPr>
                <w:bCs/>
                <w:color w:val="000000"/>
                <w:sz w:val="21"/>
                <w:szCs w:val="21"/>
              </w:rPr>
              <w:t>动土作业</w:t>
            </w:r>
          </w:p>
        </w:tc>
        <w:tc>
          <w:tcPr>
            <w:tcW w:w="2452" w:type="dxa"/>
          </w:tcPr>
          <w:p w14:paraId="2E6B737F" w14:textId="77777777"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1</w:t>
            </w:r>
            <w:r w:rsidRPr="00247DAE">
              <w:rPr>
                <w:color w:val="000000"/>
                <w:sz w:val="21"/>
                <w:szCs w:val="21"/>
              </w:rPr>
              <w:t>、未办理《动土安全作业证》。</w:t>
            </w:r>
          </w:p>
          <w:p w14:paraId="6B3AACB8" w14:textId="77777777"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2</w:t>
            </w:r>
            <w:r w:rsidRPr="00247DAE">
              <w:rPr>
                <w:color w:val="000000"/>
                <w:sz w:val="21"/>
                <w:szCs w:val="21"/>
              </w:rPr>
              <w:t>、未对作业人员进行安全教育，作业人员未佩戴相应的劳动防护用品。</w:t>
            </w:r>
          </w:p>
          <w:p w14:paraId="45010A07" w14:textId="77777777"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3</w:t>
            </w:r>
            <w:r w:rsidRPr="00247DAE">
              <w:rPr>
                <w:color w:val="000000"/>
                <w:sz w:val="21"/>
                <w:szCs w:val="21"/>
              </w:rPr>
              <w:t>、动土作业施工现场设置护栏、盖板和警告标志，夜间未悬挂红灯示警。</w:t>
            </w:r>
          </w:p>
          <w:p w14:paraId="53EA79B2" w14:textId="77777777"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4</w:t>
            </w:r>
            <w:r w:rsidRPr="00247DAE">
              <w:rPr>
                <w:color w:val="000000"/>
                <w:sz w:val="21"/>
                <w:szCs w:val="21"/>
              </w:rPr>
              <w:t>、盲目挖掘，挖出电缆等继续施工。</w:t>
            </w:r>
          </w:p>
          <w:p w14:paraId="654B829F" w14:textId="77777777"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lastRenderedPageBreak/>
              <w:t>5</w:t>
            </w:r>
            <w:r w:rsidRPr="00247DAE">
              <w:rPr>
                <w:color w:val="000000"/>
                <w:sz w:val="21"/>
                <w:szCs w:val="21"/>
              </w:rPr>
              <w:t>、未按照操作规程进行操作施工机械。</w:t>
            </w:r>
          </w:p>
          <w:p w14:paraId="1CDEE940" w14:textId="77777777"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6</w:t>
            </w:r>
            <w:r w:rsidRPr="00247DAE">
              <w:rPr>
                <w:color w:val="000000"/>
                <w:sz w:val="21"/>
                <w:szCs w:val="21"/>
              </w:rPr>
              <w:t>、对施工现场未进行详尽分析，对周边和地下情况分析不够。</w:t>
            </w:r>
          </w:p>
          <w:p w14:paraId="2EA70DC6" w14:textId="092FF136"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7</w:t>
            </w:r>
            <w:r w:rsidRPr="00247DAE">
              <w:rPr>
                <w:color w:val="000000"/>
                <w:sz w:val="21"/>
                <w:szCs w:val="21"/>
              </w:rPr>
              <w:t>、在危险场所动土时，没有专业人员现场监护。</w:t>
            </w:r>
          </w:p>
          <w:p w14:paraId="59C83062" w14:textId="77777777" w:rsidR="00C730C9" w:rsidRPr="00247DAE" w:rsidRDefault="00C730C9" w:rsidP="00940592">
            <w:pPr>
              <w:spacing w:beforeLines="25" w:before="60" w:afterLines="25" w:after="60" w:line="240" w:lineRule="auto"/>
              <w:ind w:firstLineChars="0" w:firstLine="0"/>
              <w:rPr>
                <w:bCs/>
                <w:color w:val="000000"/>
                <w:sz w:val="21"/>
                <w:szCs w:val="21"/>
              </w:rPr>
            </w:pPr>
          </w:p>
        </w:tc>
        <w:tc>
          <w:tcPr>
            <w:tcW w:w="680" w:type="dxa"/>
          </w:tcPr>
          <w:p w14:paraId="6FF4F611" w14:textId="77777777" w:rsidR="00C730C9" w:rsidRPr="00247DAE" w:rsidRDefault="00C730C9" w:rsidP="00940592">
            <w:pPr>
              <w:spacing w:beforeLines="25" w:before="60" w:afterLines="25" w:after="60" w:line="240" w:lineRule="auto"/>
              <w:ind w:firstLineChars="0" w:firstLine="0"/>
              <w:jc w:val="center"/>
              <w:rPr>
                <w:bCs/>
                <w:color w:val="000000"/>
                <w:sz w:val="21"/>
                <w:szCs w:val="21"/>
              </w:rPr>
            </w:pPr>
            <w:r w:rsidRPr="00247DAE">
              <w:rPr>
                <w:bCs/>
                <w:color w:val="000000"/>
                <w:sz w:val="21"/>
                <w:szCs w:val="21"/>
              </w:rPr>
              <w:lastRenderedPageBreak/>
              <w:t>发生物体打击、中毒窒息、车辆伤害、坍塌</w:t>
            </w:r>
            <w:r w:rsidRPr="00247DAE">
              <w:rPr>
                <w:bCs/>
                <w:color w:val="000000"/>
                <w:sz w:val="21"/>
                <w:szCs w:val="21"/>
              </w:rPr>
              <w:lastRenderedPageBreak/>
              <w:t>或触电等事故造成人员伤害和设备损坏</w:t>
            </w:r>
          </w:p>
        </w:tc>
        <w:tc>
          <w:tcPr>
            <w:tcW w:w="456" w:type="dxa"/>
          </w:tcPr>
          <w:p w14:paraId="2390DB8B" w14:textId="77777777" w:rsidR="00C730C9" w:rsidRPr="00247DAE" w:rsidRDefault="00C730C9" w:rsidP="00940592">
            <w:pPr>
              <w:spacing w:beforeLines="25" w:before="60" w:afterLines="25" w:after="60" w:line="240" w:lineRule="auto"/>
              <w:ind w:firstLineChars="0" w:firstLine="0"/>
              <w:jc w:val="center"/>
              <w:rPr>
                <w:bCs/>
                <w:color w:val="000000"/>
                <w:sz w:val="21"/>
                <w:szCs w:val="21"/>
              </w:rPr>
            </w:pPr>
            <w:r w:rsidRPr="00247DAE">
              <w:rPr>
                <w:color w:val="000000"/>
                <w:sz w:val="21"/>
                <w:szCs w:val="21"/>
              </w:rPr>
              <w:lastRenderedPageBreak/>
              <w:t>Ⅱ</w:t>
            </w:r>
          </w:p>
        </w:tc>
        <w:tc>
          <w:tcPr>
            <w:tcW w:w="4088" w:type="dxa"/>
          </w:tcPr>
          <w:p w14:paraId="07433698" w14:textId="0D6C2764"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1</w:t>
            </w:r>
            <w:r w:rsidRPr="00247DAE">
              <w:rPr>
                <w:color w:val="000000"/>
                <w:sz w:val="21"/>
                <w:szCs w:val="21"/>
              </w:rPr>
              <w:t>、动土作业应办理《动土安全作业许可证》，没有作业许可证严禁动土作业。</w:t>
            </w:r>
          </w:p>
          <w:p w14:paraId="3892298E" w14:textId="77777777"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2</w:t>
            </w:r>
            <w:r w:rsidRPr="00247DAE">
              <w:rPr>
                <w:color w:val="000000"/>
                <w:sz w:val="21"/>
                <w:szCs w:val="21"/>
              </w:rPr>
              <w:t>、作业前，项目负责人应对作业人员进行安全教育。作业人员应按规定着装并佩戴合适的个体防护用品。施工单位应进行施工现场危害辨识，并逐条落实安全措施。作业前，应检查工具、现场支撑是否牢固、完好，发现问题应及时处理。</w:t>
            </w:r>
          </w:p>
          <w:p w14:paraId="5A50F93C" w14:textId="669F5D86"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3</w:t>
            </w:r>
            <w:r w:rsidRPr="00247DAE">
              <w:rPr>
                <w:color w:val="000000"/>
                <w:sz w:val="21"/>
                <w:szCs w:val="21"/>
              </w:rPr>
              <w:t>、动土作业施工现场应根据需要设置护栏、盖板和警告标志。</w:t>
            </w:r>
          </w:p>
          <w:p w14:paraId="6F766C07" w14:textId="77777777"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4</w:t>
            </w:r>
            <w:r w:rsidRPr="00247DAE">
              <w:rPr>
                <w:color w:val="000000"/>
                <w:sz w:val="21"/>
                <w:szCs w:val="21"/>
              </w:rPr>
              <w:t>、动土临近地下隐蔽设施时，应使用适当</w:t>
            </w:r>
            <w:r w:rsidRPr="00247DAE">
              <w:rPr>
                <w:color w:val="000000"/>
                <w:sz w:val="21"/>
                <w:szCs w:val="21"/>
              </w:rPr>
              <w:lastRenderedPageBreak/>
              <w:t>工具挖掘，避免损坏地下隐蔽设施。</w:t>
            </w:r>
          </w:p>
          <w:p w14:paraId="2D1B44B3" w14:textId="77777777"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5</w:t>
            </w:r>
            <w:r w:rsidRPr="00247DAE">
              <w:rPr>
                <w:color w:val="000000"/>
                <w:sz w:val="21"/>
                <w:szCs w:val="21"/>
              </w:rPr>
              <w:t>、动土中如暴露出电缆、管线以及不能辨认的物品时，应立即停止作业，妥善加以保护</w:t>
            </w:r>
            <w:r w:rsidRPr="00247DAE">
              <w:rPr>
                <w:color w:val="000000"/>
                <w:sz w:val="21"/>
                <w:szCs w:val="21"/>
              </w:rPr>
              <w:t>,</w:t>
            </w:r>
            <w:r w:rsidRPr="00247DAE">
              <w:rPr>
                <w:color w:val="000000"/>
                <w:sz w:val="21"/>
                <w:szCs w:val="21"/>
              </w:rPr>
              <w:t>报告动土审批单位处理，经采取措施后方可继续动土作业。</w:t>
            </w:r>
          </w:p>
          <w:p w14:paraId="0A27601F" w14:textId="77777777"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6</w:t>
            </w:r>
            <w:r w:rsidRPr="00247DAE">
              <w:rPr>
                <w:color w:val="000000"/>
                <w:sz w:val="21"/>
                <w:szCs w:val="21"/>
              </w:rPr>
              <w:t>、作业现场应保持通风良好，并对可能存在有毒有害物质的区域进行监测。发现有毒有害气体时，应立即停止作业，待采取了可靠的安全措施后方可作业。</w:t>
            </w:r>
          </w:p>
          <w:p w14:paraId="239F379E" w14:textId="77777777"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7</w:t>
            </w:r>
            <w:r w:rsidRPr="00247DAE">
              <w:rPr>
                <w:color w:val="000000"/>
                <w:sz w:val="21"/>
                <w:szCs w:val="21"/>
              </w:rPr>
              <w:t>、作业人员多人同时挖土应相距在</w:t>
            </w:r>
            <w:smartTag w:uri="urn:schemas-microsoft-com:office:smarttags" w:element="chmetcnv">
              <w:smartTagPr>
                <w:attr w:name="TCSC" w:val="0"/>
                <w:attr w:name="NumberType" w:val="1"/>
                <w:attr w:name="Negative" w:val="False"/>
                <w:attr w:name="HasSpace" w:val="False"/>
                <w:attr w:name="SourceValue" w:val="2"/>
                <w:attr w:name="UnitName" w:val="m"/>
              </w:smartTagPr>
              <w:r w:rsidRPr="00247DAE">
                <w:rPr>
                  <w:color w:val="000000"/>
                  <w:sz w:val="21"/>
                  <w:szCs w:val="21"/>
                </w:rPr>
                <w:t>2m</w:t>
              </w:r>
            </w:smartTag>
            <w:r w:rsidRPr="00247DAE">
              <w:rPr>
                <w:color w:val="000000"/>
                <w:sz w:val="21"/>
                <w:szCs w:val="21"/>
              </w:rPr>
              <w:t>以上，防止工具伤人。作业人员发现异常时，应立即撤离作业现场。</w:t>
            </w:r>
          </w:p>
        </w:tc>
      </w:tr>
      <w:tr w:rsidR="00C730C9" w:rsidRPr="00247DAE" w14:paraId="5EE89FCB" w14:textId="77777777" w:rsidTr="00940592">
        <w:trPr>
          <w:trHeight w:val="150"/>
          <w:jc w:val="center"/>
        </w:trPr>
        <w:tc>
          <w:tcPr>
            <w:tcW w:w="0" w:type="auto"/>
          </w:tcPr>
          <w:p w14:paraId="6A9E6DE8" w14:textId="77777777" w:rsidR="00C730C9" w:rsidRPr="00247DAE" w:rsidRDefault="00C730C9" w:rsidP="00940592">
            <w:pPr>
              <w:spacing w:beforeLines="25" w:before="60" w:afterLines="25" w:after="60" w:line="240" w:lineRule="auto"/>
              <w:ind w:firstLineChars="0" w:firstLine="0"/>
              <w:jc w:val="center"/>
              <w:rPr>
                <w:bCs/>
                <w:color w:val="000000"/>
                <w:sz w:val="21"/>
                <w:szCs w:val="21"/>
              </w:rPr>
            </w:pPr>
            <w:r w:rsidRPr="00247DAE">
              <w:rPr>
                <w:bCs/>
                <w:color w:val="000000"/>
                <w:sz w:val="21"/>
                <w:szCs w:val="21"/>
              </w:rPr>
              <w:lastRenderedPageBreak/>
              <w:t>3</w:t>
            </w:r>
          </w:p>
        </w:tc>
        <w:tc>
          <w:tcPr>
            <w:tcW w:w="0" w:type="auto"/>
          </w:tcPr>
          <w:p w14:paraId="5AEB4C40" w14:textId="77777777" w:rsidR="00C730C9" w:rsidRPr="00247DAE" w:rsidRDefault="00C730C9" w:rsidP="00940592">
            <w:pPr>
              <w:spacing w:beforeLines="25" w:before="60" w:afterLines="25" w:after="60" w:line="240" w:lineRule="auto"/>
              <w:ind w:firstLineChars="0" w:firstLine="0"/>
              <w:jc w:val="center"/>
              <w:rPr>
                <w:bCs/>
                <w:color w:val="000000"/>
                <w:sz w:val="21"/>
                <w:szCs w:val="21"/>
              </w:rPr>
            </w:pPr>
            <w:r w:rsidRPr="00247DAE">
              <w:rPr>
                <w:bCs/>
                <w:color w:val="000000"/>
                <w:sz w:val="21"/>
                <w:szCs w:val="21"/>
              </w:rPr>
              <w:t>临时用电</w:t>
            </w:r>
          </w:p>
        </w:tc>
        <w:tc>
          <w:tcPr>
            <w:tcW w:w="2452" w:type="dxa"/>
          </w:tcPr>
          <w:p w14:paraId="0FD90D78" w14:textId="77777777" w:rsidR="00C730C9" w:rsidRPr="00247DAE" w:rsidRDefault="00C730C9" w:rsidP="00940592">
            <w:pPr>
              <w:spacing w:before="25" w:after="25" w:line="240" w:lineRule="auto"/>
              <w:ind w:firstLineChars="0" w:firstLine="0"/>
              <w:rPr>
                <w:bCs/>
                <w:color w:val="000000"/>
                <w:sz w:val="21"/>
                <w:szCs w:val="21"/>
              </w:rPr>
            </w:pPr>
            <w:r w:rsidRPr="00247DAE">
              <w:rPr>
                <w:bCs/>
                <w:color w:val="000000"/>
                <w:sz w:val="21"/>
                <w:szCs w:val="21"/>
              </w:rPr>
              <w:t>1</w:t>
            </w:r>
            <w:r w:rsidRPr="00247DAE">
              <w:rPr>
                <w:bCs/>
                <w:color w:val="000000"/>
                <w:sz w:val="21"/>
                <w:szCs w:val="21"/>
              </w:rPr>
              <w:t>、施工过程中的电气设备使用不合理、缺少保护装置，人员违章操作等。</w:t>
            </w:r>
          </w:p>
          <w:p w14:paraId="14E65C62" w14:textId="77777777" w:rsidR="00C730C9" w:rsidRPr="00247DAE" w:rsidRDefault="00C730C9" w:rsidP="00940592">
            <w:pPr>
              <w:spacing w:before="25" w:after="25" w:line="240" w:lineRule="auto"/>
              <w:ind w:firstLineChars="0" w:firstLine="0"/>
              <w:rPr>
                <w:bCs/>
                <w:color w:val="000000"/>
                <w:sz w:val="21"/>
                <w:szCs w:val="21"/>
              </w:rPr>
            </w:pPr>
            <w:r w:rsidRPr="00247DAE">
              <w:rPr>
                <w:bCs/>
                <w:color w:val="000000"/>
                <w:sz w:val="21"/>
                <w:szCs w:val="21"/>
              </w:rPr>
              <w:t>2</w:t>
            </w:r>
            <w:r w:rsidRPr="00247DAE">
              <w:rPr>
                <w:bCs/>
                <w:color w:val="000000"/>
                <w:sz w:val="21"/>
                <w:szCs w:val="21"/>
              </w:rPr>
              <w:t>、跨越安全围栏或超越安全警戒线，误碰带电设备。</w:t>
            </w:r>
          </w:p>
          <w:p w14:paraId="6472E062" w14:textId="77777777" w:rsidR="00C730C9" w:rsidRPr="00247DAE" w:rsidRDefault="00C730C9" w:rsidP="00940592">
            <w:pPr>
              <w:spacing w:before="25" w:after="25" w:line="240" w:lineRule="auto"/>
              <w:ind w:firstLineChars="0" w:firstLine="0"/>
              <w:rPr>
                <w:bCs/>
                <w:color w:val="000000"/>
                <w:sz w:val="21"/>
                <w:szCs w:val="21"/>
              </w:rPr>
            </w:pPr>
            <w:r w:rsidRPr="00247DAE">
              <w:rPr>
                <w:bCs/>
                <w:color w:val="000000"/>
                <w:sz w:val="21"/>
                <w:szCs w:val="21"/>
              </w:rPr>
              <w:t>3</w:t>
            </w:r>
            <w:r w:rsidRPr="00247DAE">
              <w:rPr>
                <w:bCs/>
                <w:color w:val="000000"/>
                <w:sz w:val="21"/>
                <w:szCs w:val="21"/>
              </w:rPr>
              <w:t>、施工现场混乱，电气设备安全设施不健全或损坏漏电，绝缘保护层破损或保护接地失效等。</w:t>
            </w:r>
          </w:p>
          <w:p w14:paraId="26170611" w14:textId="77777777" w:rsidR="00C730C9" w:rsidRPr="00247DAE" w:rsidRDefault="00C730C9" w:rsidP="00940592">
            <w:pPr>
              <w:spacing w:before="25" w:after="25" w:line="240" w:lineRule="auto"/>
              <w:ind w:firstLineChars="0" w:firstLine="0"/>
              <w:rPr>
                <w:bCs/>
                <w:color w:val="000000"/>
                <w:sz w:val="21"/>
                <w:szCs w:val="21"/>
              </w:rPr>
            </w:pPr>
            <w:r w:rsidRPr="00247DAE">
              <w:rPr>
                <w:bCs/>
                <w:color w:val="000000"/>
                <w:sz w:val="21"/>
                <w:szCs w:val="21"/>
              </w:rPr>
              <w:t>4</w:t>
            </w:r>
            <w:r w:rsidRPr="00247DAE">
              <w:rPr>
                <w:bCs/>
                <w:color w:val="000000"/>
                <w:sz w:val="21"/>
                <w:szCs w:val="21"/>
              </w:rPr>
              <w:t>、手持电动工具，工具带电。</w:t>
            </w:r>
          </w:p>
          <w:p w14:paraId="5C507452" w14:textId="77777777" w:rsidR="00C730C9" w:rsidRPr="00247DAE" w:rsidRDefault="00C730C9" w:rsidP="00940592">
            <w:pPr>
              <w:spacing w:before="25" w:after="25" w:line="240" w:lineRule="auto"/>
              <w:ind w:firstLineChars="0" w:firstLine="0"/>
              <w:rPr>
                <w:bCs/>
                <w:color w:val="000000"/>
                <w:sz w:val="21"/>
                <w:szCs w:val="21"/>
              </w:rPr>
            </w:pPr>
            <w:r w:rsidRPr="00247DAE">
              <w:rPr>
                <w:bCs/>
                <w:color w:val="000000"/>
                <w:sz w:val="21"/>
                <w:szCs w:val="21"/>
              </w:rPr>
              <w:t>5</w:t>
            </w:r>
            <w:r w:rsidRPr="00247DAE">
              <w:rPr>
                <w:bCs/>
                <w:color w:val="000000"/>
                <w:sz w:val="21"/>
                <w:szCs w:val="21"/>
              </w:rPr>
              <w:t>、在带电设备附近进行作业，不符合安全距离或无监护措施，缺少安全标志或标志不明显，工作面不使用安全电压照明。</w:t>
            </w:r>
          </w:p>
          <w:p w14:paraId="158B45D5" w14:textId="77777777" w:rsidR="00C730C9" w:rsidRPr="00247DAE" w:rsidRDefault="00C730C9" w:rsidP="00940592">
            <w:pPr>
              <w:spacing w:before="25" w:after="25" w:line="240" w:lineRule="auto"/>
              <w:ind w:firstLineChars="0" w:firstLine="0"/>
              <w:rPr>
                <w:bCs/>
                <w:color w:val="000000"/>
                <w:sz w:val="21"/>
                <w:szCs w:val="21"/>
              </w:rPr>
            </w:pPr>
            <w:r w:rsidRPr="00247DAE">
              <w:rPr>
                <w:bCs/>
                <w:color w:val="000000"/>
                <w:sz w:val="21"/>
                <w:szCs w:val="21"/>
              </w:rPr>
              <w:t>6</w:t>
            </w:r>
            <w:r w:rsidRPr="00247DAE">
              <w:rPr>
                <w:bCs/>
                <w:color w:val="000000"/>
                <w:sz w:val="21"/>
                <w:szCs w:val="21"/>
              </w:rPr>
              <w:t>、施工使用的机具不慎碰触运行的电缆。</w:t>
            </w:r>
          </w:p>
        </w:tc>
        <w:tc>
          <w:tcPr>
            <w:tcW w:w="680" w:type="dxa"/>
          </w:tcPr>
          <w:p w14:paraId="1B02C044" w14:textId="77777777" w:rsidR="00C730C9" w:rsidRPr="00247DAE" w:rsidRDefault="00C730C9" w:rsidP="00940592">
            <w:pPr>
              <w:spacing w:beforeLines="25" w:before="60" w:afterLines="25" w:after="60" w:line="240" w:lineRule="auto"/>
              <w:ind w:firstLineChars="0" w:firstLine="0"/>
              <w:jc w:val="center"/>
              <w:rPr>
                <w:bCs/>
                <w:color w:val="000000"/>
                <w:sz w:val="21"/>
                <w:szCs w:val="21"/>
              </w:rPr>
            </w:pPr>
            <w:r w:rsidRPr="00247DAE">
              <w:rPr>
                <w:bCs/>
                <w:color w:val="000000"/>
                <w:sz w:val="21"/>
                <w:szCs w:val="21"/>
              </w:rPr>
              <w:t>发生触电等事故造成人员伤害和设备损坏</w:t>
            </w:r>
          </w:p>
        </w:tc>
        <w:tc>
          <w:tcPr>
            <w:tcW w:w="456" w:type="dxa"/>
          </w:tcPr>
          <w:p w14:paraId="5396B9E8" w14:textId="77777777" w:rsidR="00C730C9" w:rsidRPr="00247DAE" w:rsidRDefault="00C730C9" w:rsidP="00940592">
            <w:pPr>
              <w:spacing w:beforeLines="25" w:before="60" w:afterLines="25" w:after="60" w:line="240" w:lineRule="auto"/>
              <w:ind w:firstLineChars="0" w:firstLine="0"/>
              <w:jc w:val="center"/>
              <w:rPr>
                <w:bCs/>
                <w:color w:val="000000"/>
                <w:sz w:val="21"/>
                <w:szCs w:val="21"/>
              </w:rPr>
            </w:pPr>
            <w:r w:rsidRPr="00247DAE">
              <w:rPr>
                <w:color w:val="000000"/>
                <w:sz w:val="21"/>
                <w:szCs w:val="21"/>
              </w:rPr>
              <w:t>Ⅱ</w:t>
            </w:r>
          </w:p>
        </w:tc>
        <w:tc>
          <w:tcPr>
            <w:tcW w:w="4088" w:type="dxa"/>
          </w:tcPr>
          <w:p w14:paraId="5866E4E1" w14:textId="37F589E1" w:rsidR="00C730C9" w:rsidRPr="00247DAE" w:rsidRDefault="00C730C9" w:rsidP="00940592">
            <w:pPr>
              <w:spacing w:beforeLines="25" w:before="60" w:afterLines="25" w:after="60" w:line="240" w:lineRule="auto"/>
              <w:ind w:firstLineChars="0" w:firstLine="0"/>
              <w:rPr>
                <w:color w:val="000000"/>
                <w:sz w:val="21"/>
                <w:szCs w:val="21"/>
              </w:rPr>
            </w:pPr>
            <w:r w:rsidRPr="00247DAE">
              <w:rPr>
                <w:color w:val="000000"/>
                <w:sz w:val="21"/>
                <w:szCs w:val="21"/>
              </w:rPr>
              <w:t>1</w:t>
            </w:r>
            <w:r w:rsidRPr="00247DAE">
              <w:rPr>
                <w:color w:val="000000"/>
                <w:sz w:val="21"/>
                <w:szCs w:val="21"/>
              </w:rPr>
              <w:t>、</w:t>
            </w:r>
            <w:r w:rsidR="00011CFD">
              <w:rPr>
                <w:rFonts w:hint="eastAsia"/>
                <w:color w:val="000000"/>
                <w:sz w:val="21"/>
                <w:szCs w:val="21"/>
              </w:rPr>
              <w:t>办理作业票证</w:t>
            </w:r>
            <w:r w:rsidRPr="00247DAE">
              <w:rPr>
                <w:color w:val="000000"/>
                <w:sz w:val="21"/>
                <w:szCs w:val="21"/>
              </w:rPr>
              <w:t>。</w:t>
            </w:r>
          </w:p>
          <w:p w14:paraId="7E675F48" w14:textId="77777777" w:rsidR="00C730C9" w:rsidRPr="00247DAE" w:rsidRDefault="00C730C9" w:rsidP="00940592">
            <w:pPr>
              <w:spacing w:beforeLines="25" w:before="60" w:afterLines="25" w:after="60" w:line="240" w:lineRule="auto"/>
              <w:ind w:firstLineChars="0" w:firstLine="0"/>
              <w:rPr>
                <w:color w:val="000000"/>
                <w:sz w:val="21"/>
                <w:szCs w:val="21"/>
              </w:rPr>
            </w:pPr>
            <w:r w:rsidRPr="00247DAE">
              <w:rPr>
                <w:color w:val="000000"/>
                <w:sz w:val="21"/>
                <w:szCs w:val="21"/>
              </w:rPr>
              <w:t>2</w:t>
            </w:r>
            <w:r w:rsidRPr="00247DAE">
              <w:rPr>
                <w:color w:val="000000"/>
                <w:sz w:val="21"/>
                <w:szCs w:val="21"/>
              </w:rPr>
              <w:t>、电气作业人员持证上岗。</w:t>
            </w:r>
          </w:p>
          <w:p w14:paraId="5EBF3B4D" w14:textId="77777777" w:rsidR="00C730C9" w:rsidRPr="00247DAE" w:rsidRDefault="00C730C9" w:rsidP="00940592">
            <w:pPr>
              <w:spacing w:beforeLines="25" w:before="60" w:afterLines="25" w:after="60" w:line="240" w:lineRule="auto"/>
              <w:ind w:firstLineChars="0" w:firstLine="0"/>
              <w:rPr>
                <w:color w:val="000000"/>
                <w:sz w:val="21"/>
                <w:szCs w:val="21"/>
              </w:rPr>
            </w:pPr>
            <w:r w:rsidRPr="00247DAE">
              <w:rPr>
                <w:color w:val="000000"/>
                <w:sz w:val="21"/>
                <w:szCs w:val="21"/>
              </w:rPr>
              <w:t>3</w:t>
            </w:r>
            <w:r w:rsidRPr="00247DAE">
              <w:rPr>
                <w:color w:val="000000"/>
                <w:sz w:val="21"/>
                <w:szCs w:val="21"/>
              </w:rPr>
              <w:t>、电气作业应加强个体防护，穿戴齐全各项绝缘防护用品。</w:t>
            </w:r>
          </w:p>
          <w:p w14:paraId="6952D369" w14:textId="3E5D439B" w:rsidR="00C730C9" w:rsidRPr="00247DAE" w:rsidRDefault="00C730C9" w:rsidP="00940592">
            <w:pPr>
              <w:spacing w:beforeLines="25" w:before="60" w:afterLines="25" w:after="60" w:line="240" w:lineRule="auto"/>
              <w:ind w:firstLineChars="0" w:firstLine="0"/>
              <w:rPr>
                <w:color w:val="000000"/>
                <w:sz w:val="21"/>
                <w:szCs w:val="21"/>
              </w:rPr>
            </w:pPr>
            <w:r w:rsidRPr="00247DAE">
              <w:rPr>
                <w:color w:val="000000"/>
                <w:sz w:val="21"/>
                <w:szCs w:val="21"/>
              </w:rPr>
              <w:t>4</w:t>
            </w:r>
            <w:r w:rsidRPr="00247DAE">
              <w:rPr>
                <w:color w:val="000000"/>
                <w:sz w:val="21"/>
                <w:szCs w:val="21"/>
              </w:rPr>
              <w:t>、四周应加可靠的遮护，采取防止无关人员误入的措施</w:t>
            </w:r>
            <w:r w:rsidR="00011CFD">
              <w:rPr>
                <w:rFonts w:hint="eastAsia"/>
                <w:color w:val="000000"/>
                <w:sz w:val="21"/>
                <w:szCs w:val="21"/>
              </w:rPr>
              <w:t>。</w:t>
            </w:r>
          </w:p>
          <w:p w14:paraId="29854634" w14:textId="44C23E0D" w:rsidR="00C730C9" w:rsidRPr="00247DAE" w:rsidRDefault="00C730C9" w:rsidP="00940592">
            <w:pPr>
              <w:spacing w:beforeLines="25" w:before="60" w:afterLines="25" w:after="60" w:line="240" w:lineRule="auto"/>
              <w:ind w:firstLineChars="0" w:firstLine="0"/>
              <w:rPr>
                <w:color w:val="000000"/>
                <w:sz w:val="21"/>
                <w:szCs w:val="21"/>
              </w:rPr>
            </w:pPr>
            <w:r w:rsidRPr="00247DAE">
              <w:rPr>
                <w:color w:val="000000"/>
                <w:sz w:val="21"/>
                <w:szCs w:val="21"/>
              </w:rPr>
              <w:t>5</w:t>
            </w:r>
            <w:r w:rsidRPr="00247DAE">
              <w:rPr>
                <w:color w:val="000000"/>
                <w:sz w:val="21"/>
                <w:szCs w:val="21"/>
              </w:rPr>
              <w:t>、设置警示标志</w:t>
            </w:r>
            <w:r w:rsidR="00011CFD">
              <w:rPr>
                <w:rFonts w:hint="eastAsia"/>
                <w:color w:val="000000"/>
                <w:sz w:val="21"/>
                <w:szCs w:val="21"/>
              </w:rPr>
              <w:t>。</w:t>
            </w:r>
          </w:p>
          <w:p w14:paraId="78E2F14F" w14:textId="59FA8069" w:rsidR="00C730C9" w:rsidRPr="00247DAE" w:rsidRDefault="00C730C9" w:rsidP="00940592">
            <w:pPr>
              <w:spacing w:beforeLines="25" w:before="60" w:afterLines="25" w:after="60" w:line="240" w:lineRule="auto"/>
              <w:ind w:firstLineChars="0" w:firstLine="0"/>
              <w:rPr>
                <w:color w:val="000000"/>
                <w:sz w:val="21"/>
                <w:szCs w:val="21"/>
              </w:rPr>
            </w:pPr>
            <w:r w:rsidRPr="00247DAE">
              <w:rPr>
                <w:color w:val="000000"/>
                <w:sz w:val="21"/>
                <w:szCs w:val="21"/>
              </w:rPr>
              <w:t>6</w:t>
            </w:r>
            <w:r w:rsidRPr="00247DAE">
              <w:rPr>
                <w:color w:val="000000"/>
                <w:sz w:val="21"/>
                <w:szCs w:val="21"/>
              </w:rPr>
              <w:t>、电气设备、线路必须具备良好的电气绝缘，且与电压等级相匹配</w:t>
            </w:r>
            <w:r w:rsidR="00011CFD">
              <w:rPr>
                <w:rFonts w:hint="eastAsia"/>
                <w:color w:val="000000"/>
                <w:sz w:val="21"/>
                <w:szCs w:val="21"/>
              </w:rPr>
              <w:t>。</w:t>
            </w:r>
          </w:p>
          <w:p w14:paraId="35505B49" w14:textId="5875C7B7" w:rsidR="00C730C9" w:rsidRPr="00247DAE" w:rsidRDefault="00C730C9" w:rsidP="00940592">
            <w:pPr>
              <w:spacing w:beforeLines="25" w:before="60" w:afterLines="25" w:after="60" w:line="240" w:lineRule="auto"/>
              <w:ind w:firstLineChars="0" w:firstLine="0"/>
              <w:rPr>
                <w:color w:val="000000"/>
                <w:sz w:val="21"/>
                <w:szCs w:val="21"/>
              </w:rPr>
            </w:pPr>
            <w:r w:rsidRPr="00247DAE">
              <w:rPr>
                <w:color w:val="000000"/>
                <w:sz w:val="21"/>
                <w:szCs w:val="21"/>
              </w:rPr>
              <w:t>7</w:t>
            </w:r>
            <w:r w:rsidRPr="00247DAE">
              <w:rPr>
                <w:color w:val="000000"/>
                <w:sz w:val="21"/>
                <w:szCs w:val="21"/>
              </w:rPr>
              <w:t>、人员容易触及的裸带电体必须置于人的伸臂范围以外，否则应加可靠的遮护</w:t>
            </w:r>
            <w:r w:rsidR="00011CFD">
              <w:rPr>
                <w:rFonts w:hint="eastAsia"/>
                <w:color w:val="000000"/>
                <w:sz w:val="21"/>
                <w:szCs w:val="21"/>
              </w:rPr>
              <w:t>。</w:t>
            </w:r>
          </w:p>
          <w:p w14:paraId="66CAD576" w14:textId="77777777" w:rsidR="00C730C9" w:rsidRPr="00247DAE" w:rsidRDefault="00C730C9" w:rsidP="00940592">
            <w:pPr>
              <w:spacing w:beforeLines="25" w:before="60" w:afterLines="25" w:after="60" w:line="240" w:lineRule="auto"/>
              <w:ind w:firstLineChars="0" w:firstLine="0"/>
              <w:rPr>
                <w:color w:val="000000"/>
                <w:sz w:val="21"/>
                <w:szCs w:val="21"/>
              </w:rPr>
            </w:pPr>
            <w:r w:rsidRPr="00247DAE">
              <w:rPr>
                <w:color w:val="000000"/>
                <w:sz w:val="21"/>
                <w:szCs w:val="21"/>
              </w:rPr>
              <w:t>8</w:t>
            </w:r>
            <w:r w:rsidRPr="00247DAE">
              <w:rPr>
                <w:color w:val="000000"/>
                <w:sz w:val="21"/>
                <w:szCs w:val="21"/>
              </w:rPr>
              <w:t>、电气设备、线路设置接地保护、漏电保护。</w:t>
            </w:r>
          </w:p>
          <w:p w14:paraId="0E6BF6D2" w14:textId="77777777" w:rsidR="00C730C9" w:rsidRPr="00247DAE" w:rsidRDefault="00C730C9" w:rsidP="00940592">
            <w:pPr>
              <w:spacing w:beforeLines="25" w:before="60" w:afterLines="25" w:after="60" w:line="240" w:lineRule="auto"/>
              <w:ind w:firstLineChars="0" w:firstLine="0"/>
              <w:rPr>
                <w:color w:val="000000"/>
                <w:sz w:val="21"/>
                <w:szCs w:val="21"/>
              </w:rPr>
            </w:pPr>
          </w:p>
        </w:tc>
      </w:tr>
      <w:tr w:rsidR="00C730C9" w:rsidRPr="00247DAE" w14:paraId="7926FFDC" w14:textId="77777777" w:rsidTr="00011CFD">
        <w:trPr>
          <w:jc w:val="center"/>
        </w:trPr>
        <w:tc>
          <w:tcPr>
            <w:tcW w:w="0" w:type="auto"/>
          </w:tcPr>
          <w:p w14:paraId="1D470FDB" w14:textId="77777777" w:rsidR="00C730C9" w:rsidRPr="00247DAE" w:rsidRDefault="00C730C9" w:rsidP="00940592">
            <w:pPr>
              <w:spacing w:beforeLines="25" w:before="60" w:afterLines="25" w:after="60" w:line="240" w:lineRule="auto"/>
              <w:ind w:firstLineChars="0" w:firstLine="0"/>
              <w:jc w:val="center"/>
              <w:rPr>
                <w:bCs/>
                <w:color w:val="000000"/>
                <w:sz w:val="21"/>
                <w:szCs w:val="21"/>
              </w:rPr>
            </w:pPr>
            <w:r w:rsidRPr="00247DAE">
              <w:rPr>
                <w:bCs/>
                <w:color w:val="000000"/>
                <w:sz w:val="21"/>
                <w:szCs w:val="21"/>
              </w:rPr>
              <w:t>4</w:t>
            </w:r>
          </w:p>
        </w:tc>
        <w:tc>
          <w:tcPr>
            <w:tcW w:w="0" w:type="auto"/>
          </w:tcPr>
          <w:p w14:paraId="4A38079E" w14:textId="77777777" w:rsidR="00C730C9" w:rsidRPr="00247DAE" w:rsidRDefault="00C730C9" w:rsidP="00940592">
            <w:pPr>
              <w:spacing w:beforeLines="25" w:before="60" w:afterLines="25" w:after="60" w:line="240" w:lineRule="auto"/>
              <w:ind w:firstLineChars="0" w:firstLine="0"/>
              <w:jc w:val="center"/>
              <w:rPr>
                <w:bCs/>
                <w:color w:val="000000"/>
                <w:sz w:val="21"/>
                <w:szCs w:val="21"/>
              </w:rPr>
            </w:pPr>
            <w:r w:rsidRPr="00247DAE">
              <w:rPr>
                <w:bCs/>
                <w:color w:val="000000"/>
                <w:sz w:val="21"/>
                <w:szCs w:val="21"/>
              </w:rPr>
              <w:t>管道敷设</w:t>
            </w:r>
          </w:p>
        </w:tc>
        <w:tc>
          <w:tcPr>
            <w:tcW w:w="2452" w:type="dxa"/>
          </w:tcPr>
          <w:p w14:paraId="6289280A" w14:textId="77777777" w:rsidR="00C730C9" w:rsidRPr="00247DAE" w:rsidRDefault="00C730C9" w:rsidP="00940592">
            <w:pPr>
              <w:spacing w:before="25" w:after="25" w:line="240" w:lineRule="auto"/>
              <w:ind w:firstLineChars="0" w:firstLine="0"/>
              <w:rPr>
                <w:bCs/>
                <w:color w:val="000000"/>
                <w:sz w:val="21"/>
                <w:szCs w:val="21"/>
              </w:rPr>
            </w:pPr>
            <w:r w:rsidRPr="00247DAE">
              <w:rPr>
                <w:bCs/>
                <w:color w:val="000000"/>
                <w:sz w:val="21"/>
                <w:szCs w:val="21"/>
              </w:rPr>
              <w:t>1</w:t>
            </w:r>
            <w:r w:rsidRPr="00247DAE">
              <w:rPr>
                <w:bCs/>
                <w:color w:val="000000"/>
                <w:sz w:val="21"/>
                <w:szCs w:val="21"/>
              </w:rPr>
              <w:t>、管子串动和对口时，无人指挥或指挥信号不准确，易造成物品打击伤人或设备损坏。</w:t>
            </w:r>
          </w:p>
          <w:p w14:paraId="42D1FA33" w14:textId="77777777" w:rsidR="00C730C9" w:rsidRPr="00247DAE" w:rsidRDefault="00C730C9" w:rsidP="00940592">
            <w:pPr>
              <w:spacing w:before="25" w:after="25" w:line="240" w:lineRule="auto"/>
              <w:ind w:firstLineChars="0" w:firstLine="0"/>
              <w:rPr>
                <w:bCs/>
                <w:color w:val="000000"/>
                <w:sz w:val="21"/>
                <w:szCs w:val="21"/>
              </w:rPr>
            </w:pPr>
            <w:r w:rsidRPr="00247DAE">
              <w:rPr>
                <w:bCs/>
                <w:color w:val="000000"/>
                <w:sz w:val="21"/>
                <w:szCs w:val="21"/>
              </w:rPr>
              <w:t>2</w:t>
            </w:r>
            <w:r w:rsidRPr="00247DAE">
              <w:rPr>
                <w:bCs/>
                <w:color w:val="000000"/>
                <w:sz w:val="21"/>
                <w:szCs w:val="21"/>
              </w:rPr>
              <w:t>、管件对口时手与管件无安全距离，易发生伤手事故。</w:t>
            </w:r>
          </w:p>
          <w:p w14:paraId="7D2069CB" w14:textId="11C45136" w:rsidR="00C730C9" w:rsidRPr="00247DAE" w:rsidRDefault="00C730C9" w:rsidP="00940592">
            <w:pPr>
              <w:spacing w:before="25" w:after="25" w:line="240" w:lineRule="auto"/>
              <w:ind w:firstLineChars="0" w:firstLine="0"/>
              <w:rPr>
                <w:bCs/>
                <w:color w:val="000000"/>
                <w:sz w:val="21"/>
                <w:szCs w:val="21"/>
              </w:rPr>
            </w:pPr>
            <w:r w:rsidRPr="00247DAE">
              <w:rPr>
                <w:bCs/>
                <w:color w:val="000000"/>
                <w:sz w:val="21"/>
                <w:szCs w:val="21"/>
              </w:rPr>
              <w:t>3</w:t>
            </w:r>
            <w:r w:rsidRPr="00247DAE">
              <w:rPr>
                <w:bCs/>
                <w:color w:val="000000"/>
                <w:sz w:val="21"/>
                <w:szCs w:val="21"/>
              </w:rPr>
              <w:t>、切割管件不固定，易发生管件移位伤人事故。</w:t>
            </w:r>
          </w:p>
          <w:p w14:paraId="5F878DE0" w14:textId="58C50CFE" w:rsidR="00C730C9" w:rsidRPr="00247DAE" w:rsidRDefault="00011CFD" w:rsidP="00940592">
            <w:pPr>
              <w:spacing w:before="25" w:after="25" w:line="240" w:lineRule="auto"/>
              <w:ind w:firstLineChars="0" w:firstLine="0"/>
              <w:rPr>
                <w:bCs/>
                <w:color w:val="000000"/>
                <w:sz w:val="21"/>
                <w:szCs w:val="21"/>
              </w:rPr>
            </w:pPr>
            <w:r>
              <w:rPr>
                <w:rFonts w:hint="eastAsia"/>
                <w:bCs/>
                <w:color w:val="000000"/>
                <w:sz w:val="21"/>
                <w:szCs w:val="21"/>
              </w:rPr>
              <w:t>4</w:t>
            </w:r>
            <w:r w:rsidR="00C730C9" w:rsidRPr="00247DAE">
              <w:rPr>
                <w:bCs/>
                <w:color w:val="000000"/>
                <w:sz w:val="21"/>
                <w:szCs w:val="21"/>
              </w:rPr>
              <w:t>、管件未固定就放开索</w:t>
            </w:r>
            <w:r w:rsidR="00C730C9" w:rsidRPr="00247DAE">
              <w:rPr>
                <w:bCs/>
                <w:color w:val="000000"/>
                <w:sz w:val="21"/>
                <w:szCs w:val="21"/>
              </w:rPr>
              <w:lastRenderedPageBreak/>
              <w:t>具，易发生伤人事故。</w:t>
            </w:r>
          </w:p>
        </w:tc>
        <w:tc>
          <w:tcPr>
            <w:tcW w:w="680" w:type="dxa"/>
          </w:tcPr>
          <w:p w14:paraId="6E5AB166" w14:textId="77777777" w:rsidR="00C730C9" w:rsidRPr="00247DAE" w:rsidRDefault="00C730C9" w:rsidP="00940592">
            <w:pPr>
              <w:spacing w:beforeLines="25" w:before="60" w:afterLines="25" w:after="60" w:line="240" w:lineRule="auto"/>
              <w:ind w:firstLineChars="0" w:firstLine="0"/>
              <w:jc w:val="center"/>
              <w:rPr>
                <w:bCs/>
                <w:color w:val="000000"/>
                <w:sz w:val="21"/>
                <w:szCs w:val="21"/>
              </w:rPr>
            </w:pPr>
            <w:r w:rsidRPr="00247DAE">
              <w:rPr>
                <w:bCs/>
                <w:color w:val="000000"/>
                <w:sz w:val="21"/>
                <w:szCs w:val="21"/>
              </w:rPr>
              <w:lastRenderedPageBreak/>
              <w:t>发生物体打击等事故造成人员伤害和设备损坏</w:t>
            </w:r>
          </w:p>
        </w:tc>
        <w:tc>
          <w:tcPr>
            <w:tcW w:w="456" w:type="dxa"/>
          </w:tcPr>
          <w:p w14:paraId="28548CE5" w14:textId="77777777" w:rsidR="00C730C9" w:rsidRPr="00247DAE" w:rsidRDefault="00C730C9" w:rsidP="00940592">
            <w:pPr>
              <w:pStyle w:val="aff4"/>
              <w:spacing w:beforeLines="25" w:before="60" w:afterLines="25" w:after="60" w:line="240" w:lineRule="auto"/>
              <w:ind w:firstLineChars="0" w:firstLine="0"/>
              <w:jc w:val="center"/>
              <w:rPr>
                <w:color w:val="000000"/>
                <w:szCs w:val="21"/>
              </w:rPr>
            </w:pPr>
            <w:r w:rsidRPr="00247DAE">
              <w:rPr>
                <w:color w:val="000000"/>
                <w:szCs w:val="21"/>
              </w:rPr>
              <w:t>Ⅱ</w:t>
            </w:r>
          </w:p>
        </w:tc>
        <w:tc>
          <w:tcPr>
            <w:tcW w:w="4088" w:type="dxa"/>
          </w:tcPr>
          <w:p w14:paraId="4EADE3F7" w14:textId="77777777" w:rsidR="00C730C9" w:rsidRPr="00247DAE" w:rsidRDefault="00C730C9" w:rsidP="00940592">
            <w:pPr>
              <w:spacing w:beforeLines="25" w:before="60" w:afterLines="25" w:after="60" w:line="240" w:lineRule="auto"/>
              <w:ind w:firstLineChars="0" w:firstLine="0"/>
              <w:rPr>
                <w:bCs/>
                <w:color w:val="000000"/>
                <w:sz w:val="21"/>
                <w:szCs w:val="21"/>
              </w:rPr>
            </w:pPr>
            <w:r w:rsidRPr="00247DAE">
              <w:rPr>
                <w:bCs/>
                <w:color w:val="000000"/>
                <w:sz w:val="21"/>
                <w:szCs w:val="21"/>
              </w:rPr>
              <w:t>1</w:t>
            </w:r>
            <w:r w:rsidRPr="00247DAE">
              <w:rPr>
                <w:bCs/>
                <w:color w:val="000000"/>
                <w:sz w:val="21"/>
                <w:szCs w:val="21"/>
              </w:rPr>
              <w:t>、严格按操作规程作业，严禁违章作业；</w:t>
            </w:r>
          </w:p>
          <w:p w14:paraId="000F4C1B" w14:textId="77777777" w:rsidR="00C730C9" w:rsidRPr="00247DAE" w:rsidRDefault="00C730C9" w:rsidP="00940592">
            <w:pPr>
              <w:spacing w:beforeLines="25" w:before="60" w:afterLines="25" w:after="60" w:line="240" w:lineRule="auto"/>
              <w:ind w:firstLineChars="0" w:firstLine="0"/>
              <w:rPr>
                <w:bCs/>
                <w:color w:val="000000"/>
                <w:sz w:val="21"/>
                <w:szCs w:val="21"/>
              </w:rPr>
            </w:pPr>
            <w:r w:rsidRPr="00247DAE">
              <w:rPr>
                <w:bCs/>
                <w:color w:val="000000"/>
                <w:sz w:val="21"/>
                <w:szCs w:val="21"/>
              </w:rPr>
              <w:t>2</w:t>
            </w:r>
            <w:r w:rsidRPr="00247DAE">
              <w:rPr>
                <w:bCs/>
                <w:color w:val="000000"/>
                <w:sz w:val="21"/>
                <w:szCs w:val="21"/>
              </w:rPr>
              <w:t>、带好安全防护用品；</w:t>
            </w:r>
          </w:p>
          <w:p w14:paraId="65E76553" w14:textId="77777777" w:rsidR="00C730C9" w:rsidRPr="00247DAE" w:rsidRDefault="00C730C9" w:rsidP="00940592">
            <w:pPr>
              <w:spacing w:beforeLines="25" w:before="60" w:afterLines="25" w:after="60" w:line="240" w:lineRule="auto"/>
              <w:ind w:firstLineChars="0" w:firstLine="0"/>
              <w:rPr>
                <w:bCs/>
                <w:color w:val="000000"/>
                <w:sz w:val="21"/>
                <w:szCs w:val="21"/>
              </w:rPr>
            </w:pPr>
            <w:r w:rsidRPr="00247DAE">
              <w:rPr>
                <w:bCs/>
                <w:color w:val="000000"/>
                <w:sz w:val="21"/>
                <w:szCs w:val="21"/>
              </w:rPr>
              <w:t>3</w:t>
            </w:r>
            <w:r w:rsidRPr="00247DAE">
              <w:rPr>
                <w:bCs/>
                <w:color w:val="000000"/>
                <w:sz w:val="21"/>
                <w:szCs w:val="21"/>
              </w:rPr>
              <w:t>、安全管理人员加强巡视现场。</w:t>
            </w:r>
          </w:p>
        </w:tc>
      </w:tr>
      <w:tr w:rsidR="00C730C9" w:rsidRPr="00247DAE" w14:paraId="562D1588" w14:textId="77777777" w:rsidTr="00940592">
        <w:trPr>
          <w:trHeight w:val="2944"/>
          <w:jc w:val="center"/>
        </w:trPr>
        <w:tc>
          <w:tcPr>
            <w:tcW w:w="0" w:type="auto"/>
          </w:tcPr>
          <w:p w14:paraId="6832992D" w14:textId="77777777" w:rsidR="00C730C9" w:rsidRPr="00247DAE" w:rsidRDefault="00C730C9" w:rsidP="00940592">
            <w:pPr>
              <w:spacing w:beforeLines="25" w:before="60" w:afterLines="25" w:after="60" w:line="240" w:lineRule="auto"/>
              <w:ind w:firstLineChars="0" w:firstLine="0"/>
              <w:jc w:val="center"/>
              <w:rPr>
                <w:bCs/>
                <w:color w:val="000000"/>
                <w:sz w:val="21"/>
                <w:szCs w:val="21"/>
              </w:rPr>
            </w:pPr>
            <w:r w:rsidRPr="00247DAE">
              <w:rPr>
                <w:bCs/>
                <w:color w:val="000000"/>
                <w:sz w:val="21"/>
                <w:szCs w:val="21"/>
              </w:rPr>
              <w:t>5</w:t>
            </w:r>
          </w:p>
        </w:tc>
        <w:tc>
          <w:tcPr>
            <w:tcW w:w="0" w:type="auto"/>
          </w:tcPr>
          <w:p w14:paraId="782B2FBB" w14:textId="09E013D4" w:rsidR="00C730C9" w:rsidRPr="00247DAE" w:rsidRDefault="00011CFD" w:rsidP="00940592">
            <w:pPr>
              <w:spacing w:beforeLines="25" w:before="60" w:afterLines="25" w:after="60" w:line="240" w:lineRule="auto"/>
              <w:ind w:firstLineChars="0" w:firstLine="0"/>
              <w:jc w:val="center"/>
              <w:rPr>
                <w:bCs/>
                <w:color w:val="000000"/>
                <w:sz w:val="21"/>
                <w:szCs w:val="21"/>
              </w:rPr>
            </w:pPr>
            <w:r>
              <w:rPr>
                <w:rFonts w:hint="eastAsia"/>
                <w:bCs/>
                <w:color w:val="000000"/>
                <w:sz w:val="21"/>
                <w:szCs w:val="21"/>
              </w:rPr>
              <w:t>吊装</w:t>
            </w:r>
            <w:r w:rsidR="00C730C9" w:rsidRPr="00247DAE">
              <w:rPr>
                <w:bCs/>
                <w:color w:val="000000"/>
                <w:sz w:val="21"/>
                <w:szCs w:val="21"/>
              </w:rPr>
              <w:t>作业</w:t>
            </w:r>
          </w:p>
        </w:tc>
        <w:tc>
          <w:tcPr>
            <w:tcW w:w="2452" w:type="dxa"/>
          </w:tcPr>
          <w:p w14:paraId="2BD317B7" w14:textId="77777777"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1</w:t>
            </w:r>
            <w:r w:rsidRPr="00247DAE">
              <w:rPr>
                <w:color w:val="000000"/>
                <w:sz w:val="21"/>
                <w:szCs w:val="21"/>
              </w:rPr>
              <w:t xml:space="preserve">、违章指挥　　</w:t>
            </w:r>
          </w:p>
          <w:p w14:paraId="5C4187D8" w14:textId="77777777"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2</w:t>
            </w:r>
            <w:r w:rsidRPr="00247DAE">
              <w:rPr>
                <w:color w:val="000000"/>
                <w:sz w:val="21"/>
                <w:szCs w:val="21"/>
              </w:rPr>
              <w:t xml:space="preserve">、人员大意　</w:t>
            </w:r>
          </w:p>
          <w:p w14:paraId="5905446E" w14:textId="77777777"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3</w:t>
            </w:r>
            <w:r w:rsidRPr="00247DAE">
              <w:rPr>
                <w:color w:val="000000"/>
                <w:sz w:val="21"/>
                <w:szCs w:val="21"/>
              </w:rPr>
              <w:t>、误操作</w:t>
            </w:r>
          </w:p>
          <w:p w14:paraId="3A1F1D6F" w14:textId="77777777"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4</w:t>
            </w:r>
            <w:r w:rsidRPr="00247DAE">
              <w:rPr>
                <w:color w:val="000000"/>
                <w:sz w:val="21"/>
                <w:szCs w:val="21"/>
              </w:rPr>
              <w:t>、钢丝绳断裂</w:t>
            </w:r>
          </w:p>
          <w:p w14:paraId="56B8ED43" w14:textId="77777777"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5</w:t>
            </w:r>
            <w:r w:rsidRPr="00247DAE">
              <w:rPr>
                <w:color w:val="000000"/>
                <w:sz w:val="21"/>
                <w:szCs w:val="21"/>
              </w:rPr>
              <w:t>、捆绑不符合要求</w:t>
            </w:r>
          </w:p>
          <w:p w14:paraId="0F72F730" w14:textId="77777777" w:rsidR="00C730C9" w:rsidRPr="00247DAE" w:rsidRDefault="00C730C9" w:rsidP="00940592">
            <w:pPr>
              <w:spacing w:before="25" w:after="25" w:line="240" w:lineRule="auto"/>
              <w:ind w:firstLineChars="0" w:firstLine="0"/>
              <w:rPr>
                <w:bCs/>
                <w:color w:val="000000"/>
                <w:sz w:val="21"/>
                <w:szCs w:val="21"/>
              </w:rPr>
            </w:pPr>
            <w:r w:rsidRPr="00247DAE">
              <w:rPr>
                <w:color w:val="000000"/>
                <w:sz w:val="21"/>
                <w:szCs w:val="21"/>
              </w:rPr>
              <w:t>6</w:t>
            </w:r>
            <w:r w:rsidRPr="00247DAE">
              <w:rPr>
                <w:color w:val="000000"/>
                <w:sz w:val="21"/>
                <w:szCs w:val="21"/>
              </w:rPr>
              <w:t>、设备故障</w:t>
            </w:r>
          </w:p>
        </w:tc>
        <w:tc>
          <w:tcPr>
            <w:tcW w:w="680" w:type="dxa"/>
          </w:tcPr>
          <w:p w14:paraId="4881A9BB" w14:textId="77777777" w:rsidR="00C730C9" w:rsidRPr="00247DAE" w:rsidRDefault="00C730C9" w:rsidP="00940592">
            <w:pPr>
              <w:spacing w:beforeLines="25" w:before="60" w:afterLines="25" w:after="60" w:line="240" w:lineRule="auto"/>
              <w:ind w:firstLineChars="0" w:firstLine="0"/>
              <w:jc w:val="center"/>
              <w:rPr>
                <w:bCs/>
                <w:color w:val="000000"/>
                <w:sz w:val="21"/>
                <w:szCs w:val="21"/>
              </w:rPr>
            </w:pPr>
            <w:r w:rsidRPr="00247DAE">
              <w:rPr>
                <w:bCs/>
                <w:color w:val="000000"/>
                <w:sz w:val="21"/>
                <w:szCs w:val="21"/>
              </w:rPr>
              <w:t>发生起重伤害等事故造成人员伤害和设备损坏</w:t>
            </w:r>
          </w:p>
        </w:tc>
        <w:tc>
          <w:tcPr>
            <w:tcW w:w="456" w:type="dxa"/>
          </w:tcPr>
          <w:p w14:paraId="315934BD" w14:textId="77777777" w:rsidR="00C730C9" w:rsidRPr="00247DAE" w:rsidRDefault="00C730C9" w:rsidP="00940592">
            <w:pPr>
              <w:spacing w:beforeLines="25" w:before="60" w:afterLines="25" w:after="60" w:line="240" w:lineRule="auto"/>
              <w:ind w:firstLineChars="0" w:firstLine="0"/>
              <w:jc w:val="center"/>
              <w:rPr>
                <w:bCs/>
                <w:color w:val="000000"/>
                <w:sz w:val="21"/>
                <w:szCs w:val="21"/>
              </w:rPr>
            </w:pPr>
            <w:r w:rsidRPr="00247DAE">
              <w:rPr>
                <w:color w:val="000000"/>
                <w:sz w:val="21"/>
                <w:szCs w:val="21"/>
              </w:rPr>
              <w:t>Ⅱ</w:t>
            </w:r>
          </w:p>
        </w:tc>
        <w:tc>
          <w:tcPr>
            <w:tcW w:w="4088" w:type="dxa"/>
          </w:tcPr>
          <w:p w14:paraId="46490D47" w14:textId="77777777"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1</w:t>
            </w:r>
            <w:r w:rsidRPr="00247DAE">
              <w:rPr>
                <w:color w:val="000000"/>
                <w:sz w:val="21"/>
                <w:szCs w:val="21"/>
              </w:rPr>
              <w:t>、操作司机必须经过专门培训，持有特种作业操作资格证，同时操作司机应有良好的精神状态。</w:t>
            </w:r>
          </w:p>
          <w:p w14:paraId="7B8F35BB" w14:textId="703294C3" w:rsidR="00C730C9" w:rsidRPr="00247DAE" w:rsidRDefault="00C730C9" w:rsidP="00940592">
            <w:pPr>
              <w:spacing w:before="25" w:after="25" w:line="240" w:lineRule="auto"/>
              <w:ind w:firstLineChars="0" w:firstLine="0"/>
              <w:rPr>
                <w:color w:val="000000"/>
                <w:sz w:val="21"/>
                <w:szCs w:val="21"/>
              </w:rPr>
            </w:pPr>
            <w:r w:rsidRPr="00247DAE">
              <w:rPr>
                <w:color w:val="000000"/>
                <w:sz w:val="21"/>
                <w:szCs w:val="21"/>
              </w:rPr>
              <w:t>2</w:t>
            </w:r>
            <w:r w:rsidRPr="00247DAE">
              <w:rPr>
                <w:color w:val="000000"/>
                <w:sz w:val="21"/>
                <w:szCs w:val="21"/>
              </w:rPr>
              <w:t>、起重指挥人员必须按规定指挥，信号明确，不产生意图外的动作，指挥时必须要让操作司机看到指挥人员</w:t>
            </w:r>
            <w:r w:rsidRPr="00247DAE">
              <w:rPr>
                <w:color w:val="000000"/>
                <w:sz w:val="21"/>
                <w:szCs w:val="21"/>
              </w:rPr>
              <w:t>,</w:t>
            </w:r>
            <w:r w:rsidRPr="00247DAE">
              <w:rPr>
                <w:color w:val="000000"/>
                <w:sz w:val="21"/>
                <w:szCs w:val="21"/>
              </w:rPr>
              <w:t xml:space="preserve">指挥人员不能随意离开，不能违反规程私自主张改变方案。　　</w:t>
            </w:r>
          </w:p>
          <w:p w14:paraId="400D3813" w14:textId="77777777" w:rsidR="00C730C9" w:rsidRPr="00247DAE" w:rsidRDefault="00C730C9" w:rsidP="00940592">
            <w:pPr>
              <w:spacing w:before="25" w:after="25" w:line="240" w:lineRule="auto"/>
              <w:ind w:firstLineChars="0" w:firstLine="0"/>
              <w:rPr>
                <w:bCs/>
                <w:color w:val="000000"/>
                <w:sz w:val="21"/>
                <w:szCs w:val="21"/>
              </w:rPr>
            </w:pPr>
            <w:r w:rsidRPr="00247DAE">
              <w:rPr>
                <w:color w:val="000000"/>
                <w:sz w:val="21"/>
                <w:szCs w:val="21"/>
              </w:rPr>
              <w:t>3</w:t>
            </w:r>
            <w:r w:rsidRPr="00247DAE">
              <w:rPr>
                <w:color w:val="000000"/>
                <w:sz w:val="21"/>
                <w:szCs w:val="21"/>
              </w:rPr>
              <w:t xml:space="preserve">、禁止超载，在吊装物的棱角处要进行保护，达到报废标准的钢丝绳要及时报废。起吊设备选择钢丝绳时，要根据不同的用途选择不同直径的绳子，其中安全系数一定要达到要求。　　</w:t>
            </w:r>
          </w:p>
        </w:tc>
      </w:tr>
    </w:tbl>
    <w:p w14:paraId="0EE8DDEA" w14:textId="13889476" w:rsidR="00ED152B" w:rsidRPr="002F69E7" w:rsidRDefault="00ED152B" w:rsidP="00ED152B">
      <w:pPr>
        <w:keepNext/>
        <w:keepLines/>
        <w:spacing w:beforeLines="50" w:before="120"/>
        <w:ind w:firstLineChars="0" w:firstLine="0"/>
        <w:outlineLvl w:val="2"/>
        <w:rPr>
          <w:b/>
          <w:bCs/>
          <w:snapToGrid w:val="0"/>
          <w:kern w:val="0"/>
          <w:szCs w:val="28"/>
        </w:rPr>
      </w:pPr>
      <w:r w:rsidRPr="002F69E7">
        <w:rPr>
          <w:b/>
          <w:bCs/>
          <w:snapToGrid w:val="0"/>
          <w:kern w:val="0"/>
          <w:szCs w:val="28"/>
        </w:rPr>
        <w:t>5.1.</w:t>
      </w:r>
      <w:r w:rsidR="00011CFD">
        <w:rPr>
          <w:b/>
          <w:bCs/>
          <w:snapToGrid w:val="0"/>
          <w:kern w:val="0"/>
          <w:szCs w:val="28"/>
        </w:rPr>
        <w:t>2</w:t>
      </w:r>
      <w:r w:rsidRPr="002F69E7">
        <w:rPr>
          <w:b/>
          <w:bCs/>
          <w:snapToGrid w:val="0"/>
          <w:kern w:val="0"/>
          <w:szCs w:val="28"/>
        </w:rPr>
        <w:t xml:space="preserve">  </w:t>
      </w:r>
      <w:r w:rsidRPr="002F69E7">
        <w:rPr>
          <w:b/>
          <w:bCs/>
          <w:snapToGrid w:val="0"/>
          <w:kern w:val="0"/>
          <w:szCs w:val="28"/>
        </w:rPr>
        <w:t>预先危险性分析小结</w:t>
      </w:r>
    </w:p>
    <w:p w14:paraId="35C0A522" w14:textId="77777777" w:rsidR="00011CFD" w:rsidRPr="002F69E7" w:rsidRDefault="00ED152B" w:rsidP="00011CFD">
      <w:pPr>
        <w:ind w:firstLine="560"/>
        <w:rPr>
          <w:szCs w:val="28"/>
        </w:rPr>
      </w:pPr>
      <w:r w:rsidRPr="002F69E7">
        <w:rPr>
          <w:szCs w:val="28"/>
        </w:rPr>
        <w:t>根据以上分析结果，</w:t>
      </w:r>
      <w:r w:rsidR="00011CFD" w:rsidRPr="002F69E7">
        <w:rPr>
          <w:szCs w:val="28"/>
        </w:rPr>
        <w:t>本工程施工过程中可能发生的事故类别有火灾爆炸、触电、物体打击、坍塌、中毒窒息、高处坠落、机械伤害、车辆伤害、起重伤害等。</w:t>
      </w:r>
    </w:p>
    <w:p w14:paraId="02B035F3" w14:textId="3A8BC705" w:rsidR="009C3800" w:rsidRPr="002F69E7" w:rsidRDefault="00011CFD" w:rsidP="00011CFD">
      <w:pPr>
        <w:ind w:firstLine="560"/>
        <w:rPr>
          <w:szCs w:val="28"/>
        </w:rPr>
      </w:pPr>
      <w:r w:rsidRPr="002F69E7">
        <w:rPr>
          <w:szCs w:val="28"/>
        </w:rPr>
        <w:t>可能发生的最严重的事故为火灾爆炸，其危险程度为</w:t>
      </w:r>
      <w:r w:rsidRPr="002F69E7">
        <w:rPr>
          <w:szCs w:val="28"/>
        </w:rPr>
        <w:t>Ⅲ</w:t>
      </w:r>
      <w:r w:rsidRPr="002F69E7">
        <w:rPr>
          <w:szCs w:val="28"/>
        </w:rPr>
        <w:t>级，一旦发生，可能会造成个别人员的伤亡和较大的经济损失，应当作为本工程安全防范的重点。起重伤害、物体打击、高处坠落、中毒窒息、坍塌、触电、机械伤害和车辆伤害，其危险程度均为</w:t>
      </w:r>
      <w:r w:rsidRPr="002F69E7">
        <w:rPr>
          <w:szCs w:val="28"/>
        </w:rPr>
        <w:t>Ⅱ</w:t>
      </w:r>
      <w:r w:rsidRPr="002F69E7">
        <w:rPr>
          <w:szCs w:val="28"/>
        </w:rPr>
        <w:t>级，</w:t>
      </w:r>
      <w:r w:rsidRPr="002F69E7">
        <w:rPr>
          <w:bCs/>
          <w:szCs w:val="28"/>
        </w:rPr>
        <w:t>应当引起足够的重视，采取针对性的防范与控制措施</w:t>
      </w:r>
      <w:r w:rsidR="009C3800" w:rsidRPr="002F69E7">
        <w:rPr>
          <w:szCs w:val="28"/>
        </w:rPr>
        <w:t>。</w:t>
      </w:r>
    </w:p>
    <w:p w14:paraId="18363F8C" w14:textId="15386F41" w:rsidR="00ED152B" w:rsidRPr="002F69E7" w:rsidRDefault="00ED152B" w:rsidP="00D454B5">
      <w:pPr>
        <w:pStyle w:val="2Charlxb2Char2Char2Cha"/>
        <w:keepNext w:val="0"/>
        <w:keepLines w:val="0"/>
        <w:rPr>
          <w:rFonts w:cs="Times New Roman"/>
        </w:rPr>
      </w:pPr>
      <w:bookmarkStart w:id="96" w:name="_Toc435463090"/>
      <w:bookmarkStart w:id="97" w:name="_Toc482952189"/>
      <w:bookmarkStart w:id="98" w:name="_Toc49931181"/>
      <w:bookmarkStart w:id="99" w:name="_Toc122337982"/>
      <w:r w:rsidRPr="002F69E7">
        <w:rPr>
          <w:rFonts w:cs="Times New Roman"/>
        </w:rPr>
        <w:t xml:space="preserve">5.2  </w:t>
      </w:r>
      <w:r w:rsidR="00307D03">
        <w:rPr>
          <w:rFonts w:cs="Times New Roman" w:hint="eastAsia"/>
        </w:rPr>
        <w:t>管线改造</w:t>
      </w:r>
      <w:r w:rsidRPr="002F69E7">
        <w:rPr>
          <w:rFonts w:cs="Times New Roman"/>
        </w:rPr>
        <w:t>单元</w:t>
      </w:r>
      <w:bookmarkEnd w:id="96"/>
      <w:bookmarkEnd w:id="97"/>
      <w:bookmarkEnd w:id="98"/>
      <w:bookmarkEnd w:id="99"/>
    </w:p>
    <w:p w14:paraId="1B38F88C" w14:textId="6D889B50" w:rsidR="009C3800" w:rsidRPr="002F69E7" w:rsidRDefault="009C3800" w:rsidP="009C3800">
      <w:pPr>
        <w:pStyle w:val="31"/>
        <w:spacing w:before="0" w:after="0" w:line="360" w:lineRule="auto"/>
        <w:ind w:firstLineChars="0" w:firstLine="0"/>
        <w:rPr>
          <w:snapToGrid w:val="0"/>
          <w:kern w:val="0"/>
          <w:sz w:val="28"/>
          <w:szCs w:val="28"/>
        </w:rPr>
      </w:pPr>
      <w:r w:rsidRPr="002F69E7">
        <w:rPr>
          <w:snapToGrid w:val="0"/>
          <w:kern w:val="0"/>
          <w:sz w:val="28"/>
          <w:szCs w:val="28"/>
        </w:rPr>
        <w:t xml:space="preserve">5.2.1  </w:t>
      </w:r>
      <w:r w:rsidR="00307D03">
        <w:rPr>
          <w:rFonts w:hint="eastAsia"/>
          <w:snapToGrid w:val="0"/>
          <w:kern w:val="0"/>
          <w:sz w:val="28"/>
          <w:szCs w:val="28"/>
          <w:lang w:eastAsia="zh-CN"/>
        </w:rPr>
        <w:t>管线路由现场勘查情况</w:t>
      </w:r>
    </w:p>
    <w:p w14:paraId="71EAD350" w14:textId="2714CA3A" w:rsidR="001D521E" w:rsidRDefault="001D521E" w:rsidP="005701E1">
      <w:pPr>
        <w:ind w:firstLine="560"/>
        <w:rPr>
          <w:szCs w:val="28"/>
        </w:rPr>
      </w:pPr>
      <w:r>
        <w:rPr>
          <w:rFonts w:hint="eastAsia"/>
          <w:szCs w:val="28"/>
        </w:rPr>
        <w:t>集油干线：</w:t>
      </w:r>
      <w:r w:rsidRPr="002F69E7">
        <w:rPr>
          <w:szCs w:val="28"/>
        </w:rPr>
        <w:t>新建</w:t>
      </w:r>
      <w:r>
        <w:rPr>
          <w:rFonts w:hint="eastAsia"/>
          <w:szCs w:val="28"/>
        </w:rPr>
        <w:t>采油一站集油干线</w:t>
      </w:r>
      <w:r w:rsidRPr="002F69E7">
        <w:rPr>
          <w:szCs w:val="28"/>
        </w:rPr>
        <w:t>全长</w:t>
      </w:r>
      <w:r w:rsidRPr="002F69E7">
        <w:rPr>
          <w:szCs w:val="28"/>
        </w:rPr>
        <w:t>8.0km</w:t>
      </w:r>
      <w:r>
        <w:rPr>
          <w:rFonts w:hint="eastAsia"/>
          <w:szCs w:val="28"/>
        </w:rPr>
        <w:t>，</w:t>
      </w:r>
      <w:r w:rsidRPr="002F69E7">
        <w:rPr>
          <w:szCs w:val="28"/>
        </w:rPr>
        <w:t>沿途定向定向深穿金湖银河及</w:t>
      </w:r>
      <w:r w:rsidRPr="002F69E7">
        <w:rPr>
          <w:szCs w:val="28"/>
        </w:rPr>
        <w:t>S320</w:t>
      </w:r>
      <w:r w:rsidRPr="002F69E7">
        <w:rPr>
          <w:szCs w:val="28"/>
        </w:rPr>
        <w:t>省道</w:t>
      </w:r>
      <w:r w:rsidRPr="002F69E7">
        <w:rPr>
          <w:szCs w:val="28"/>
        </w:rPr>
        <w:t>300m</w:t>
      </w:r>
      <w:r w:rsidRPr="002F69E7">
        <w:rPr>
          <w:szCs w:val="28"/>
        </w:rPr>
        <w:t>、定向深穿</w:t>
      </w:r>
      <w:r w:rsidRPr="002F69E7">
        <w:rPr>
          <w:szCs w:val="28"/>
        </w:rPr>
        <w:t>S507</w:t>
      </w:r>
      <w:r w:rsidRPr="002F69E7">
        <w:rPr>
          <w:szCs w:val="28"/>
        </w:rPr>
        <w:t>省道</w:t>
      </w:r>
      <w:r w:rsidRPr="002F69E7">
        <w:rPr>
          <w:szCs w:val="28"/>
        </w:rPr>
        <w:t>2</w:t>
      </w:r>
      <w:r w:rsidRPr="002F69E7">
        <w:rPr>
          <w:szCs w:val="28"/>
        </w:rPr>
        <w:t>处，</w:t>
      </w:r>
      <w:r w:rsidRPr="002F69E7">
        <w:rPr>
          <w:szCs w:val="28"/>
        </w:rPr>
        <w:t>230m/</w:t>
      </w:r>
      <w:r w:rsidRPr="002F69E7">
        <w:rPr>
          <w:szCs w:val="28"/>
        </w:rPr>
        <w:t>处</w:t>
      </w:r>
      <w:r>
        <w:rPr>
          <w:rFonts w:hint="eastAsia"/>
          <w:szCs w:val="28"/>
        </w:rPr>
        <w:t>；</w:t>
      </w:r>
      <w:r w:rsidRPr="002F69E7">
        <w:rPr>
          <w:szCs w:val="28"/>
        </w:rPr>
        <w:t>避让养殖池，开挖穿越加套管保护</w:t>
      </w:r>
      <w:r w:rsidRPr="002F69E7">
        <w:rPr>
          <w:szCs w:val="28"/>
        </w:rPr>
        <w:t>1</w:t>
      </w:r>
      <w:r w:rsidRPr="002F69E7">
        <w:rPr>
          <w:szCs w:val="28"/>
        </w:rPr>
        <w:t>处</w:t>
      </w:r>
      <w:r w:rsidRPr="002F69E7">
        <w:rPr>
          <w:szCs w:val="28"/>
        </w:rPr>
        <w:t>120m</w:t>
      </w:r>
      <w:r>
        <w:rPr>
          <w:rFonts w:hint="eastAsia"/>
          <w:szCs w:val="28"/>
        </w:rPr>
        <w:t>；</w:t>
      </w:r>
      <w:r w:rsidRPr="002F69E7">
        <w:rPr>
          <w:szCs w:val="28"/>
        </w:rPr>
        <w:t>开挖穿越土路</w:t>
      </w:r>
      <w:r w:rsidRPr="002F69E7">
        <w:rPr>
          <w:szCs w:val="28"/>
        </w:rPr>
        <w:t>12</w:t>
      </w:r>
      <w:r w:rsidRPr="002F69E7">
        <w:rPr>
          <w:szCs w:val="28"/>
        </w:rPr>
        <w:t>处，</w:t>
      </w:r>
      <w:r w:rsidRPr="002F69E7">
        <w:rPr>
          <w:szCs w:val="28"/>
        </w:rPr>
        <w:lastRenderedPageBreak/>
        <w:t>8m/</w:t>
      </w:r>
      <w:r w:rsidRPr="002F69E7">
        <w:rPr>
          <w:szCs w:val="28"/>
        </w:rPr>
        <w:t>处</w:t>
      </w:r>
      <w:r>
        <w:rPr>
          <w:rFonts w:hint="eastAsia"/>
          <w:szCs w:val="28"/>
        </w:rPr>
        <w:t>；</w:t>
      </w:r>
      <w:r w:rsidRPr="002F69E7">
        <w:rPr>
          <w:szCs w:val="28"/>
        </w:rPr>
        <w:t>顶管穿越硬化路面</w:t>
      </w:r>
      <w:r w:rsidRPr="002F69E7">
        <w:rPr>
          <w:szCs w:val="28"/>
        </w:rPr>
        <w:t>8</w:t>
      </w:r>
      <w:r w:rsidRPr="002F69E7">
        <w:rPr>
          <w:szCs w:val="28"/>
        </w:rPr>
        <w:t>处，</w:t>
      </w:r>
      <w:r w:rsidRPr="002F69E7">
        <w:rPr>
          <w:szCs w:val="28"/>
        </w:rPr>
        <w:t>12m/</w:t>
      </w:r>
      <w:r w:rsidRPr="002F69E7">
        <w:rPr>
          <w:szCs w:val="28"/>
        </w:rPr>
        <w:t>处</w:t>
      </w:r>
      <w:r>
        <w:rPr>
          <w:rFonts w:hint="eastAsia"/>
          <w:szCs w:val="28"/>
        </w:rPr>
        <w:t>；跨</w:t>
      </w:r>
      <w:r w:rsidRPr="002F69E7">
        <w:rPr>
          <w:szCs w:val="28"/>
        </w:rPr>
        <w:t>越沟渠</w:t>
      </w:r>
      <w:r w:rsidRPr="002F69E7">
        <w:rPr>
          <w:szCs w:val="28"/>
        </w:rPr>
        <w:t>6</w:t>
      </w:r>
      <w:r w:rsidRPr="002F69E7">
        <w:rPr>
          <w:szCs w:val="28"/>
        </w:rPr>
        <w:t>处，</w:t>
      </w:r>
      <w:r w:rsidRPr="002F69E7">
        <w:rPr>
          <w:szCs w:val="28"/>
        </w:rPr>
        <w:t>14m/</w:t>
      </w:r>
      <w:r w:rsidRPr="002F69E7">
        <w:rPr>
          <w:szCs w:val="28"/>
        </w:rPr>
        <w:t>处</w:t>
      </w:r>
      <w:r>
        <w:rPr>
          <w:rFonts w:hint="eastAsia"/>
          <w:szCs w:val="28"/>
        </w:rPr>
        <w:t>；</w:t>
      </w:r>
      <w:r w:rsidRPr="002F69E7">
        <w:rPr>
          <w:szCs w:val="28"/>
        </w:rPr>
        <w:t>利旧已建涵洞跨越</w:t>
      </w:r>
      <w:r w:rsidRPr="002F69E7">
        <w:rPr>
          <w:szCs w:val="28"/>
        </w:rPr>
        <w:t>1</w:t>
      </w:r>
      <w:r w:rsidRPr="002F69E7">
        <w:rPr>
          <w:szCs w:val="28"/>
        </w:rPr>
        <w:t>处，</w:t>
      </w:r>
      <w:r w:rsidRPr="002F69E7">
        <w:rPr>
          <w:szCs w:val="28"/>
        </w:rPr>
        <w:t>20m</w:t>
      </w:r>
      <w:r>
        <w:rPr>
          <w:rFonts w:hint="eastAsia"/>
          <w:szCs w:val="28"/>
        </w:rPr>
        <w:t>；</w:t>
      </w:r>
      <w:r w:rsidRPr="002F69E7">
        <w:rPr>
          <w:szCs w:val="28"/>
        </w:rPr>
        <w:t>穿跨越均设套管保护</w:t>
      </w:r>
      <w:r>
        <w:rPr>
          <w:rFonts w:hint="eastAsia"/>
          <w:szCs w:val="28"/>
        </w:rPr>
        <w:t>。</w:t>
      </w:r>
    </w:p>
    <w:p w14:paraId="65BA0C9F" w14:textId="4278D88A" w:rsidR="001D521E" w:rsidRDefault="001D521E" w:rsidP="005701E1">
      <w:pPr>
        <w:ind w:firstLine="560"/>
        <w:rPr>
          <w:szCs w:val="28"/>
        </w:rPr>
      </w:pPr>
      <w:r>
        <w:rPr>
          <w:rFonts w:hint="eastAsia"/>
          <w:szCs w:val="28"/>
        </w:rPr>
        <w:t>注水干线：</w:t>
      </w:r>
      <w:r w:rsidRPr="002F69E7">
        <w:rPr>
          <w:szCs w:val="28"/>
        </w:rPr>
        <w:t>新建注水管线自永</w:t>
      </w:r>
      <w:r w:rsidRPr="002F69E7">
        <w:rPr>
          <w:szCs w:val="28"/>
        </w:rPr>
        <w:t>30X3</w:t>
      </w:r>
      <w:r w:rsidRPr="002F69E7">
        <w:rPr>
          <w:szCs w:val="28"/>
        </w:rPr>
        <w:t>计量站东侧开始更换，向西沿</w:t>
      </w:r>
      <w:r w:rsidRPr="002F69E7">
        <w:rPr>
          <w:szCs w:val="28"/>
        </w:rPr>
        <w:t>035</w:t>
      </w:r>
      <w:r w:rsidRPr="002F69E7">
        <w:rPr>
          <w:szCs w:val="28"/>
        </w:rPr>
        <w:t>乡道南侧敷设至永</w:t>
      </w:r>
      <w:r w:rsidRPr="002F69E7">
        <w:rPr>
          <w:szCs w:val="28"/>
        </w:rPr>
        <w:t>CB30</w:t>
      </w:r>
      <w:r w:rsidRPr="002F69E7">
        <w:rPr>
          <w:szCs w:val="28"/>
        </w:rPr>
        <w:t>井东侧，向东顶管穿越</w:t>
      </w:r>
      <w:r w:rsidRPr="002F69E7">
        <w:rPr>
          <w:szCs w:val="28"/>
        </w:rPr>
        <w:t>035</w:t>
      </w:r>
      <w:r w:rsidRPr="002F69E7">
        <w:rPr>
          <w:szCs w:val="28"/>
        </w:rPr>
        <w:t>乡道后，与已建采油一站注水干线连接</w:t>
      </w:r>
      <w:r>
        <w:rPr>
          <w:rFonts w:hint="eastAsia"/>
          <w:szCs w:val="28"/>
        </w:rPr>
        <w:t>，</w:t>
      </w:r>
      <w:r w:rsidRPr="002F69E7">
        <w:rPr>
          <w:szCs w:val="28"/>
        </w:rPr>
        <w:t>新建注水干线全长</w:t>
      </w:r>
      <w:r w:rsidRPr="002F69E7">
        <w:rPr>
          <w:szCs w:val="28"/>
        </w:rPr>
        <w:t>2.2km</w:t>
      </w:r>
      <w:r w:rsidRPr="002F69E7">
        <w:rPr>
          <w:szCs w:val="28"/>
        </w:rPr>
        <w:t>。沿程顶管穿越硬化路面</w:t>
      </w:r>
      <w:r w:rsidRPr="002F69E7">
        <w:rPr>
          <w:szCs w:val="28"/>
        </w:rPr>
        <w:t>2</w:t>
      </w:r>
      <w:r w:rsidRPr="002F69E7">
        <w:rPr>
          <w:szCs w:val="28"/>
        </w:rPr>
        <w:t>处，开挖穿越土路</w:t>
      </w:r>
      <w:r w:rsidRPr="002F69E7">
        <w:rPr>
          <w:szCs w:val="28"/>
        </w:rPr>
        <w:t>7</w:t>
      </w:r>
      <w:r w:rsidRPr="002F69E7">
        <w:rPr>
          <w:szCs w:val="28"/>
        </w:rPr>
        <w:t>处</w:t>
      </w:r>
      <w:r>
        <w:rPr>
          <w:rFonts w:hint="eastAsia"/>
          <w:szCs w:val="28"/>
        </w:rPr>
        <w:t>。</w:t>
      </w:r>
    </w:p>
    <w:p w14:paraId="73A3D4A5" w14:textId="157F8334" w:rsidR="009C3800" w:rsidRDefault="009C3800" w:rsidP="005701E1">
      <w:pPr>
        <w:ind w:firstLine="560"/>
        <w:rPr>
          <w:snapToGrid w:val="0"/>
          <w:kern w:val="0"/>
        </w:rPr>
      </w:pPr>
      <w:r w:rsidRPr="002F69E7">
        <w:rPr>
          <w:snapToGrid w:val="0"/>
          <w:kern w:val="0"/>
        </w:rPr>
        <w:t>现场核实情况见下图：</w:t>
      </w:r>
    </w:p>
    <w:p w14:paraId="09200148" w14:textId="01EB1BBE" w:rsidR="003D2AE1" w:rsidRPr="002F69E7" w:rsidRDefault="003D2AE1" w:rsidP="005701E1">
      <w:pPr>
        <w:ind w:firstLine="560"/>
        <w:rPr>
          <w:rFonts w:hint="eastAsia"/>
          <w:snapToGrid w:val="0"/>
          <w:kern w:val="0"/>
        </w:rPr>
      </w:pPr>
      <w:r>
        <w:rPr>
          <w:rFonts w:hint="eastAsia"/>
          <w:szCs w:val="28"/>
        </w:rPr>
        <w:t>涉及企业机密，不予公开</w:t>
      </w:r>
    </w:p>
    <w:p w14:paraId="5EE4D285" w14:textId="456E0D1B" w:rsidR="00102235" w:rsidRDefault="006C4410" w:rsidP="00102235">
      <w:pPr>
        <w:ind w:firstLineChars="0" w:firstLine="0"/>
        <w:rPr>
          <w:rFonts w:eastAsia="Times New Roman"/>
          <w:snapToGrid w:val="0"/>
          <w:color w:val="000000"/>
          <w:w w:val="0"/>
          <w:kern w:val="0"/>
          <w:sz w:val="0"/>
          <w:szCs w:val="0"/>
          <w:u w:color="000000"/>
          <w:bdr w:val="none" w:sz="0" w:space="0" w:color="000000"/>
          <w:shd w:val="clear" w:color="000000" w:fill="000000"/>
          <w:lang w:val="x-none" w:eastAsia="x-none" w:bidi="x-none"/>
        </w:rPr>
      </w:pPr>
      <w:r w:rsidRPr="006C4410">
        <w:rPr>
          <w:rFonts w:eastAsia="Times New Roman"/>
          <w:snapToGrid w:val="0"/>
          <w:color w:val="000000"/>
          <w:w w:val="0"/>
          <w:kern w:val="0"/>
          <w:sz w:val="0"/>
          <w:szCs w:val="0"/>
          <w:u w:color="000000"/>
          <w:bdr w:val="none" w:sz="0" w:space="0" w:color="000000"/>
          <w:shd w:val="clear" w:color="000000" w:fill="000000"/>
          <w:lang w:val="x-none" w:eastAsia="x-none" w:bidi="x-none"/>
        </w:rPr>
        <w:t xml:space="preserve"> </w:t>
      </w:r>
    </w:p>
    <w:p w14:paraId="022801F5" w14:textId="520FCA7B" w:rsidR="009C3800" w:rsidRPr="002F69E7" w:rsidRDefault="009C3800" w:rsidP="005701E1">
      <w:pPr>
        <w:ind w:firstLineChars="0" w:firstLine="0"/>
        <w:jc w:val="center"/>
        <w:rPr>
          <w:b/>
          <w:sz w:val="24"/>
        </w:rPr>
      </w:pPr>
      <w:r w:rsidRPr="002F69E7">
        <w:rPr>
          <w:b/>
          <w:sz w:val="24"/>
        </w:rPr>
        <w:t>图</w:t>
      </w:r>
      <w:r w:rsidRPr="002F69E7">
        <w:rPr>
          <w:b/>
          <w:sz w:val="24"/>
        </w:rPr>
        <w:t xml:space="preserve">5.2-1  </w:t>
      </w:r>
      <w:r w:rsidRPr="002F69E7">
        <w:rPr>
          <w:b/>
          <w:sz w:val="24"/>
        </w:rPr>
        <w:t>新建</w:t>
      </w:r>
      <w:r w:rsidR="006D2ED7">
        <w:rPr>
          <w:rFonts w:hint="eastAsia"/>
          <w:b/>
          <w:sz w:val="24"/>
        </w:rPr>
        <w:t>管线路由现场</w:t>
      </w:r>
      <w:r w:rsidRPr="002F69E7">
        <w:rPr>
          <w:b/>
          <w:sz w:val="24"/>
        </w:rPr>
        <w:t>示意图</w:t>
      </w:r>
    </w:p>
    <w:p w14:paraId="71989320" w14:textId="6DA9B897" w:rsidR="009C3800" w:rsidRDefault="009453F9" w:rsidP="002F3089">
      <w:pPr>
        <w:ind w:firstLine="560"/>
        <w:rPr>
          <w:snapToGrid w:val="0"/>
          <w:kern w:val="0"/>
        </w:rPr>
      </w:pPr>
      <w:r w:rsidRPr="00247DAE">
        <w:t>根据可研报告中管线走向示意图及现场勘查落实情况，</w:t>
      </w:r>
      <w:r>
        <w:rPr>
          <w:rFonts w:hint="eastAsia"/>
        </w:rPr>
        <w:t>新建集油管线在定向钻穿越</w:t>
      </w:r>
      <w:r>
        <w:rPr>
          <w:rFonts w:hint="eastAsia"/>
        </w:rPr>
        <w:t>S</w:t>
      </w:r>
      <w:r>
        <w:t>320</w:t>
      </w:r>
      <w:r>
        <w:rPr>
          <w:rFonts w:hint="eastAsia"/>
        </w:rPr>
        <w:t>省道及金湖银河出土点东侧附近有</w:t>
      </w:r>
      <w:r>
        <w:rPr>
          <w:rFonts w:hint="eastAsia"/>
        </w:rPr>
        <w:t>1</w:t>
      </w:r>
      <w:r>
        <w:rPr>
          <w:rFonts w:hint="eastAsia"/>
        </w:rPr>
        <w:t>处散居民房，可研方案路由示意图</w:t>
      </w:r>
      <w:r w:rsidR="007C7050">
        <w:rPr>
          <w:rFonts w:hint="eastAsia"/>
        </w:rPr>
        <w:t>（</w:t>
      </w:r>
      <w:r w:rsidR="007C7050" w:rsidRPr="009453F9">
        <w:rPr>
          <w:rFonts w:hint="eastAsia"/>
        </w:rPr>
        <w:t>图</w:t>
      </w:r>
      <w:r w:rsidR="007C7050" w:rsidRPr="009453F9">
        <w:rPr>
          <w:rFonts w:hint="eastAsia"/>
        </w:rPr>
        <w:t>2.5-1</w:t>
      </w:r>
      <w:r w:rsidR="007C7050">
        <w:rPr>
          <w:rFonts w:hint="eastAsia"/>
        </w:rPr>
        <w:t>）</w:t>
      </w:r>
      <w:r>
        <w:rPr>
          <w:rFonts w:hint="eastAsia"/>
        </w:rPr>
        <w:t>中管线紧邻该处房屋敷设，未提出保持安全间距的防护措施，建议下一步设计中明确该处管线敷设位置，确保管线与建构筑物间距满足要求</w:t>
      </w:r>
      <w:r w:rsidRPr="00247DAE">
        <w:t>；</w:t>
      </w:r>
      <w:r>
        <w:rPr>
          <w:rFonts w:hint="eastAsia"/>
        </w:rPr>
        <w:t>集油管线由河东阀组向东沿</w:t>
      </w:r>
      <w:r>
        <w:rPr>
          <w:rFonts w:hint="eastAsia"/>
        </w:rPr>
        <w:t>0</w:t>
      </w:r>
      <w:r>
        <w:t>35</w:t>
      </w:r>
      <w:r>
        <w:rPr>
          <w:rFonts w:hint="eastAsia"/>
        </w:rPr>
        <w:t>乡道敷设开始到永</w:t>
      </w:r>
      <w:r>
        <w:rPr>
          <w:rFonts w:hint="eastAsia"/>
        </w:rPr>
        <w:t>3</w:t>
      </w:r>
      <w:r>
        <w:t>0X3</w:t>
      </w:r>
      <w:r>
        <w:rPr>
          <w:rFonts w:hint="eastAsia"/>
        </w:rPr>
        <w:t>计量站段与</w:t>
      </w:r>
      <w:r>
        <w:rPr>
          <w:rFonts w:hint="eastAsia"/>
        </w:rPr>
        <w:t>6k</w:t>
      </w:r>
      <w:r>
        <w:t>V</w:t>
      </w:r>
      <w:r>
        <w:rPr>
          <w:rFonts w:hint="eastAsia"/>
        </w:rPr>
        <w:t>周家西线架空电力线路平行敷设，其间距也应在下一步设计中明确</w:t>
      </w:r>
      <w:r w:rsidR="009C3800" w:rsidRPr="002F69E7">
        <w:rPr>
          <w:snapToGrid w:val="0"/>
          <w:kern w:val="0"/>
        </w:rPr>
        <w:t>。</w:t>
      </w:r>
    </w:p>
    <w:p w14:paraId="18652EE5" w14:textId="6538A986" w:rsidR="002F3089" w:rsidRPr="002F69E7" w:rsidRDefault="002F3089" w:rsidP="002F3089">
      <w:pPr>
        <w:ind w:firstLine="560"/>
        <w:rPr>
          <w:szCs w:val="28"/>
        </w:rPr>
      </w:pPr>
      <w:r>
        <w:rPr>
          <w:rFonts w:hint="eastAsia"/>
          <w:szCs w:val="28"/>
        </w:rPr>
        <w:t>新建注水干线路由周边无建构筑物，安全间距满足要求。</w:t>
      </w:r>
    </w:p>
    <w:p w14:paraId="05512917" w14:textId="77777777" w:rsidR="009C3800" w:rsidRPr="002F69E7" w:rsidRDefault="009C3800" w:rsidP="009C3800">
      <w:pPr>
        <w:pStyle w:val="31"/>
        <w:spacing w:before="0" w:after="0" w:line="360" w:lineRule="auto"/>
        <w:ind w:firstLineChars="0" w:firstLine="0"/>
        <w:rPr>
          <w:snapToGrid w:val="0"/>
          <w:kern w:val="0"/>
          <w:sz w:val="28"/>
          <w:szCs w:val="28"/>
        </w:rPr>
      </w:pPr>
      <w:r w:rsidRPr="002F69E7">
        <w:rPr>
          <w:snapToGrid w:val="0"/>
          <w:kern w:val="0"/>
          <w:sz w:val="28"/>
          <w:szCs w:val="28"/>
        </w:rPr>
        <w:t xml:space="preserve">5.2.2  </w:t>
      </w:r>
      <w:r w:rsidRPr="002F69E7">
        <w:rPr>
          <w:snapToGrid w:val="0"/>
          <w:kern w:val="0"/>
          <w:sz w:val="28"/>
          <w:szCs w:val="28"/>
        </w:rPr>
        <w:t>安全检查表法评价</w:t>
      </w:r>
    </w:p>
    <w:p w14:paraId="15A21194" w14:textId="52D8E540" w:rsidR="009C3800" w:rsidRPr="002F69E7" w:rsidRDefault="009C3800" w:rsidP="00C2711B">
      <w:pPr>
        <w:pStyle w:val="77"/>
        <w:snapToGrid w:val="0"/>
        <w:spacing w:line="360" w:lineRule="auto"/>
        <w:ind w:firstLineChars="200" w:firstLine="560"/>
        <w:jc w:val="both"/>
        <w:rPr>
          <w:rFonts w:ascii="Times New Roman" w:hAnsi="Times New Roman"/>
          <w:snapToGrid w:val="0"/>
          <w:kern w:val="0"/>
        </w:rPr>
      </w:pPr>
      <w:r w:rsidRPr="002F69E7">
        <w:rPr>
          <w:rFonts w:ascii="Times New Roman" w:hAnsi="Times New Roman"/>
          <w:snapToGrid w:val="0"/>
          <w:kern w:val="0"/>
        </w:rPr>
        <w:t>本节采用安全检查表法对</w:t>
      </w:r>
      <w:r w:rsidR="00C958B0" w:rsidRPr="002F69E7">
        <w:rPr>
          <w:rFonts w:ascii="Times New Roman" w:hAnsi="Times New Roman"/>
        </w:rPr>
        <w:t>盐家管理区采油一站管网</w:t>
      </w:r>
      <w:r w:rsidR="007F634C" w:rsidRPr="002F69E7">
        <w:rPr>
          <w:rFonts w:ascii="Times New Roman" w:hAnsi="Times New Roman"/>
        </w:rPr>
        <w:t>更新工程</w:t>
      </w:r>
      <w:r w:rsidR="00DE4316">
        <w:rPr>
          <w:rFonts w:ascii="Times New Roman" w:hAnsi="Times New Roman" w:hint="eastAsia"/>
          <w:bCs/>
          <w:szCs w:val="28"/>
        </w:rPr>
        <w:t>管线改造</w:t>
      </w:r>
      <w:r w:rsidRPr="002F69E7">
        <w:rPr>
          <w:rFonts w:ascii="Times New Roman" w:hAnsi="Times New Roman"/>
          <w:snapToGrid w:val="0"/>
          <w:kern w:val="0"/>
          <w:szCs w:val="28"/>
        </w:rPr>
        <w:t>单元</w:t>
      </w:r>
      <w:r w:rsidRPr="002F69E7">
        <w:rPr>
          <w:rFonts w:ascii="Times New Roman" w:hAnsi="Times New Roman"/>
          <w:snapToGrid w:val="0"/>
          <w:kern w:val="0"/>
        </w:rPr>
        <w:t>进行安全检查，</w:t>
      </w:r>
      <w:r w:rsidRPr="002F69E7">
        <w:rPr>
          <w:rFonts w:ascii="Times New Roman" w:hAnsi="Times New Roman"/>
          <w:szCs w:val="28"/>
        </w:rPr>
        <w:t>根据《石油天然气工程设计防火规范》（</w:t>
      </w:r>
      <w:r w:rsidRPr="002F69E7">
        <w:rPr>
          <w:rFonts w:ascii="Times New Roman" w:hAnsi="Times New Roman"/>
          <w:szCs w:val="28"/>
        </w:rPr>
        <w:t>GB50183-2004</w:t>
      </w:r>
      <w:r w:rsidRPr="002F69E7">
        <w:rPr>
          <w:rFonts w:ascii="Times New Roman" w:hAnsi="Times New Roman"/>
          <w:szCs w:val="28"/>
        </w:rPr>
        <w:t>）、《油田油气集输设计规范》（</w:t>
      </w:r>
      <w:r w:rsidRPr="002F69E7">
        <w:rPr>
          <w:rFonts w:ascii="Times New Roman" w:hAnsi="Times New Roman"/>
          <w:szCs w:val="28"/>
        </w:rPr>
        <w:t>GB50350-2015</w:t>
      </w:r>
      <w:r w:rsidRPr="002F69E7">
        <w:rPr>
          <w:rFonts w:ascii="Times New Roman" w:hAnsi="Times New Roman"/>
          <w:szCs w:val="28"/>
        </w:rPr>
        <w:t>）编制安全检查表，</w:t>
      </w:r>
      <w:r w:rsidRPr="002F69E7">
        <w:rPr>
          <w:rFonts w:ascii="Times New Roman" w:hAnsi="Times New Roman"/>
          <w:snapToGrid w:val="0"/>
          <w:kern w:val="0"/>
        </w:rPr>
        <w:t>具体检查内容见表</w:t>
      </w:r>
      <w:r w:rsidRPr="002F69E7">
        <w:rPr>
          <w:rFonts w:ascii="Times New Roman" w:hAnsi="Times New Roman"/>
          <w:snapToGrid w:val="0"/>
          <w:kern w:val="0"/>
        </w:rPr>
        <w:t>5.2-</w:t>
      </w:r>
      <w:r w:rsidR="00DE4316">
        <w:rPr>
          <w:rFonts w:ascii="Times New Roman" w:hAnsi="Times New Roman"/>
          <w:snapToGrid w:val="0"/>
          <w:kern w:val="0"/>
        </w:rPr>
        <w:t>1</w:t>
      </w:r>
      <w:r w:rsidRPr="002F69E7">
        <w:rPr>
          <w:rFonts w:ascii="Times New Roman" w:hAnsi="Times New Roman"/>
          <w:snapToGrid w:val="0"/>
          <w:kern w:val="0"/>
        </w:rPr>
        <w:t>。</w:t>
      </w:r>
    </w:p>
    <w:p w14:paraId="0589136A" w14:textId="460EFF93" w:rsidR="009C3800" w:rsidRDefault="009C3800" w:rsidP="009C3800">
      <w:pPr>
        <w:keepNext/>
        <w:ind w:firstLineChars="0" w:firstLine="0"/>
        <w:jc w:val="center"/>
        <w:rPr>
          <w:b/>
          <w:snapToGrid w:val="0"/>
          <w:kern w:val="0"/>
          <w:sz w:val="24"/>
        </w:rPr>
      </w:pPr>
      <w:r w:rsidRPr="002F69E7">
        <w:rPr>
          <w:b/>
          <w:snapToGrid w:val="0"/>
          <w:kern w:val="0"/>
          <w:sz w:val="24"/>
        </w:rPr>
        <w:lastRenderedPageBreak/>
        <w:t>表</w:t>
      </w:r>
      <w:r w:rsidRPr="002F69E7">
        <w:rPr>
          <w:b/>
          <w:snapToGrid w:val="0"/>
          <w:kern w:val="0"/>
          <w:sz w:val="24"/>
        </w:rPr>
        <w:t>5.2-</w:t>
      </w:r>
      <w:r w:rsidR="00DE4316">
        <w:rPr>
          <w:b/>
          <w:snapToGrid w:val="0"/>
          <w:kern w:val="0"/>
          <w:sz w:val="24"/>
        </w:rPr>
        <w:t>1</w:t>
      </w:r>
      <w:r w:rsidRPr="002F69E7">
        <w:rPr>
          <w:b/>
          <w:snapToGrid w:val="0"/>
          <w:kern w:val="0"/>
          <w:sz w:val="24"/>
        </w:rPr>
        <w:t xml:space="preserve">  </w:t>
      </w:r>
      <w:r w:rsidR="009B4523">
        <w:rPr>
          <w:rFonts w:hint="eastAsia"/>
          <w:b/>
          <w:snapToGrid w:val="0"/>
          <w:kern w:val="0"/>
          <w:sz w:val="24"/>
        </w:rPr>
        <w:t>管线改造</w:t>
      </w:r>
      <w:r w:rsidRPr="002F69E7">
        <w:rPr>
          <w:b/>
          <w:snapToGrid w:val="0"/>
          <w:kern w:val="0"/>
          <w:sz w:val="24"/>
        </w:rPr>
        <w:t>单元安全检查表</w:t>
      </w:r>
    </w:p>
    <w:tbl>
      <w:tblPr>
        <w:tblW w:w="506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433"/>
        <w:gridCol w:w="4231"/>
        <w:gridCol w:w="1710"/>
        <w:gridCol w:w="1476"/>
        <w:gridCol w:w="749"/>
      </w:tblGrid>
      <w:tr w:rsidR="009B4523" w:rsidRPr="00247DAE" w14:paraId="1BBDE1AE" w14:textId="77777777" w:rsidTr="003753FE">
        <w:trPr>
          <w:cantSplit/>
          <w:tblHeader/>
          <w:jc w:val="center"/>
        </w:trPr>
        <w:tc>
          <w:tcPr>
            <w:tcW w:w="256" w:type="pct"/>
            <w:vAlign w:val="center"/>
          </w:tcPr>
          <w:p w14:paraId="70052F85" w14:textId="77777777" w:rsidR="009B4523" w:rsidRPr="00247DAE" w:rsidRDefault="009B4523" w:rsidP="00940592">
            <w:pPr>
              <w:spacing w:beforeLines="25" w:before="60" w:afterLines="25" w:after="60" w:line="240" w:lineRule="auto"/>
              <w:ind w:firstLineChars="0" w:firstLine="0"/>
              <w:jc w:val="center"/>
              <w:rPr>
                <w:b/>
                <w:sz w:val="21"/>
                <w:szCs w:val="21"/>
              </w:rPr>
            </w:pPr>
            <w:r w:rsidRPr="00247DAE">
              <w:rPr>
                <w:b/>
                <w:sz w:val="21"/>
                <w:szCs w:val="21"/>
              </w:rPr>
              <w:t>序号</w:t>
            </w:r>
          </w:p>
        </w:tc>
        <w:tc>
          <w:tcPr>
            <w:tcW w:w="2464" w:type="pct"/>
            <w:vAlign w:val="center"/>
          </w:tcPr>
          <w:p w14:paraId="11FD032C" w14:textId="77777777" w:rsidR="009B4523" w:rsidRPr="00247DAE" w:rsidRDefault="009B4523" w:rsidP="00940592">
            <w:pPr>
              <w:spacing w:beforeLines="25" w:before="60" w:afterLines="25" w:after="60" w:line="240" w:lineRule="auto"/>
              <w:ind w:firstLineChars="0" w:firstLine="0"/>
              <w:jc w:val="center"/>
              <w:rPr>
                <w:b/>
                <w:sz w:val="21"/>
                <w:szCs w:val="21"/>
              </w:rPr>
            </w:pPr>
            <w:r w:rsidRPr="00247DAE">
              <w:rPr>
                <w:b/>
                <w:sz w:val="21"/>
                <w:szCs w:val="21"/>
              </w:rPr>
              <w:t>检查项目和内容</w:t>
            </w:r>
          </w:p>
        </w:tc>
        <w:tc>
          <w:tcPr>
            <w:tcW w:w="979" w:type="pct"/>
            <w:vAlign w:val="center"/>
          </w:tcPr>
          <w:p w14:paraId="326F5A38" w14:textId="77777777" w:rsidR="009B4523" w:rsidRPr="00247DAE" w:rsidRDefault="009B4523" w:rsidP="00940592">
            <w:pPr>
              <w:spacing w:beforeLines="25" w:before="60" w:afterLines="25" w:after="60" w:line="240" w:lineRule="auto"/>
              <w:ind w:firstLineChars="0" w:firstLine="0"/>
              <w:jc w:val="center"/>
              <w:rPr>
                <w:b/>
                <w:kern w:val="0"/>
                <w:sz w:val="21"/>
                <w:szCs w:val="21"/>
              </w:rPr>
            </w:pPr>
            <w:r w:rsidRPr="00247DAE">
              <w:rPr>
                <w:b/>
                <w:kern w:val="0"/>
                <w:sz w:val="21"/>
                <w:szCs w:val="21"/>
              </w:rPr>
              <w:t>参考依据</w:t>
            </w:r>
          </w:p>
        </w:tc>
        <w:tc>
          <w:tcPr>
            <w:tcW w:w="862" w:type="pct"/>
            <w:vAlign w:val="center"/>
          </w:tcPr>
          <w:p w14:paraId="74E4E8C3" w14:textId="77777777" w:rsidR="009B4523" w:rsidRPr="00247DAE" w:rsidRDefault="009B4523" w:rsidP="00940592">
            <w:pPr>
              <w:spacing w:beforeLines="25" w:before="60" w:afterLines="25" w:after="60" w:line="240" w:lineRule="auto"/>
              <w:ind w:firstLineChars="0" w:firstLine="0"/>
              <w:jc w:val="center"/>
              <w:rPr>
                <w:b/>
                <w:sz w:val="21"/>
                <w:szCs w:val="21"/>
              </w:rPr>
            </w:pPr>
            <w:r w:rsidRPr="00247DAE">
              <w:rPr>
                <w:b/>
                <w:sz w:val="21"/>
                <w:szCs w:val="21"/>
              </w:rPr>
              <w:t>检查情况</w:t>
            </w:r>
          </w:p>
        </w:tc>
        <w:tc>
          <w:tcPr>
            <w:tcW w:w="439" w:type="pct"/>
            <w:vAlign w:val="center"/>
          </w:tcPr>
          <w:p w14:paraId="0CC2798E" w14:textId="77777777" w:rsidR="009B4523" w:rsidRPr="00247DAE" w:rsidRDefault="009B4523" w:rsidP="00940592">
            <w:pPr>
              <w:spacing w:beforeLines="25" w:before="60" w:afterLines="25" w:after="60" w:line="240" w:lineRule="auto"/>
              <w:ind w:firstLineChars="0" w:firstLine="0"/>
              <w:jc w:val="center"/>
              <w:rPr>
                <w:b/>
                <w:sz w:val="21"/>
                <w:szCs w:val="21"/>
              </w:rPr>
            </w:pPr>
            <w:r w:rsidRPr="00247DAE">
              <w:rPr>
                <w:b/>
                <w:sz w:val="21"/>
                <w:szCs w:val="21"/>
              </w:rPr>
              <w:t>检查结果</w:t>
            </w:r>
          </w:p>
        </w:tc>
      </w:tr>
      <w:tr w:rsidR="009B4523" w:rsidRPr="00247DAE" w14:paraId="5D2C5C27" w14:textId="77777777" w:rsidTr="003753FE">
        <w:trPr>
          <w:cantSplit/>
          <w:jc w:val="center"/>
        </w:trPr>
        <w:tc>
          <w:tcPr>
            <w:tcW w:w="256" w:type="pct"/>
            <w:vAlign w:val="center"/>
          </w:tcPr>
          <w:p w14:paraId="5E878050" w14:textId="77777777" w:rsidR="009B4523" w:rsidRPr="00247DAE" w:rsidRDefault="009B4523" w:rsidP="00940592">
            <w:pPr>
              <w:spacing w:beforeLines="25" w:before="60" w:afterLines="25" w:after="60" w:line="240" w:lineRule="auto"/>
              <w:ind w:firstLineChars="0" w:firstLine="0"/>
              <w:jc w:val="center"/>
              <w:rPr>
                <w:b/>
                <w:sz w:val="21"/>
                <w:szCs w:val="21"/>
              </w:rPr>
            </w:pPr>
            <w:r w:rsidRPr="00247DAE">
              <w:rPr>
                <w:b/>
                <w:sz w:val="21"/>
                <w:szCs w:val="21"/>
              </w:rPr>
              <w:t>一</w:t>
            </w:r>
          </w:p>
        </w:tc>
        <w:tc>
          <w:tcPr>
            <w:tcW w:w="2464" w:type="pct"/>
            <w:vAlign w:val="center"/>
          </w:tcPr>
          <w:p w14:paraId="0F526E6F" w14:textId="77777777" w:rsidR="009B4523" w:rsidRPr="00247DAE" w:rsidRDefault="009B4523" w:rsidP="00940592">
            <w:pPr>
              <w:spacing w:beforeLines="25" w:before="60" w:afterLines="25" w:after="60" w:line="240" w:lineRule="auto"/>
              <w:ind w:firstLineChars="0" w:firstLine="0"/>
              <w:jc w:val="center"/>
              <w:rPr>
                <w:b/>
                <w:sz w:val="21"/>
                <w:szCs w:val="21"/>
              </w:rPr>
            </w:pPr>
            <w:r w:rsidRPr="00247DAE">
              <w:rPr>
                <w:b/>
                <w:sz w:val="21"/>
                <w:szCs w:val="21"/>
              </w:rPr>
              <w:t>管道要求及安全距离</w:t>
            </w:r>
          </w:p>
        </w:tc>
        <w:tc>
          <w:tcPr>
            <w:tcW w:w="979" w:type="pct"/>
            <w:vAlign w:val="center"/>
          </w:tcPr>
          <w:p w14:paraId="686344FB" w14:textId="77777777" w:rsidR="009B4523" w:rsidRPr="00247DAE" w:rsidRDefault="009B4523" w:rsidP="00940592">
            <w:pPr>
              <w:spacing w:beforeLines="25" w:before="60" w:afterLines="25" w:after="60" w:line="240" w:lineRule="auto"/>
              <w:ind w:firstLineChars="0" w:firstLine="0"/>
              <w:jc w:val="center"/>
              <w:rPr>
                <w:b/>
                <w:kern w:val="0"/>
                <w:sz w:val="21"/>
                <w:szCs w:val="21"/>
              </w:rPr>
            </w:pPr>
          </w:p>
        </w:tc>
        <w:tc>
          <w:tcPr>
            <w:tcW w:w="862" w:type="pct"/>
            <w:vAlign w:val="center"/>
          </w:tcPr>
          <w:p w14:paraId="435A34EA" w14:textId="77777777" w:rsidR="009B4523" w:rsidRPr="00247DAE" w:rsidRDefault="009B4523" w:rsidP="00940592">
            <w:pPr>
              <w:spacing w:beforeLines="25" w:before="60" w:afterLines="25" w:after="60" w:line="240" w:lineRule="auto"/>
              <w:ind w:firstLineChars="0" w:firstLine="0"/>
              <w:jc w:val="center"/>
              <w:rPr>
                <w:b/>
                <w:sz w:val="21"/>
                <w:szCs w:val="21"/>
              </w:rPr>
            </w:pPr>
          </w:p>
        </w:tc>
        <w:tc>
          <w:tcPr>
            <w:tcW w:w="439" w:type="pct"/>
            <w:vAlign w:val="center"/>
          </w:tcPr>
          <w:p w14:paraId="76ACC5C7" w14:textId="77777777" w:rsidR="009B4523" w:rsidRPr="00247DAE" w:rsidRDefault="009B4523" w:rsidP="00940592">
            <w:pPr>
              <w:spacing w:beforeLines="25" w:before="60" w:afterLines="25" w:after="60" w:line="240" w:lineRule="auto"/>
              <w:ind w:firstLineChars="0" w:firstLine="0"/>
              <w:jc w:val="center"/>
              <w:rPr>
                <w:b/>
                <w:sz w:val="21"/>
                <w:szCs w:val="21"/>
              </w:rPr>
            </w:pPr>
          </w:p>
        </w:tc>
      </w:tr>
      <w:tr w:rsidR="009B4523" w:rsidRPr="00247DAE" w14:paraId="54EBC9CC" w14:textId="77777777" w:rsidTr="003753FE">
        <w:trPr>
          <w:cantSplit/>
          <w:jc w:val="center"/>
        </w:trPr>
        <w:tc>
          <w:tcPr>
            <w:tcW w:w="256" w:type="pct"/>
            <w:vAlign w:val="center"/>
          </w:tcPr>
          <w:p w14:paraId="09D81D90" w14:textId="77777777" w:rsidR="009B4523" w:rsidRPr="00247DAE" w:rsidRDefault="009B4523" w:rsidP="00940592">
            <w:pPr>
              <w:spacing w:beforeLines="25" w:before="60" w:afterLines="25" w:after="60" w:line="240" w:lineRule="auto"/>
              <w:ind w:firstLineChars="0" w:firstLine="0"/>
              <w:jc w:val="center"/>
              <w:rPr>
                <w:sz w:val="21"/>
                <w:szCs w:val="21"/>
              </w:rPr>
            </w:pPr>
            <w:r w:rsidRPr="00247DAE">
              <w:rPr>
                <w:sz w:val="21"/>
                <w:szCs w:val="21"/>
              </w:rPr>
              <w:t>1</w:t>
            </w:r>
          </w:p>
        </w:tc>
        <w:tc>
          <w:tcPr>
            <w:tcW w:w="2464" w:type="pct"/>
            <w:vAlign w:val="center"/>
          </w:tcPr>
          <w:p w14:paraId="42F2C52D" w14:textId="77777777" w:rsidR="009B4523" w:rsidRPr="00247DAE" w:rsidRDefault="009B4523" w:rsidP="00940592">
            <w:pPr>
              <w:autoSpaceDE w:val="0"/>
              <w:autoSpaceDN w:val="0"/>
              <w:spacing w:before="25" w:after="25" w:line="240" w:lineRule="auto"/>
              <w:ind w:firstLineChars="0" w:firstLine="0"/>
              <w:rPr>
                <w:kern w:val="0"/>
                <w:sz w:val="21"/>
                <w:szCs w:val="21"/>
                <w:lang w:val="zh-CN"/>
              </w:rPr>
            </w:pPr>
            <w:r w:rsidRPr="00247DAE">
              <w:rPr>
                <w:kern w:val="0"/>
                <w:sz w:val="21"/>
                <w:szCs w:val="21"/>
                <w:lang w:val="zh-CN"/>
              </w:rPr>
              <w:t>油气集输管道选线宜符合下列规定：</w:t>
            </w:r>
          </w:p>
          <w:p w14:paraId="76831B19" w14:textId="77777777" w:rsidR="009B4523" w:rsidRPr="00247DAE" w:rsidRDefault="009B4523" w:rsidP="00940592">
            <w:pPr>
              <w:autoSpaceDE w:val="0"/>
              <w:autoSpaceDN w:val="0"/>
              <w:spacing w:before="25" w:after="25" w:line="240" w:lineRule="auto"/>
              <w:ind w:firstLineChars="0" w:firstLine="0"/>
              <w:rPr>
                <w:kern w:val="0"/>
                <w:sz w:val="21"/>
                <w:szCs w:val="21"/>
                <w:lang w:val="zh-CN"/>
              </w:rPr>
            </w:pPr>
            <w:r w:rsidRPr="00247DAE">
              <w:rPr>
                <w:kern w:val="0"/>
                <w:sz w:val="21"/>
                <w:szCs w:val="21"/>
                <w:lang w:val="zh-CN"/>
              </w:rPr>
              <w:t xml:space="preserve">1 </w:t>
            </w:r>
            <w:r w:rsidRPr="00247DAE">
              <w:rPr>
                <w:kern w:val="0"/>
                <w:sz w:val="21"/>
                <w:szCs w:val="21"/>
                <w:lang w:val="zh-CN"/>
              </w:rPr>
              <w:t>宜取直，不破坏沿线已有的各种建（构）筑物，少占耕地；</w:t>
            </w:r>
          </w:p>
          <w:p w14:paraId="1EB3806D" w14:textId="77777777" w:rsidR="009B4523" w:rsidRPr="00247DAE" w:rsidRDefault="009B4523" w:rsidP="00940592">
            <w:pPr>
              <w:autoSpaceDE w:val="0"/>
              <w:autoSpaceDN w:val="0"/>
              <w:spacing w:before="25" w:after="25" w:line="240" w:lineRule="auto"/>
              <w:ind w:firstLineChars="0" w:firstLine="0"/>
              <w:rPr>
                <w:kern w:val="0"/>
                <w:sz w:val="21"/>
                <w:szCs w:val="21"/>
                <w:lang w:val="zh-CN"/>
              </w:rPr>
            </w:pPr>
            <w:r w:rsidRPr="00247DAE">
              <w:rPr>
                <w:kern w:val="0"/>
                <w:sz w:val="21"/>
                <w:szCs w:val="21"/>
                <w:lang w:val="zh-CN"/>
              </w:rPr>
              <w:t xml:space="preserve">2 </w:t>
            </w:r>
            <w:r w:rsidRPr="00247DAE">
              <w:rPr>
                <w:kern w:val="0"/>
                <w:sz w:val="21"/>
                <w:szCs w:val="21"/>
                <w:lang w:val="zh-CN"/>
              </w:rPr>
              <w:t>宜与油田其他生产管道、道路、供电线路、通信线路组成走廊带；</w:t>
            </w:r>
          </w:p>
          <w:p w14:paraId="67529044" w14:textId="77777777" w:rsidR="009B4523" w:rsidRPr="00247DAE" w:rsidRDefault="009B4523" w:rsidP="00940592">
            <w:pPr>
              <w:autoSpaceDE w:val="0"/>
              <w:autoSpaceDN w:val="0"/>
              <w:spacing w:before="25" w:after="25" w:line="240" w:lineRule="auto"/>
              <w:ind w:firstLineChars="0" w:firstLine="0"/>
              <w:rPr>
                <w:kern w:val="0"/>
                <w:sz w:val="21"/>
                <w:szCs w:val="21"/>
                <w:lang w:val="zh-CN"/>
              </w:rPr>
            </w:pPr>
            <w:r w:rsidRPr="00247DAE">
              <w:rPr>
                <w:kern w:val="0"/>
                <w:sz w:val="21"/>
                <w:szCs w:val="21"/>
                <w:lang w:val="zh-CN"/>
              </w:rPr>
              <w:t xml:space="preserve">3 </w:t>
            </w:r>
            <w:r w:rsidRPr="00247DAE">
              <w:rPr>
                <w:kern w:val="0"/>
                <w:sz w:val="21"/>
                <w:szCs w:val="21"/>
                <w:lang w:val="zh-CN"/>
              </w:rPr>
              <w:t>同类性质且埋设深度接近的管道宜同沟敷设；</w:t>
            </w:r>
          </w:p>
          <w:p w14:paraId="65756328" w14:textId="77777777" w:rsidR="009B4523" w:rsidRPr="00247DAE" w:rsidRDefault="009B4523" w:rsidP="00940592">
            <w:pPr>
              <w:autoSpaceDE w:val="0"/>
              <w:autoSpaceDN w:val="0"/>
              <w:spacing w:before="25" w:after="25" w:line="240" w:lineRule="auto"/>
              <w:ind w:firstLineChars="0" w:firstLine="0"/>
              <w:rPr>
                <w:kern w:val="0"/>
                <w:sz w:val="21"/>
                <w:szCs w:val="21"/>
                <w:lang w:val="zh-CN"/>
              </w:rPr>
            </w:pPr>
            <w:r w:rsidRPr="00247DAE">
              <w:rPr>
                <w:kern w:val="0"/>
                <w:sz w:val="21"/>
                <w:szCs w:val="21"/>
                <w:lang w:val="zh-CN"/>
              </w:rPr>
              <w:t xml:space="preserve">4 </w:t>
            </w:r>
            <w:r w:rsidRPr="00247DAE">
              <w:rPr>
                <w:kern w:val="0"/>
                <w:sz w:val="21"/>
                <w:szCs w:val="21"/>
                <w:lang w:val="zh-CN"/>
              </w:rPr>
              <w:t>宜选择有利地形敷设，避开低洼积水地带、局部盐碱地带及其他腐蚀性强的地带和工程地质不良地段。</w:t>
            </w:r>
          </w:p>
        </w:tc>
        <w:tc>
          <w:tcPr>
            <w:tcW w:w="979" w:type="pct"/>
            <w:vAlign w:val="center"/>
          </w:tcPr>
          <w:p w14:paraId="6369E94B" w14:textId="77777777" w:rsidR="009B4523" w:rsidRPr="00247DAE" w:rsidRDefault="009B4523" w:rsidP="00940592">
            <w:pPr>
              <w:autoSpaceDE w:val="0"/>
              <w:autoSpaceDN w:val="0"/>
              <w:spacing w:before="25" w:after="25" w:line="240" w:lineRule="auto"/>
              <w:ind w:firstLineChars="0" w:firstLine="0"/>
              <w:jc w:val="center"/>
              <w:rPr>
                <w:kern w:val="0"/>
                <w:sz w:val="21"/>
                <w:szCs w:val="21"/>
                <w:lang w:val="zh-CN"/>
              </w:rPr>
            </w:pPr>
            <w:r w:rsidRPr="00247DAE">
              <w:rPr>
                <w:kern w:val="0"/>
                <w:sz w:val="21"/>
                <w:szCs w:val="21"/>
                <w:lang w:val="zh-CN"/>
              </w:rPr>
              <w:t>GB50350-2015</w:t>
            </w:r>
            <w:smartTag w:uri="urn:schemas-microsoft-com:office:smarttags" w:element="chsdate">
              <w:smartTagPr>
                <w:attr w:name="Year" w:val="1899"/>
                <w:attr w:name="Month" w:val="12"/>
                <w:attr w:name="Day" w:val="30"/>
                <w:attr w:name="IsLunarDate" w:val="False"/>
                <w:attr w:name="IsROCDate" w:val="False"/>
              </w:smartTagPr>
            </w:smartTag>
          </w:p>
          <w:p w14:paraId="7127D46F" w14:textId="77777777" w:rsidR="009B4523" w:rsidRPr="00247DAE" w:rsidRDefault="009B4523" w:rsidP="00940592">
            <w:pPr>
              <w:autoSpaceDE w:val="0"/>
              <w:autoSpaceDN w:val="0"/>
              <w:spacing w:before="25" w:after="25" w:line="240" w:lineRule="auto"/>
              <w:ind w:firstLineChars="0" w:firstLine="0"/>
              <w:jc w:val="center"/>
              <w:rPr>
                <w:kern w:val="0"/>
                <w:sz w:val="21"/>
                <w:szCs w:val="21"/>
                <w:lang w:val="zh-CN"/>
              </w:rPr>
            </w:pPr>
            <w:r w:rsidRPr="00247DAE">
              <w:rPr>
                <w:kern w:val="0"/>
                <w:sz w:val="21"/>
                <w:szCs w:val="21"/>
                <w:lang w:val="zh-CN"/>
              </w:rPr>
              <w:t>8.1.1</w:t>
            </w:r>
          </w:p>
        </w:tc>
        <w:tc>
          <w:tcPr>
            <w:tcW w:w="862" w:type="pct"/>
            <w:vAlign w:val="center"/>
          </w:tcPr>
          <w:p w14:paraId="200D9FA3" w14:textId="46B069AB" w:rsidR="009B4523" w:rsidRPr="00247DAE" w:rsidRDefault="009B4523" w:rsidP="00940592">
            <w:pPr>
              <w:autoSpaceDE w:val="0"/>
              <w:autoSpaceDN w:val="0"/>
              <w:spacing w:before="25" w:after="25" w:line="240" w:lineRule="auto"/>
              <w:ind w:firstLineChars="0" w:firstLine="0"/>
              <w:rPr>
                <w:kern w:val="0"/>
                <w:sz w:val="21"/>
                <w:szCs w:val="21"/>
                <w:lang w:val="zh-CN"/>
              </w:rPr>
            </w:pPr>
            <w:r w:rsidRPr="00247DAE">
              <w:rPr>
                <w:kern w:val="0"/>
                <w:sz w:val="21"/>
                <w:szCs w:val="21"/>
                <w:lang w:val="zh-CN"/>
              </w:rPr>
              <w:t>管道选线取直；避开低洼</w:t>
            </w:r>
            <w:r w:rsidR="002F3089">
              <w:rPr>
                <w:rFonts w:hint="eastAsia"/>
                <w:kern w:val="0"/>
                <w:sz w:val="21"/>
                <w:szCs w:val="21"/>
                <w:lang w:val="zh-CN"/>
              </w:rPr>
              <w:t>积水</w:t>
            </w:r>
            <w:r w:rsidRPr="00247DAE">
              <w:rPr>
                <w:kern w:val="0"/>
                <w:sz w:val="21"/>
                <w:szCs w:val="21"/>
                <w:lang w:val="zh-CN"/>
              </w:rPr>
              <w:t>地带。</w:t>
            </w:r>
          </w:p>
        </w:tc>
        <w:tc>
          <w:tcPr>
            <w:tcW w:w="439" w:type="pct"/>
            <w:vAlign w:val="center"/>
          </w:tcPr>
          <w:p w14:paraId="45B1E6B0" w14:textId="77777777" w:rsidR="009B4523" w:rsidRPr="00247DAE" w:rsidRDefault="009B4523" w:rsidP="00940592">
            <w:pPr>
              <w:autoSpaceDE w:val="0"/>
              <w:autoSpaceDN w:val="0"/>
              <w:spacing w:before="25" w:after="25" w:line="240" w:lineRule="auto"/>
              <w:ind w:firstLineChars="0" w:firstLine="0"/>
              <w:jc w:val="center"/>
              <w:rPr>
                <w:kern w:val="0"/>
                <w:sz w:val="21"/>
                <w:szCs w:val="21"/>
                <w:lang w:val="zh-CN"/>
              </w:rPr>
            </w:pPr>
            <w:r w:rsidRPr="00247DAE">
              <w:rPr>
                <w:kern w:val="0"/>
                <w:sz w:val="21"/>
                <w:szCs w:val="21"/>
                <w:lang w:val="zh-CN"/>
              </w:rPr>
              <w:t>√</w:t>
            </w:r>
          </w:p>
        </w:tc>
      </w:tr>
      <w:tr w:rsidR="009B4523" w:rsidRPr="00247DAE" w14:paraId="411536A7" w14:textId="77777777" w:rsidTr="003753FE">
        <w:trPr>
          <w:cantSplit/>
          <w:jc w:val="center"/>
        </w:trPr>
        <w:tc>
          <w:tcPr>
            <w:tcW w:w="256" w:type="pct"/>
            <w:vAlign w:val="center"/>
          </w:tcPr>
          <w:p w14:paraId="74A98B78" w14:textId="77777777" w:rsidR="009B4523" w:rsidRPr="00247DAE" w:rsidRDefault="009B4523" w:rsidP="00940592">
            <w:pPr>
              <w:spacing w:beforeLines="25" w:before="60" w:afterLines="25" w:after="60" w:line="240" w:lineRule="auto"/>
              <w:ind w:firstLineChars="0" w:firstLine="0"/>
              <w:jc w:val="center"/>
              <w:rPr>
                <w:sz w:val="21"/>
                <w:szCs w:val="21"/>
              </w:rPr>
            </w:pPr>
            <w:r w:rsidRPr="00247DAE">
              <w:rPr>
                <w:sz w:val="21"/>
                <w:szCs w:val="21"/>
              </w:rPr>
              <w:t>2</w:t>
            </w:r>
          </w:p>
        </w:tc>
        <w:tc>
          <w:tcPr>
            <w:tcW w:w="2464" w:type="pct"/>
            <w:vAlign w:val="center"/>
          </w:tcPr>
          <w:p w14:paraId="27587E2B" w14:textId="77777777" w:rsidR="009B4523" w:rsidRPr="00247DAE" w:rsidRDefault="009B4523" w:rsidP="00940592">
            <w:pPr>
              <w:autoSpaceDE w:val="0"/>
              <w:autoSpaceDN w:val="0"/>
              <w:spacing w:before="25" w:after="25" w:line="240" w:lineRule="auto"/>
              <w:ind w:firstLineChars="0" w:firstLine="0"/>
              <w:rPr>
                <w:kern w:val="0"/>
                <w:sz w:val="21"/>
                <w:szCs w:val="21"/>
              </w:rPr>
            </w:pPr>
            <w:r w:rsidRPr="00247DAE">
              <w:rPr>
                <w:sz w:val="21"/>
                <w:szCs w:val="21"/>
              </w:rPr>
              <w:t>集输管道与居民区、村镇、公共福利设施、工矿企业等的距离不宜小于</w:t>
            </w:r>
            <w:r w:rsidRPr="00247DAE">
              <w:rPr>
                <w:sz w:val="21"/>
                <w:szCs w:val="21"/>
              </w:rPr>
              <w:t>10m</w:t>
            </w:r>
            <w:r w:rsidRPr="00247DAE">
              <w:rPr>
                <w:sz w:val="21"/>
                <w:szCs w:val="21"/>
              </w:rPr>
              <w:t>。当管道局部管段不能满足上述距离要求时，可降低设计系数，提高局部管道的设计强度，将距离缩短到</w:t>
            </w:r>
            <w:r w:rsidRPr="00247DAE">
              <w:rPr>
                <w:sz w:val="21"/>
                <w:szCs w:val="21"/>
              </w:rPr>
              <w:t>5m</w:t>
            </w:r>
            <w:r w:rsidRPr="00247DAE">
              <w:rPr>
                <w:sz w:val="21"/>
                <w:szCs w:val="21"/>
              </w:rPr>
              <w:t>。</w:t>
            </w:r>
          </w:p>
        </w:tc>
        <w:tc>
          <w:tcPr>
            <w:tcW w:w="979" w:type="pct"/>
            <w:vAlign w:val="center"/>
          </w:tcPr>
          <w:p w14:paraId="08ED0FF7" w14:textId="77777777" w:rsidR="009B4523" w:rsidRPr="00247DAE" w:rsidRDefault="009B4523" w:rsidP="00940592">
            <w:pPr>
              <w:spacing w:before="25" w:after="25" w:line="240" w:lineRule="auto"/>
              <w:ind w:firstLineChars="0" w:firstLine="0"/>
              <w:jc w:val="center"/>
              <w:rPr>
                <w:sz w:val="21"/>
                <w:szCs w:val="21"/>
              </w:rPr>
            </w:pPr>
            <w:r w:rsidRPr="00247DAE">
              <w:rPr>
                <w:sz w:val="21"/>
                <w:szCs w:val="21"/>
              </w:rPr>
              <w:t>GB50183-2004</w:t>
            </w:r>
          </w:p>
          <w:p w14:paraId="098A3021" w14:textId="77777777" w:rsidR="009B4523" w:rsidRPr="00247DAE" w:rsidRDefault="009B4523" w:rsidP="00940592">
            <w:pPr>
              <w:spacing w:before="25" w:after="25" w:line="240" w:lineRule="auto"/>
              <w:ind w:firstLineChars="0" w:firstLine="0"/>
              <w:jc w:val="center"/>
              <w:rPr>
                <w:kern w:val="0"/>
                <w:sz w:val="21"/>
                <w:szCs w:val="21"/>
                <w:lang w:val="zh-CN"/>
              </w:rPr>
            </w:pPr>
            <w:r w:rsidRPr="00247DAE">
              <w:rPr>
                <w:sz w:val="21"/>
                <w:szCs w:val="21"/>
              </w:rPr>
              <w:t>7.2.1</w:t>
            </w:r>
          </w:p>
        </w:tc>
        <w:tc>
          <w:tcPr>
            <w:tcW w:w="862" w:type="pct"/>
            <w:vAlign w:val="center"/>
          </w:tcPr>
          <w:p w14:paraId="15651AB6" w14:textId="77777777" w:rsidR="009B4523" w:rsidRPr="00247DAE" w:rsidRDefault="009B4523" w:rsidP="00940592">
            <w:pPr>
              <w:spacing w:before="25" w:after="25" w:line="240" w:lineRule="auto"/>
              <w:ind w:firstLineChars="0" w:firstLine="0"/>
              <w:rPr>
                <w:kern w:val="0"/>
                <w:sz w:val="21"/>
                <w:szCs w:val="21"/>
                <w:lang w:val="zh-CN"/>
              </w:rPr>
            </w:pPr>
            <w:r>
              <w:rPr>
                <w:rFonts w:hint="eastAsia"/>
                <w:color w:val="000000"/>
                <w:kern w:val="0"/>
                <w:sz w:val="21"/>
                <w:szCs w:val="21"/>
                <w:lang w:val="zh-CN"/>
              </w:rPr>
              <w:t>应在下一步设计中明确。</w:t>
            </w:r>
          </w:p>
        </w:tc>
        <w:tc>
          <w:tcPr>
            <w:tcW w:w="439" w:type="pct"/>
            <w:vAlign w:val="center"/>
          </w:tcPr>
          <w:p w14:paraId="62BE7ED9" w14:textId="77777777" w:rsidR="009B4523" w:rsidRPr="003753FE" w:rsidRDefault="009B4523" w:rsidP="00940592">
            <w:pPr>
              <w:spacing w:before="25" w:after="25" w:line="240" w:lineRule="auto"/>
              <w:ind w:firstLineChars="0" w:firstLine="0"/>
              <w:jc w:val="center"/>
              <w:rPr>
                <w:sz w:val="21"/>
                <w:szCs w:val="21"/>
              </w:rPr>
            </w:pPr>
            <w:r w:rsidRPr="003753FE">
              <w:rPr>
                <w:sz w:val="21"/>
                <w:szCs w:val="21"/>
              </w:rPr>
              <w:t>※</w:t>
            </w:r>
          </w:p>
        </w:tc>
      </w:tr>
      <w:tr w:rsidR="009B4523" w:rsidRPr="00247DAE" w14:paraId="367EF1A9" w14:textId="77777777" w:rsidTr="003753FE">
        <w:trPr>
          <w:cantSplit/>
          <w:jc w:val="center"/>
        </w:trPr>
        <w:tc>
          <w:tcPr>
            <w:tcW w:w="256" w:type="pct"/>
            <w:vAlign w:val="center"/>
          </w:tcPr>
          <w:p w14:paraId="65DE8D1E" w14:textId="77777777" w:rsidR="009B4523" w:rsidRPr="00247DAE" w:rsidRDefault="009B4523" w:rsidP="00940592">
            <w:pPr>
              <w:spacing w:beforeLines="25" w:before="60" w:afterLines="25" w:after="60" w:line="240" w:lineRule="auto"/>
              <w:ind w:firstLineChars="0" w:firstLine="0"/>
              <w:jc w:val="center"/>
              <w:rPr>
                <w:sz w:val="21"/>
                <w:szCs w:val="21"/>
              </w:rPr>
            </w:pPr>
            <w:r w:rsidRPr="00247DAE">
              <w:rPr>
                <w:sz w:val="21"/>
                <w:szCs w:val="21"/>
              </w:rPr>
              <w:t>3</w:t>
            </w:r>
          </w:p>
        </w:tc>
        <w:tc>
          <w:tcPr>
            <w:tcW w:w="2464" w:type="pct"/>
            <w:vAlign w:val="center"/>
          </w:tcPr>
          <w:p w14:paraId="25D899AF" w14:textId="77777777" w:rsidR="009B4523" w:rsidRPr="00247DAE" w:rsidRDefault="009B4523" w:rsidP="00940592">
            <w:pPr>
              <w:autoSpaceDE w:val="0"/>
              <w:autoSpaceDN w:val="0"/>
              <w:spacing w:before="25" w:after="25" w:line="240" w:lineRule="auto"/>
              <w:ind w:firstLineChars="0" w:firstLine="0"/>
              <w:rPr>
                <w:kern w:val="0"/>
                <w:sz w:val="21"/>
                <w:szCs w:val="21"/>
              </w:rPr>
            </w:pPr>
            <w:r w:rsidRPr="00247DAE">
              <w:rPr>
                <w:kern w:val="0"/>
                <w:sz w:val="21"/>
                <w:szCs w:val="21"/>
              </w:rPr>
              <w:t>埋地集输管道与架空输电线路平行敷设时，安全距离应符合下列要求：</w:t>
            </w:r>
          </w:p>
          <w:p w14:paraId="018C83A1" w14:textId="77777777" w:rsidR="009B4523" w:rsidRPr="00247DAE" w:rsidRDefault="009B4523" w:rsidP="00940592">
            <w:pPr>
              <w:spacing w:before="25" w:after="25" w:line="240" w:lineRule="auto"/>
              <w:ind w:firstLineChars="0" w:firstLine="0"/>
              <w:jc w:val="left"/>
              <w:rPr>
                <w:kern w:val="0"/>
                <w:sz w:val="21"/>
                <w:szCs w:val="21"/>
              </w:rPr>
            </w:pPr>
            <w:r w:rsidRPr="00247DAE">
              <w:rPr>
                <w:noProof/>
              </w:rPr>
              <w:drawing>
                <wp:inline distT="0" distB="0" distL="0" distR="0" wp14:anchorId="5DC151CA" wp14:editId="5C6BA95E">
                  <wp:extent cx="2475865" cy="825500"/>
                  <wp:effectExtent l="0" t="0" r="0" b="0"/>
                  <wp:docPr id="10506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8">
                            <a:extLst>
                              <a:ext uri="{28A0092B-C50C-407E-A947-70E740481C1C}">
                                <a14:useLocalDpi xmlns:a14="http://schemas.microsoft.com/office/drawing/2010/main"/>
                              </a:ext>
                            </a:extLst>
                          </a:blip>
                          <a:srcRect/>
                          <a:stretch>
                            <a:fillRect/>
                          </a:stretch>
                        </pic:blipFill>
                        <pic:spPr bwMode="auto">
                          <a:xfrm>
                            <a:off x="0" y="0"/>
                            <a:ext cx="2475865" cy="825500"/>
                          </a:xfrm>
                          <a:prstGeom prst="rect">
                            <a:avLst/>
                          </a:prstGeom>
                          <a:noFill/>
                          <a:ln>
                            <a:noFill/>
                          </a:ln>
                        </pic:spPr>
                      </pic:pic>
                    </a:graphicData>
                  </a:graphic>
                </wp:inline>
              </w:drawing>
            </w:r>
          </w:p>
        </w:tc>
        <w:tc>
          <w:tcPr>
            <w:tcW w:w="979" w:type="pct"/>
            <w:vAlign w:val="center"/>
          </w:tcPr>
          <w:p w14:paraId="06A25BAF" w14:textId="77777777" w:rsidR="009B4523" w:rsidRPr="00247DAE" w:rsidRDefault="009B4523" w:rsidP="00940592">
            <w:pPr>
              <w:spacing w:before="25" w:after="25" w:line="240" w:lineRule="auto"/>
              <w:ind w:firstLineChars="0" w:firstLine="0"/>
              <w:jc w:val="center"/>
              <w:rPr>
                <w:sz w:val="21"/>
                <w:szCs w:val="21"/>
              </w:rPr>
            </w:pPr>
            <w:r w:rsidRPr="00247DAE">
              <w:rPr>
                <w:sz w:val="21"/>
                <w:szCs w:val="21"/>
              </w:rPr>
              <w:t>GB50183-2004</w:t>
            </w:r>
          </w:p>
          <w:p w14:paraId="1DA3F1CA" w14:textId="77777777" w:rsidR="009B4523" w:rsidRPr="00247DAE" w:rsidRDefault="009B4523" w:rsidP="00940592">
            <w:pPr>
              <w:spacing w:before="25" w:after="25" w:line="240" w:lineRule="auto"/>
              <w:ind w:firstLineChars="0" w:firstLine="0"/>
              <w:jc w:val="center"/>
              <w:rPr>
                <w:sz w:val="21"/>
                <w:szCs w:val="21"/>
              </w:rPr>
            </w:pPr>
            <w:r w:rsidRPr="00247DAE">
              <w:rPr>
                <w:sz w:val="21"/>
                <w:szCs w:val="21"/>
              </w:rPr>
              <w:t>7.1.5</w:t>
            </w:r>
          </w:p>
        </w:tc>
        <w:tc>
          <w:tcPr>
            <w:tcW w:w="862" w:type="pct"/>
            <w:vAlign w:val="center"/>
          </w:tcPr>
          <w:p w14:paraId="357F8D9C" w14:textId="77777777" w:rsidR="009B4523" w:rsidRPr="00247DAE" w:rsidRDefault="009B4523" w:rsidP="00940592">
            <w:pPr>
              <w:spacing w:before="25" w:after="25" w:line="240" w:lineRule="auto"/>
              <w:ind w:firstLineChars="0" w:firstLine="0"/>
              <w:rPr>
                <w:sz w:val="21"/>
                <w:szCs w:val="21"/>
              </w:rPr>
            </w:pPr>
            <w:r>
              <w:rPr>
                <w:rFonts w:hint="eastAsia"/>
                <w:color w:val="000000"/>
                <w:kern w:val="0"/>
                <w:sz w:val="21"/>
                <w:szCs w:val="21"/>
                <w:lang w:val="zh-CN"/>
              </w:rPr>
              <w:t>应在下一步设计中明确。</w:t>
            </w:r>
          </w:p>
        </w:tc>
        <w:tc>
          <w:tcPr>
            <w:tcW w:w="439" w:type="pct"/>
            <w:vAlign w:val="center"/>
          </w:tcPr>
          <w:p w14:paraId="79686F33" w14:textId="77777777" w:rsidR="009B4523" w:rsidRPr="003753FE" w:rsidRDefault="009B4523" w:rsidP="00940592">
            <w:pPr>
              <w:spacing w:before="25" w:after="25" w:line="240" w:lineRule="auto"/>
              <w:ind w:firstLineChars="0" w:firstLine="0"/>
              <w:jc w:val="center"/>
              <w:rPr>
                <w:snapToGrid w:val="0"/>
                <w:kern w:val="0"/>
                <w:sz w:val="21"/>
                <w:szCs w:val="21"/>
              </w:rPr>
            </w:pPr>
            <w:r w:rsidRPr="003753FE">
              <w:rPr>
                <w:sz w:val="21"/>
                <w:szCs w:val="21"/>
              </w:rPr>
              <w:t>※</w:t>
            </w:r>
          </w:p>
        </w:tc>
      </w:tr>
      <w:tr w:rsidR="002F3089" w:rsidRPr="00247DAE" w14:paraId="7058A23C" w14:textId="77777777" w:rsidTr="003753FE">
        <w:trPr>
          <w:cantSplit/>
          <w:jc w:val="center"/>
        </w:trPr>
        <w:tc>
          <w:tcPr>
            <w:tcW w:w="256" w:type="pct"/>
            <w:vAlign w:val="center"/>
          </w:tcPr>
          <w:p w14:paraId="7551E047" w14:textId="5163AF25" w:rsidR="002F3089" w:rsidRPr="00247DAE" w:rsidRDefault="003753FE" w:rsidP="002F3089">
            <w:pPr>
              <w:spacing w:beforeLines="25" w:before="60" w:afterLines="25" w:after="60" w:line="240" w:lineRule="auto"/>
              <w:ind w:firstLineChars="0" w:firstLine="0"/>
              <w:jc w:val="center"/>
              <w:rPr>
                <w:sz w:val="21"/>
                <w:szCs w:val="21"/>
              </w:rPr>
            </w:pPr>
            <w:r>
              <w:rPr>
                <w:rFonts w:hint="eastAsia"/>
                <w:sz w:val="21"/>
                <w:szCs w:val="21"/>
              </w:rPr>
              <w:t>4</w:t>
            </w:r>
          </w:p>
        </w:tc>
        <w:tc>
          <w:tcPr>
            <w:tcW w:w="2464" w:type="pct"/>
            <w:vAlign w:val="center"/>
          </w:tcPr>
          <w:p w14:paraId="4E352EBE" w14:textId="77777777" w:rsidR="002F3089" w:rsidRDefault="002F3089" w:rsidP="002F3089">
            <w:pPr>
              <w:pStyle w:val="afffff2"/>
              <w:spacing w:beforeLines="20" w:before="48" w:afterLines="20" w:after="48" w:line="240" w:lineRule="auto"/>
              <w:ind w:firstLineChars="0" w:firstLine="0"/>
              <w:rPr>
                <w:rFonts w:ascii="Times New Roman" w:hAnsi="Times New Roman"/>
                <w:sz w:val="21"/>
                <w:szCs w:val="21"/>
              </w:rPr>
            </w:pPr>
            <w:r>
              <w:rPr>
                <w:rFonts w:ascii="Times New Roman" w:hAnsi="Times New Roman" w:hint="eastAsia"/>
                <w:sz w:val="21"/>
                <w:szCs w:val="21"/>
              </w:rPr>
              <w:t>注水管道敷设应符合下列规定：</w:t>
            </w:r>
          </w:p>
          <w:p w14:paraId="694F00D8" w14:textId="77777777" w:rsidR="002F3089" w:rsidRDefault="002F3089" w:rsidP="002F3089">
            <w:pPr>
              <w:pStyle w:val="afffff2"/>
              <w:spacing w:beforeLines="20" w:before="48" w:afterLines="20" w:after="48" w:line="240" w:lineRule="auto"/>
              <w:ind w:firstLineChars="0" w:firstLine="0"/>
              <w:rPr>
                <w:rFonts w:ascii="Times New Roman" w:hAnsi="Times New Roman"/>
                <w:sz w:val="21"/>
                <w:szCs w:val="21"/>
              </w:rPr>
            </w:pPr>
            <w:r>
              <w:rPr>
                <w:rFonts w:ascii="Times New Roman" w:hAnsi="Times New Roman"/>
                <w:sz w:val="21"/>
                <w:szCs w:val="21"/>
              </w:rPr>
              <w:t>1</w:t>
            </w:r>
            <w:r>
              <w:rPr>
                <w:rFonts w:ascii="Times New Roman" w:hAnsi="Times New Roman" w:hint="eastAsia"/>
                <w:sz w:val="21"/>
                <w:szCs w:val="21"/>
              </w:rPr>
              <w:t>注水管道宜埋地敷设。通过低洼地时，敷设方式应通过技术经济对比确定，位于沼泽、季节性积水地区等特殊地段的注水管道，可视情况采用埋地、管堤、地面敷设或架空敷设。</w:t>
            </w:r>
          </w:p>
          <w:p w14:paraId="16E045CC" w14:textId="77777777" w:rsidR="002F3089" w:rsidRDefault="002F3089" w:rsidP="002F3089">
            <w:pPr>
              <w:pStyle w:val="afffff2"/>
              <w:spacing w:beforeLines="20" w:before="48" w:afterLines="20" w:after="48" w:line="240" w:lineRule="auto"/>
              <w:ind w:firstLineChars="0" w:firstLine="0"/>
              <w:rPr>
                <w:rFonts w:ascii="Times New Roman" w:hAnsi="Times New Roman"/>
                <w:sz w:val="21"/>
                <w:szCs w:val="21"/>
              </w:rPr>
            </w:pPr>
            <w:r>
              <w:rPr>
                <w:rFonts w:ascii="Times New Roman" w:hAnsi="Times New Roman"/>
                <w:sz w:val="21"/>
                <w:szCs w:val="21"/>
              </w:rPr>
              <w:t>2</w:t>
            </w:r>
            <w:r>
              <w:rPr>
                <w:rFonts w:ascii="Times New Roman" w:hAnsi="Times New Roman" w:hint="eastAsia"/>
                <w:sz w:val="21"/>
                <w:szCs w:val="21"/>
              </w:rPr>
              <w:t>站外金属管道严禁从建（构）筑物基础下方穿过。</w:t>
            </w:r>
          </w:p>
          <w:p w14:paraId="34E26918" w14:textId="77777777" w:rsidR="002F3089" w:rsidRDefault="002F3089" w:rsidP="002F3089">
            <w:pPr>
              <w:pStyle w:val="afffff2"/>
              <w:spacing w:beforeLines="20" w:before="48" w:afterLines="20" w:after="48" w:line="240" w:lineRule="auto"/>
              <w:ind w:firstLineChars="0" w:firstLine="0"/>
              <w:rPr>
                <w:rFonts w:ascii="Times New Roman" w:hAnsi="Times New Roman"/>
                <w:sz w:val="21"/>
                <w:szCs w:val="21"/>
              </w:rPr>
            </w:pPr>
            <w:r>
              <w:rPr>
                <w:rFonts w:ascii="Times New Roman" w:hAnsi="Times New Roman"/>
                <w:sz w:val="21"/>
                <w:szCs w:val="21"/>
              </w:rPr>
              <w:t>3</w:t>
            </w:r>
            <w:r>
              <w:rPr>
                <w:rFonts w:ascii="Times New Roman" w:hAnsi="Times New Roman" w:hint="eastAsia"/>
                <w:sz w:val="21"/>
                <w:szCs w:val="21"/>
              </w:rPr>
              <w:t>与建（构）筑物净距不应小于</w:t>
            </w:r>
            <w:r>
              <w:rPr>
                <w:rFonts w:ascii="Times New Roman" w:hAnsi="Times New Roman"/>
                <w:sz w:val="21"/>
                <w:szCs w:val="21"/>
              </w:rPr>
              <w:t>5m</w:t>
            </w:r>
            <w:r>
              <w:rPr>
                <w:rFonts w:ascii="Times New Roman" w:hAnsi="Times New Roman" w:hint="eastAsia"/>
                <w:sz w:val="21"/>
                <w:szCs w:val="21"/>
              </w:rPr>
              <w:t>；当特殊情况下小于</w:t>
            </w:r>
            <w:r>
              <w:rPr>
                <w:rFonts w:ascii="Times New Roman" w:hAnsi="Times New Roman"/>
                <w:sz w:val="21"/>
                <w:szCs w:val="21"/>
              </w:rPr>
              <w:t>5m</w:t>
            </w:r>
            <w:r>
              <w:rPr>
                <w:rFonts w:ascii="Times New Roman" w:hAnsi="Times New Roman" w:hint="eastAsia"/>
                <w:sz w:val="21"/>
                <w:szCs w:val="21"/>
              </w:rPr>
              <w:t>时，注水管道应采取增强保护措施。</w:t>
            </w:r>
          </w:p>
          <w:p w14:paraId="6115FAA1" w14:textId="6CE68A38" w:rsidR="002F3089" w:rsidRPr="00247DAE" w:rsidRDefault="002F3089" w:rsidP="002F3089">
            <w:pPr>
              <w:autoSpaceDE w:val="0"/>
              <w:autoSpaceDN w:val="0"/>
              <w:spacing w:before="25" w:after="25" w:line="240" w:lineRule="auto"/>
              <w:ind w:firstLineChars="0" w:firstLine="0"/>
              <w:rPr>
                <w:kern w:val="0"/>
                <w:sz w:val="21"/>
                <w:szCs w:val="21"/>
              </w:rPr>
            </w:pPr>
            <w:r>
              <w:rPr>
                <w:sz w:val="21"/>
                <w:szCs w:val="21"/>
              </w:rPr>
              <w:t>4</w:t>
            </w:r>
            <w:r>
              <w:rPr>
                <w:rFonts w:hint="eastAsia"/>
                <w:sz w:val="21"/>
                <w:szCs w:val="21"/>
              </w:rPr>
              <w:t>注水管道可沿油田专用公路路肩敷设。</w:t>
            </w:r>
          </w:p>
        </w:tc>
        <w:tc>
          <w:tcPr>
            <w:tcW w:w="979" w:type="pct"/>
            <w:vAlign w:val="center"/>
          </w:tcPr>
          <w:p w14:paraId="635171A4" w14:textId="77777777" w:rsidR="002F3089" w:rsidRDefault="002F3089" w:rsidP="002F3089">
            <w:pPr>
              <w:pStyle w:val="afffff2"/>
              <w:spacing w:beforeLines="20" w:before="48" w:afterLines="20" w:after="48" w:line="240" w:lineRule="auto"/>
              <w:ind w:firstLineChars="0" w:firstLine="0"/>
              <w:rPr>
                <w:rFonts w:ascii="Times New Roman" w:hAnsi="Times New Roman"/>
                <w:sz w:val="21"/>
                <w:szCs w:val="21"/>
              </w:rPr>
            </w:pPr>
            <w:r>
              <w:rPr>
                <w:rFonts w:ascii="Times New Roman" w:hAnsi="Times New Roman"/>
                <w:sz w:val="21"/>
                <w:szCs w:val="21"/>
              </w:rPr>
              <w:t>GB50391-2014</w:t>
            </w:r>
          </w:p>
          <w:p w14:paraId="233CCFA0" w14:textId="46817E9D" w:rsidR="002F3089" w:rsidRPr="00247DAE" w:rsidRDefault="002F3089" w:rsidP="002F3089">
            <w:pPr>
              <w:spacing w:before="25" w:after="25" w:line="240" w:lineRule="auto"/>
              <w:ind w:firstLineChars="0" w:firstLine="0"/>
              <w:jc w:val="center"/>
              <w:rPr>
                <w:sz w:val="21"/>
                <w:szCs w:val="21"/>
              </w:rPr>
            </w:pPr>
            <w:r>
              <w:rPr>
                <w:sz w:val="21"/>
                <w:szCs w:val="21"/>
              </w:rPr>
              <w:t>5.2.1</w:t>
            </w:r>
          </w:p>
        </w:tc>
        <w:tc>
          <w:tcPr>
            <w:tcW w:w="862" w:type="pct"/>
            <w:vAlign w:val="center"/>
          </w:tcPr>
          <w:p w14:paraId="6EF5FE7F" w14:textId="70E3254C" w:rsidR="002F3089" w:rsidRDefault="002F3089" w:rsidP="002F3089">
            <w:pPr>
              <w:spacing w:before="25" w:after="25" w:line="240" w:lineRule="auto"/>
              <w:ind w:firstLineChars="0" w:firstLine="0"/>
              <w:rPr>
                <w:color w:val="000000"/>
                <w:kern w:val="0"/>
                <w:sz w:val="21"/>
                <w:szCs w:val="21"/>
                <w:lang w:val="zh-CN"/>
              </w:rPr>
            </w:pPr>
            <w:r>
              <w:rPr>
                <w:rFonts w:hint="eastAsia"/>
                <w:sz w:val="21"/>
                <w:szCs w:val="21"/>
              </w:rPr>
              <w:t>管道埋地敷设；管线与周边安全间距满足要求。</w:t>
            </w:r>
          </w:p>
        </w:tc>
        <w:tc>
          <w:tcPr>
            <w:tcW w:w="439" w:type="pct"/>
            <w:vAlign w:val="center"/>
          </w:tcPr>
          <w:p w14:paraId="6E313203" w14:textId="46CE84AC" w:rsidR="002F3089" w:rsidRPr="00380018" w:rsidRDefault="002F3089" w:rsidP="002F3089">
            <w:pPr>
              <w:spacing w:before="25" w:after="25" w:line="240" w:lineRule="auto"/>
              <w:ind w:firstLineChars="0" w:firstLine="0"/>
              <w:jc w:val="center"/>
              <w:rPr>
                <w:sz w:val="21"/>
                <w:szCs w:val="21"/>
              </w:rPr>
            </w:pPr>
            <w:r w:rsidRPr="00247DAE">
              <w:rPr>
                <w:sz w:val="21"/>
                <w:szCs w:val="21"/>
              </w:rPr>
              <w:t>√</w:t>
            </w:r>
          </w:p>
        </w:tc>
      </w:tr>
      <w:tr w:rsidR="009B4523" w:rsidRPr="00247DAE" w14:paraId="0ACD4E7D" w14:textId="77777777" w:rsidTr="003753FE">
        <w:trPr>
          <w:cantSplit/>
          <w:jc w:val="center"/>
        </w:trPr>
        <w:tc>
          <w:tcPr>
            <w:tcW w:w="256" w:type="pct"/>
            <w:vAlign w:val="center"/>
          </w:tcPr>
          <w:p w14:paraId="3F09BD3B" w14:textId="3C1375A4" w:rsidR="009B4523" w:rsidRPr="00247DAE" w:rsidRDefault="003753FE" w:rsidP="00940592">
            <w:pPr>
              <w:spacing w:beforeLines="25" w:before="60" w:afterLines="25" w:after="60" w:line="240" w:lineRule="auto"/>
              <w:ind w:firstLineChars="0" w:firstLine="0"/>
              <w:jc w:val="center"/>
              <w:rPr>
                <w:sz w:val="21"/>
                <w:szCs w:val="21"/>
              </w:rPr>
            </w:pPr>
            <w:r>
              <w:rPr>
                <w:rFonts w:hint="eastAsia"/>
                <w:sz w:val="21"/>
                <w:szCs w:val="21"/>
              </w:rPr>
              <w:t>5</w:t>
            </w:r>
          </w:p>
        </w:tc>
        <w:tc>
          <w:tcPr>
            <w:tcW w:w="2464" w:type="pct"/>
            <w:vAlign w:val="center"/>
          </w:tcPr>
          <w:p w14:paraId="73AD5C4B" w14:textId="77777777" w:rsidR="009B4523" w:rsidRPr="00247DAE" w:rsidRDefault="009B4523" w:rsidP="00940592">
            <w:pPr>
              <w:autoSpaceDE w:val="0"/>
              <w:autoSpaceDN w:val="0"/>
              <w:spacing w:before="25" w:after="25" w:line="240" w:lineRule="auto"/>
              <w:ind w:firstLineChars="0" w:firstLine="0"/>
              <w:rPr>
                <w:sz w:val="21"/>
                <w:szCs w:val="21"/>
              </w:rPr>
            </w:pPr>
            <w:r w:rsidRPr="00247DAE">
              <w:rPr>
                <w:sz w:val="21"/>
                <w:szCs w:val="21"/>
              </w:rPr>
              <w:t>管道沿线应设置里程桩、标志桩、转角桩和警示牌等永久性标志，管道标志的标识、制作和安装应符合现行行业标准《管道干线标记设置技术规范》</w:t>
            </w:r>
            <w:r w:rsidRPr="00247DAE">
              <w:rPr>
                <w:sz w:val="21"/>
                <w:szCs w:val="21"/>
              </w:rPr>
              <w:t>SY/T6064</w:t>
            </w:r>
            <w:r w:rsidRPr="00247DAE">
              <w:rPr>
                <w:sz w:val="21"/>
                <w:szCs w:val="21"/>
              </w:rPr>
              <w:t>的有关规定。</w:t>
            </w:r>
          </w:p>
        </w:tc>
        <w:tc>
          <w:tcPr>
            <w:tcW w:w="979" w:type="pct"/>
            <w:vAlign w:val="center"/>
          </w:tcPr>
          <w:p w14:paraId="5CBA9D9C" w14:textId="77777777" w:rsidR="009B4523" w:rsidRPr="00247DAE" w:rsidRDefault="009B4523" w:rsidP="00940592">
            <w:pPr>
              <w:autoSpaceDE w:val="0"/>
              <w:autoSpaceDN w:val="0"/>
              <w:spacing w:before="25" w:after="25" w:line="240" w:lineRule="auto"/>
              <w:ind w:firstLineChars="0" w:firstLine="0"/>
              <w:jc w:val="center"/>
              <w:rPr>
                <w:sz w:val="21"/>
                <w:szCs w:val="21"/>
              </w:rPr>
            </w:pPr>
            <w:r w:rsidRPr="00247DAE">
              <w:rPr>
                <w:sz w:val="21"/>
                <w:szCs w:val="21"/>
              </w:rPr>
              <w:t>GB50253-2014</w:t>
            </w:r>
          </w:p>
          <w:p w14:paraId="7E3D46F4" w14:textId="77777777" w:rsidR="009B4523" w:rsidRPr="00247DAE" w:rsidRDefault="009B4523" w:rsidP="00940592">
            <w:pPr>
              <w:autoSpaceDE w:val="0"/>
              <w:autoSpaceDN w:val="0"/>
              <w:spacing w:before="25" w:after="25" w:line="240" w:lineRule="auto"/>
              <w:ind w:firstLineChars="0" w:firstLine="0"/>
              <w:jc w:val="center"/>
              <w:rPr>
                <w:sz w:val="21"/>
                <w:szCs w:val="21"/>
              </w:rPr>
            </w:pPr>
            <w:smartTag w:uri="urn:schemas-microsoft-com:office:smarttags" w:element="chsdate">
              <w:smartTagPr>
                <w:attr w:name="IsROCDate" w:val="False"/>
                <w:attr w:name="IsLunarDate" w:val="False"/>
                <w:attr w:name="Day" w:val="30"/>
                <w:attr w:name="Month" w:val="12"/>
                <w:attr w:name="Year" w:val="1899"/>
              </w:smartTagPr>
              <w:r w:rsidRPr="00247DAE">
                <w:rPr>
                  <w:sz w:val="21"/>
                  <w:szCs w:val="21"/>
                </w:rPr>
                <w:t>4.6.1</w:t>
              </w:r>
            </w:smartTag>
          </w:p>
        </w:tc>
        <w:tc>
          <w:tcPr>
            <w:tcW w:w="862" w:type="pct"/>
            <w:vAlign w:val="center"/>
          </w:tcPr>
          <w:p w14:paraId="0FD80451" w14:textId="5194DAEF" w:rsidR="009B4523" w:rsidRPr="00247DAE" w:rsidRDefault="009B4523" w:rsidP="00940592">
            <w:pPr>
              <w:autoSpaceDE w:val="0"/>
              <w:autoSpaceDN w:val="0"/>
              <w:spacing w:before="25" w:after="25" w:line="240" w:lineRule="auto"/>
              <w:ind w:firstLineChars="0" w:firstLine="0"/>
              <w:rPr>
                <w:sz w:val="21"/>
                <w:szCs w:val="21"/>
              </w:rPr>
            </w:pPr>
            <w:r w:rsidRPr="00247DAE">
              <w:rPr>
                <w:sz w:val="21"/>
                <w:szCs w:val="21"/>
              </w:rPr>
              <w:t>可研设计有各类标志桩。</w:t>
            </w:r>
          </w:p>
        </w:tc>
        <w:tc>
          <w:tcPr>
            <w:tcW w:w="439" w:type="pct"/>
            <w:vAlign w:val="center"/>
          </w:tcPr>
          <w:p w14:paraId="6D2A4CB3" w14:textId="77777777" w:rsidR="009B4523" w:rsidRPr="00247DAE" w:rsidRDefault="009B4523" w:rsidP="00940592">
            <w:pPr>
              <w:autoSpaceDE w:val="0"/>
              <w:autoSpaceDN w:val="0"/>
              <w:spacing w:before="25" w:after="25" w:line="240" w:lineRule="auto"/>
              <w:ind w:firstLineChars="0" w:firstLine="0"/>
              <w:jc w:val="center"/>
              <w:rPr>
                <w:sz w:val="21"/>
                <w:szCs w:val="21"/>
              </w:rPr>
            </w:pPr>
            <w:r w:rsidRPr="00247DAE">
              <w:rPr>
                <w:sz w:val="21"/>
                <w:szCs w:val="21"/>
              </w:rPr>
              <w:t>√</w:t>
            </w:r>
          </w:p>
        </w:tc>
      </w:tr>
      <w:tr w:rsidR="002F3089" w:rsidRPr="00247DAE" w14:paraId="29FFED68" w14:textId="77777777" w:rsidTr="003753FE">
        <w:trPr>
          <w:cantSplit/>
          <w:jc w:val="center"/>
        </w:trPr>
        <w:tc>
          <w:tcPr>
            <w:tcW w:w="256" w:type="pct"/>
            <w:vAlign w:val="center"/>
          </w:tcPr>
          <w:p w14:paraId="1434BC6C" w14:textId="569FF22B" w:rsidR="002F3089" w:rsidRPr="00247DAE" w:rsidRDefault="003753FE" w:rsidP="002F3089">
            <w:pPr>
              <w:spacing w:beforeLines="25" w:before="60" w:afterLines="25" w:after="60" w:line="240" w:lineRule="auto"/>
              <w:ind w:firstLineChars="0" w:firstLine="0"/>
              <w:jc w:val="center"/>
              <w:rPr>
                <w:sz w:val="21"/>
                <w:szCs w:val="21"/>
              </w:rPr>
            </w:pPr>
            <w:r>
              <w:rPr>
                <w:rFonts w:hint="eastAsia"/>
                <w:sz w:val="21"/>
                <w:szCs w:val="21"/>
              </w:rPr>
              <w:lastRenderedPageBreak/>
              <w:t>6</w:t>
            </w:r>
          </w:p>
        </w:tc>
        <w:tc>
          <w:tcPr>
            <w:tcW w:w="2464" w:type="pct"/>
            <w:vAlign w:val="center"/>
          </w:tcPr>
          <w:p w14:paraId="462D426B" w14:textId="07AD2E17" w:rsidR="002F3089" w:rsidRPr="00247DAE" w:rsidRDefault="002F3089" w:rsidP="002F3089">
            <w:pPr>
              <w:autoSpaceDE w:val="0"/>
              <w:autoSpaceDN w:val="0"/>
              <w:spacing w:before="25" w:after="25" w:line="240" w:lineRule="auto"/>
              <w:ind w:firstLineChars="0" w:firstLine="0"/>
              <w:rPr>
                <w:sz w:val="21"/>
                <w:szCs w:val="21"/>
              </w:rPr>
            </w:pPr>
            <w:r>
              <w:rPr>
                <w:rFonts w:hint="eastAsia"/>
                <w:sz w:val="21"/>
                <w:szCs w:val="21"/>
              </w:rPr>
              <w:t>钢质注水管道、支干管在管道起点、折点、终点，以及每隔</w:t>
            </w:r>
            <w:r>
              <w:rPr>
                <w:sz w:val="21"/>
                <w:szCs w:val="21"/>
              </w:rPr>
              <w:t>0.5km</w:t>
            </w:r>
            <w:r>
              <w:rPr>
                <w:rFonts w:hint="eastAsia"/>
                <w:sz w:val="21"/>
                <w:szCs w:val="21"/>
              </w:rPr>
              <w:t>处宜设管道标志桩。</w:t>
            </w:r>
          </w:p>
        </w:tc>
        <w:tc>
          <w:tcPr>
            <w:tcW w:w="979" w:type="pct"/>
            <w:vAlign w:val="center"/>
          </w:tcPr>
          <w:p w14:paraId="19CDED4B" w14:textId="77777777" w:rsidR="002F3089" w:rsidRDefault="002F3089" w:rsidP="002F3089">
            <w:pPr>
              <w:pStyle w:val="afffff2"/>
              <w:spacing w:beforeLines="20" w:before="48" w:afterLines="20" w:after="48" w:line="240" w:lineRule="auto"/>
              <w:ind w:firstLineChars="0" w:firstLine="0"/>
              <w:jc w:val="center"/>
              <w:rPr>
                <w:rFonts w:ascii="Times New Roman" w:hAnsi="Times New Roman"/>
                <w:sz w:val="21"/>
                <w:szCs w:val="21"/>
              </w:rPr>
            </w:pPr>
            <w:r>
              <w:rPr>
                <w:rFonts w:ascii="Times New Roman" w:hAnsi="Times New Roman"/>
                <w:sz w:val="21"/>
                <w:szCs w:val="21"/>
              </w:rPr>
              <w:t>GB50391-2014</w:t>
            </w:r>
          </w:p>
          <w:p w14:paraId="5159CBC7" w14:textId="0C150DEC" w:rsidR="002F3089" w:rsidRPr="00247DAE" w:rsidRDefault="002F3089" w:rsidP="002F3089">
            <w:pPr>
              <w:autoSpaceDE w:val="0"/>
              <w:autoSpaceDN w:val="0"/>
              <w:spacing w:before="25" w:after="25" w:line="240" w:lineRule="auto"/>
              <w:ind w:firstLineChars="0" w:firstLine="0"/>
              <w:jc w:val="center"/>
              <w:rPr>
                <w:sz w:val="21"/>
                <w:szCs w:val="21"/>
              </w:rPr>
            </w:pPr>
            <w:r>
              <w:rPr>
                <w:sz w:val="21"/>
                <w:szCs w:val="21"/>
              </w:rPr>
              <w:t>5.2.4</w:t>
            </w:r>
          </w:p>
        </w:tc>
        <w:tc>
          <w:tcPr>
            <w:tcW w:w="862" w:type="pct"/>
            <w:vAlign w:val="center"/>
          </w:tcPr>
          <w:p w14:paraId="7CEB6103" w14:textId="73314E76" w:rsidR="002F3089" w:rsidRPr="00247DAE" w:rsidRDefault="002F3089" w:rsidP="002F3089">
            <w:pPr>
              <w:autoSpaceDE w:val="0"/>
              <w:autoSpaceDN w:val="0"/>
              <w:spacing w:before="25" w:after="25" w:line="240" w:lineRule="auto"/>
              <w:ind w:firstLineChars="0" w:firstLine="0"/>
              <w:rPr>
                <w:sz w:val="21"/>
                <w:szCs w:val="21"/>
              </w:rPr>
            </w:pPr>
            <w:r>
              <w:rPr>
                <w:rFonts w:hint="eastAsia"/>
                <w:sz w:val="21"/>
                <w:szCs w:val="21"/>
              </w:rPr>
              <w:t>可研</w:t>
            </w:r>
            <w:r w:rsidR="003753FE">
              <w:rPr>
                <w:rFonts w:hint="eastAsia"/>
                <w:sz w:val="21"/>
                <w:szCs w:val="21"/>
              </w:rPr>
              <w:t>设计有标志桩</w:t>
            </w:r>
            <w:r>
              <w:rPr>
                <w:rFonts w:hint="eastAsia"/>
                <w:sz w:val="21"/>
                <w:szCs w:val="21"/>
              </w:rPr>
              <w:t>。</w:t>
            </w:r>
          </w:p>
        </w:tc>
        <w:tc>
          <w:tcPr>
            <w:tcW w:w="439" w:type="pct"/>
            <w:vAlign w:val="center"/>
          </w:tcPr>
          <w:p w14:paraId="6CF5BA7B" w14:textId="0B986B04" w:rsidR="002F3089" w:rsidRPr="00247DAE" w:rsidRDefault="003753FE" w:rsidP="002F3089">
            <w:pPr>
              <w:autoSpaceDE w:val="0"/>
              <w:autoSpaceDN w:val="0"/>
              <w:spacing w:before="25" w:after="25" w:line="240" w:lineRule="auto"/>
              <w:ind w:firstLineChars="0" w:firstLine="0"/>
              <w:jc w:val="center"/>
              <w:rPr>
                <w:sz w:val="21"/>
                <w:szCs w:val="21"/>
              </w:rPr>
            </w:pPr>
            <w:r w:rsidRPr="00247DAE">
              <w:rPr>
                <w:sz w:val="21"/>
                <w:szCs w:val="21"/>
              </w:rPr>
              <w:t>√</w:t>
            </w:r>
          </w:p>
        </w:tc>
      </w:tr>
      <w:tr w:rsidR="009B4523" w:rsidRPr="00247DAE" w14:paraId="505FA098" w14:textId="77777777" w:rsidTr="003753FE">
        <w:trPr>
          <w:cantSplit/>
          <w:jc w:val="center"/>
        </w:trPr>
        <w:tc>
          <w:tcPr>
            <w:tcW w:w="256" w:type="pct"/>
            <w:vAlign w:val="center"/>
          </w:tcPr>
          <w:p w14:paraId="0148D4C6" w14:textId="77777777" w:rsidR="009B4523" w:rsidRPr="00247DAE" w:rsidRDefault="009B4523" w:rsidP="00940592">
            <w:pPr>
              <w:spacing w:beforeLines="25" w:before="60" w:afterLines="25" w:after="60" w:line="240" w:lineRule="auto"/>
              <w:ind w:firstLineChars="0" w:firstLine="0"/>
              <w:jc w:val="center"/>
              <w:rPr>
                <w:b/>
                <w:sz w:val="21"/>
                <w:szCs w:val="21"/>
              </w:rPr>
            </w:pPr>
            <w:r w:rsidRPr="00247DAE">
              <w:rPr>
                <w:b/>
                <w:sz w:val="21"/>
                <w:szCs w:val="21"/>
              </w:rPr>
              <w:t>二</w:t>
            </w:r>
          </w:p>
        </w:tc>
        <w:tc>
          <w:tcPr>
            <w:tcW w:w="2464" w:type="pct"/>
            <w:vAlign w:val="center"/>
          </w:tcPr>
          <w:p w14:paraId="62176EB8" w14:textId="77777777" w:rsidR="009B4523" w:rsidRPr="00247DAE" w:rsidRDefault="009B4523" w:rsidP="00940592">
            <w:pPr>
              <w:autoSpaceDE w:val="0"/>
              <w:autoSpaceDN w:val="0"/>
              <w:spacing w:before="25" w:after="25" w:line="240" w:lineRule="auto"/>
              <w:ind w:firstLineChars="0" w:firstLine="0"/>
              <w:jc w:val="center"/>
              <w:rPr>
                <w:b/>
                <w:kern w:val="0"/>
                <w:sz w:val="21"/>
                <w:szCs w:val="21"/>
                <w:lang w:val="zh-CN"/>
              </w:rPr>
            </w:pPr>
            <w:r w:rsidRPr="00247DAE">
              <w:rPr>
                <w:b/>
                <w:kern w:val="0"/>
                <w:sz w:val="21"/>
                <w:szCs w:val="21"/>
                <w:lang w:val="zh-CN"/>
              </w:rPr>
              <w:t>管道敷设</w:t>
            </w:r>
          </w:p>
        </w:tc>
        <w:tc>
          <w:tcPr>
            <w:tcW w:w="979" w:type="pct"/>
            <w:vAlign w:val="center"/>
          </w:tcPr>
          <w:p w14:paraId="37FF6AED" w14:textId="77777777" w:rsidR="009B4523" w:rsidRPr="00247DAE" w:rsidRDefault="009B4523" w:rsidP="00940592">
            <w:pPr>
              <w:autoSpaceDE w:val="0"/>
              <w:autoSpaceDN w:val="0"/>
              <w:spacing w:before="25" w:after="25" w:line="240" w:lineRule="auto"/>
              <w:ind w:firstLineChars="0" w:firstLine="0"/>
              <w:jc w:val="center"/>
              <w:rPr>
                <w:b/>
                <w:kern w:val="0"/>
                <w:sz w:val="21"/>
                <w:szCs w:val="21"/>
                <w:lang w:val="zh-CN"/>
              </w:rPr>
            </w:pPr>
          </w:p>
        </w:tc>
        <w:tc>
          <w:tcPr>
            <w:tcW w:w="862" w:type="pct"/>
            <w:vAlign w:val="center"/>
          </w:tcPr>
          <w:p w14:paraId="5CB5E27C" w14:textId="77777777" w:rsidR="009B4523" w:rsidRPr="00247DAE" w:rsidRDefault="009B4523" w:rsidP="00940592">
            <w:pPr>
              <w:autoSpaceDE w:val="0"/>
              <w:autoSpaceDN w:val="0"/>
              <w:spacing w:before="25" w:after="25" w:line="240" w:lineRule="auto"/>
              <w:ind w:firstLineChars="0" w:firstLine="0"/>
              <w:jc w:val="center"/>
              <w:rPr>
                <w:b/>
                <w:kern w:val="0"/>
                <w:sz w:val="21"/>
                <w:szCs w:val="21"/>
                <w:lang w:val="zh-CN"/>
              </w:rPr>
            </w:pPr>
          </w:p>
        </w:tc>
        <w:tc>
          <w:tcPr>
            <w:tcW w:w="439" w:type="pct"/>
            <w:vAlign w:val="center"/>
          </w:tcPr>
          <w:p w14:paraId="48BE8776" w14:textId="77777777" w:rsidR="009B4523" w:rsidRPr="00247DAE" w:rsidRDefault="009B4523" w:rsidP="00940592">
            <w:pPr>
              <w:autoSpaceDE w:val="0"/>
              <w:autoSpaceDN w:val="0"/>
              <w:spacing w:before="25" w:after="25" w:line="240" w:lineRule="auto"/>
              <w:ind w:firstLineChars="0" w:firstLine="0"/>
              <w:jc w:val="center"/>
              <w:rPr>
                <w:b/>
                <w:kern w:val="0"/>
                <w:sz w:val="21"/>
                <w:szCs w:val="21"/>
                <w:lang w:val="zh-CN"/>
              </w:rPr>
            </w:pPr>
          </w:p>
        </w:tc>
      </w:tr>
      <w:tr w:rsidR="003753FE" w:rsidRPr="00247DAE" w14:paraId="3D080C44" w14:textId="77777777" w:rsidTr="003753FE">
        <w:trPr>
          <w:cantSplit/>
          <w:jc w:val="center"/>
        </w:trPr>
        <w:tc>
          <w:tcPr>
            <w:tcW w:w="256" w:type="pct"/>
            <w:vAlign w:val="center"/>
          </w:tcPr>
          <w:p w14:paraId="7FA0C22E" w14:textId="43D6BE5B"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7</w:t>
            </w:r>
          </w:p>
        </w:tc>
        <w:tc>
          <w:tcPr>
            <w:tcW w:w="2464" w:type="pct"/>
            <w:vAlign w:val="center"/>
          </w:tcPr>
          <w:p w14:paraId="55464C2E" w14:textId="77777777" w:rsidR="003753FE" w:rsidRPr="00247DAE" w:rsidRDefault="003753FE" w:rsidP="003753FE">
            <w:pPr>
              <w:autoSpaceDE w:val="0"/>
              <w:autoSpaceDN w:val="0"/>
              <w:spacing w:before="25" w:after="25" w:line="240" w:lineRule="auto"/>
              <w:ind w:firstLineChars="0" w:firstLine="0"/>
              <w:rPr>
                <w:sz w:val="21"/>
                <w:szCs w:val="21"/>
              </w:rPr>
            </w:pPr>
            <w:r w:rsidRPr="00247DAE">
              <w:rPr>
                <w:sz w:val="21"/>
                <w:szCs w:val="21"/>
              </w:rPr>
              <w:t>油气集输管道宜埋地敷设。位于沼泽、季节性积水地区等特殊地段的油气集输管道，可视具体情况采用管堤、地面敷设或架空敷设。</w:t>
            </w:r>
          </w:p>
        </w:tc>
        <w:tc>
          <w:tcPr>
            <w:tcW w:w="979" w:type="pct"/>
            <w:vAlign w:val="center"/>
          </w:tcPr>
          <w:p w14:paraId="04E56917" w14:textId="77777777" w:rsidR="003753FE" w:rsidRPr="00247DAE" w:rsidRDefault="003753FE" w:rsidP="003753FE">
            <w:pPr>
              <w:spacing w:before="25" w:after="25" w:line="240" w:lineRule="auto"/>
              <w:ind w:firstLineChars="0" w:firstLine="0"/>
              <w:jc w:val="center"/>
              <w:rPr>
                <w:bCs/>
                <w:sz w:val="21"/>
                <w:szCs w:val="21"/>
              </w:rPr>
            </w:pPr>
            <w:r w:rsidRPr="00247DAE">
              <w:rPr>
                <w:bCs/>
                <w:sz w:val="21"/>
                <w:szCs w:val="21"/>
              </w:rPr>
              <w:t>GB50350-2015</w:t>
            </w:r>
          </w:p>
          <w:p w14:paraId="6FFD4BCD" w14:textId="77777777" w:rsidR="003753FE" w:rsidRPr="00247DAE" w:rsidRDefault="003753FE" w:rsidP="003753FE">
            <w:pPr>
              <w:spacing w:before="25" w:after="25" w:line="240" w:lineRule="auto"/>
              <w:ind w:firstLineChars="0" w:firstLine="0"/>
              <w:jc w:val="center"/>
              <w:rPr>
                <w:sz w:val="21"/>
                <w:szCs w:val="21"/>
                <w:lang w:val="zh-CN"/>
              </w:rPr>
            </w:pPr>
            <w:r w:rsidRPr="00247DAE">
              <w:rPr>
                <w:bCs/>
                <w:sz w:val="21"/>
                <w:szCs w:val="21"/>
              </w:rPr>
              <w:t>8.5.1</w:t>
            </w:r>
          </w:p>
        </w:tc>
        <w:tc>
          <w:tcPr>
            <w:tcW w:w="862" w:type="pct"/>
            <w:vAlign w:val="center"/>
          </w:tcPr>
          <w:p w14:paraId="6351FD5E" w14:textId="77777777" w:rsidR="003753FE" w:rsidRPr="00247DAE" w:rsidRDefault="003753FE" w:rsidP="003753FE">
            <w:pPr>
              <w:spacing w:before="25" w:after="25" w:line="240" w:lineRule="auto"/>
              <w:ind w:firstLineChars="0" w:firstLine="0"/>
              <w:rPr>
                <w:sz w:val="21"/>
                <w:szCs w:val="21"/>
              </w:rPr>
            </w:pPr>
            <w:r w:rsidRPr="00247DAE">
              <w:rPr>
                <w:sz w:val="21"/>
                <w:szCs w:val="21"/>
              </w:rPr>
              <w:t>管道埋地敷设。</w:t>
            </w:r>
          </w:p>
        </w:tc>
        <w:tc>
          <w:tcPr>
            <w:tcW w:w="439" w:type="pct"/>
            <w:vAlign w:val="center"/>
          </w:tcPr>
          <w:p w14:paraId="5B71EFC4" w14:textId="77777777" w:rsidR="003753FE" w:rsidRPr="00247DAE" w:rsidRDefault="003753FE" w:rsidP="003753FE">
            <w:pPr>
              <w:spacing w:before="25" w:after="25" w:line="240" w:lineRule="auto"/>
              <w:ind w:firstLineChars="0" w:firstLine="0"/>
              <w:jc w:val="center"/>
              <w:rPr>
                <w:snapToGrid w:val="0"/>
                <w:kern w:val="0"/>
                <w:sz w:val="21"/>
                <w:szCs w:val="21"/>
              </w:rPr>
            </w:pPr>
            <w:r w:rsidRPr="00247DAE">
              <w:rPr>
                <w:kern w:val="0"/>
                <w:sz w:val="21"/>
                <w:szCs w:val="21"/>
              </w:rPr>
              <w:t>√</w:t>
            </w:r>
          </w:p>
        </w:tc>
      </w:tr>
      <w:tr w:rsidR="003753FE" w:rsidRPr="00247DAE" w14:paraId="00FF9615" w14:textId="77777777" w:rsidTr="003753FE">
        <w:trPr>
          <w:cantSplit/>
          <w:jc w:val="center"/>
        </w:trPr>
        <w:tc>
          <w:tcPr>
            <w:tcW w:w="256" w:type="pct"/>
            <w:vAlign w:val="center"/>
          </w:tcPr>
          <w:p w14:paraId="78CB7347" w14:textId="205186F2"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8</w:t>
            </w:r>
          </w:p>
        </w:tc>
        <w:tc>
          <w:tcPr>
            <w:tcW w:w="2464" w:type="pct"/>
            <w:vAlign w:val="center"/>
          </w:tcPr>
          <w:p w14:paraId="30125E2F" w14:textId="77777777" w:rsidR="003753FE" w:rsidRPr="00247DAE" w:rsidRDefault="003753FE" w:rsidP="003753FE">
            <w:pPr>
              <w:autoSpaceDE w:val="0"/>
              <w:autoSpaceDN w:val="0"/>
              <w:spacing w:before="25" w:after="25" w:line="240" w:lineRule="auto"/>
              <w:ind w:firstLineChars="0" w:firstLine="0"/>
              <w:rPr>
                <w:kern w:val="0"/>
                <w:sz w:val="21"/>
                <w:szCs w:val="21"/>
                <w:lang w:val="zh-CN"/>
              </w:rPr>
            </w:pPr>
            <w:r w:rsidRPr="00247DAE">
              <w:rPr>
                <w:kern w:val="0"/>
                <w:sz w:val="21"/>
                <w:szCs w:val="21"/>
                <w:lang w:val="zh-CN"/>
              </w:rPr>
              <w:t>管道同公路平行敷设时，宜敷设在公路用地范围外。对于油田公路，集输管道可敷设在其路肩下。</w:t>
            </w:r>
            <w:r w:rsidRPr="00247DAE">
              <w:rPr>
                <w:kern w:val="0"/>
                <w:sz w:val="21"/>
                <w:szCs w:val="21"/>
                <w:lang w:val="zh-CN"/>
              </w:rPr>
              <w:t xml:space="preserve"> </w:t>
            </w:r>
          </w:p>
        </w:tc>
        <w:tc>
          <w:tcPr>
            <w:tcW w:w="979" w:type="pct"/>
            <w:vAlign w:val="center"/>
          </w:tcPr>
          <w:p w14:paraId="4BB4006C" w14:textId="77777777" w:rsidR="003753FE" w:rsidRPr="00247DAE" w:rsidRDefault="003753FE" w:rsidP="003753FE">
            <w:pPr>
              <w:spacing w:before="25" w:after="25" w:line="240" w:lineRule="auto"/>
              <w:ind w:firstLineChars="0" w:firstLine="0"/>
              <w:jc w:val="center"/>
              <w:rPr>
                <w:sz w:val="21"/>
                <w:szCs w:val="21"/>
              </w:rPr>
            </w:pPr>
            <w:r w:rsidRPr="00247DAE">
              <w:rPr>
                <w:sz w:val="21"/>
                <w:szCs w:val="21"/>
              </w:rPr>
              <w:t>GB50183-2004</w:t>
            </w:r>
          </w:p>
          <w:p w14:paraId="538116C9" w14:textId="77777777" w:rsidR="003753FE" w:rsidRPr="00247DAE" w:rsidRDefault="003753FE" w:rsidP="003753FE">
            <w:pPr>
              <w:spacing w:before="25" w:after="25" w:line="240" w:lineRule="auto"/>
              <w:ind w:firstLineChars="0" w:firstLine="0"/>
              <w:jc w:val="center"/>
              <w:rPr>
                <w:sz w:val="21"/>
                <w:szCs w:val="21"/>
              </w:rPr>
            </w:pPr>
            <w:r w:rsidRPr="00247DAE">
              <w:rPr>
                <w:sz w:val="21"/>
                <w:szCs w:val="21"/>
              </w:rPr>
              <w:t>7.1.6</w:t>
            </w:r>
          </w:p>
        </w:tc>
        <w:tc>
          <w:tcPr>
            <w:tcW w:w="862" w:type="pct"/>
            <w:vAlign w:val="center"/>
          </w:tcPr>
          <w:p w14:paraId="1A53F7E9" w14:textId="77777777" w:rsidR="003753FE" w:rsidRPr="00247DAE" w:rsidRDefault="003753FE" w:rsidP="003753FE">
            <w:pPr>
              <w:spacing w:before="25" w:after="25" w:line="240" w:lineRule="auto"/>
              <w:ind w:firstLineChars="0" w:firstLine="0"/>
              <w:rPr>
                <w:sz w:val="21"/>
                <w:szCs w:val="21"/>
              </w:rPr>
            </w:pPr>
            <w:r w:rsidRPr="00247DAE">
              <w:rPr>
                <w:kern w:val="0"/>
                <w:sz w:val="21"/>
                <w:szCs w:val="21"/>
                <w:lang w:val="zh-CN"/>
              </w:rPr>
              <w:t>管道敷设符合要求。</w:t>
            </w:r>
          </w:p>
        </w:tc>
        <w:tc>
          <w:tcPr>
            <w:tcW w:w="439" w:type="pct"/>
            <w:vAlign w:val="center"/>
          </w:tcPr>
          <w:p w14:paraId="225A65C9" w14:textId="77777777" w:rsidR="003753FE" w:rsidRPr="00247DAE" w:rsidRDefault="003753FE" w:rsidP="003753FE">
            <w:pPr>
              <w:spacing w:before="25" w:after="25" w:line="240" w:lineRule="auto"/>
              <w:ind w:firstLineChars="0" w:firstLine="0"/>
              <w:jc w:val="center"/>
              <w:rPr>
                <w:snapToGrid w:val="0"/>
                <w:kern w:val="0"/>
                <w:sz w:val="21"/>
                <w:szCs w:val="21"/>
              </w:rPr>
            </w:pPr>
            <w:r w:rsidRPr="00247DAE">
              <w:rPr>
                <w:sz w:val="21"/>
                <w:szCs w:val="21"/>
              </w:rPr>
              <w:t>√</w:t>
            </w:r>
          </w:p>
        </w:tc>
      </w:tr>
      <w:tr w:rsidR="003753FE" w:rsidRPr="00247DAE" w14:paraId="0E02306D" w14:textId="77777777" w:rsidTr="003753FE">
        <w:trPr>
          <w:cantSplit/>
          <w:jc w:val="center"/>
        </w:trPr>
        <w:tc>
          <w:tcPr>
            <w:tcW w:w="256" w:type="pct"/>
            <w:vAlign w:val="center"/>
          </w:tcPr>
          <w:p w14:paraId="682D50BC" w14:textId="72B2BC3D"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9</w:t>
            </w:r>
          </w:p>
        </w:tc>
        <w:tc>
          <w:tcPr>
            <w:tcW w:w="2464" w:type="pct"/>
            <w:vAlign w:val="center"/>
          </w:tcPr>
          <w:p w14:paraId="2D7F237A" w14:textId="77777777" w:rsidR="003753FE" w:rsidRPr="00247DAE" w:rsidRDefault="003753FE" w:rsidP="003753FE">
            <w:pPr>
              <w:autoSpaceDE w:val="0"/>
              <w:autoSpaceDN w:val="0"/>
              <w:spacing w:before="25" w:after="25" w:line="240" w:lineRule="auto"/>
              <w:ind w:firstLineChars="0" w:firstLine="0"/>
              <w:rPr>
                <w:sz w:val="21"/>
                <w:szCs w:val="21"/>
              </w:rPr>
            </w:pPr>
            <w:r w:rsidRPr="00247DAE">
              <w:rPr>
                <w:sz w:val="21"/>
                <w:szCs w:val="21"/>
              </w:rPr>
              <w:t>管道内的介质具有可燃、易燃、易爆性质时，严禁穿越与其无关的建筑物、构筑物、生产装置及贮罐区等。</w:t>
            </w:r>
          </w:p>
        </w:tc>
        <w:tc>
          <w:tcPr>
            <w:tcW w:w="979" w:type="pct"/>
            <w:vAlign w:val="center"/>
          </w:tcPr>
          <w:p w14:paraId="0180C2D6" w14:textId="77777777" w:rsidR="003753FE" w:rsidRPr="00247DAE" w:rsidRDefault="003753FE" w:rsidP="003753FE">
            <w:pPr>
              <w:autoSpaceDE w:val="0"/>
              <w:autoSpaceDN w:val="0"/>
              <w:spacing w:before="25" w:after="25" w:line="240" w:lineRule="auto"/>
              <w:ind w:firstLineChars="0" w:firstLine="0"/>
              <w:jc w:val="center"/>
              <w:rPr>
                <w:sz w:val="21"/>
                <w:szCs w:val="21"/>
              </w:rPr>
            </w:pPr>
            <w:r w:rsidRPr="00247DAE">
              <w:rPr>
                <w:sz w:val="21"/>
                <w:szCs w:val="21"/>
              </w:rPr>
              <w:t>GB50187-2012</w:t>
            </w:r>
          </w:p>
          <w:p w14:paraId="43BF321B" w14:textId="77777777" w:rsidR="003753FE" w:rsidRPr="00247DAE" w:rsidRDefault="003753FE" w:rsidP="003753FE">
            <w:pPr>
              <w:autoSpaceDE w:val="0"/>
              <w:autoSpaceDN w:val="0"/>
              <w:spacing w:before="25" w:after="25" w:line="240" w:lineRule="auto"/>
              <w:ind w:firstLineChars="0" w:firstLine="0"/>
              <w:jc w:val="center"/>
              <w:rPr>
                <w:sz w:val="21"/>
                <w:szCs w:val="21"/>
              </w:rPr>
            </w:pPr>
            <w:r w:rsidRPr="00247DAE">
              <w:rPr>
                <w:sz w:val="21"/>
                <w:szCs w:val="21"/>
              </w:rPr>
              <w:t>8.1.7</w:t>
            </w:r>
          </w:p>
        </w:tc>
        <w:tc>
          <w:tcPr>
            <w:tcW w:w="862" w:type="pct"/>
            <w:vAlign w:val="center"/>
          </w:tcPr>
          <w:p w14:paraId="18F20FA7" w14:textId="77777777" w:rsidR="003753FE" w:rsidRPr="00247DAE" w:rsidRDefault="003753FE" w:rsidP="003753FE">
            <w:pPr>
              <w:autoSpaceDE w:val="0"/>
              <w:autoSpaceDN w:val="0"/>
              <w:spacing w:before="25" w:after="25" w:line="240" w:lineRule="auto"/>
              <w:ind w:firstLineChars="0" w:firstLine="0"/>
              <w:rPr>
                <w:sz w:val="21"/>
                <w:szCs w:val="21"/>
              </w:rPr>
            </w:pPr>
            <w:r w:rsidRPr="00247DAE">
              <w:rPr>
                <w:sz w:val="21"/>
                <w:szCs w:val="21"/>
              </w:rPr>
              <w:t>管线未穿越上述地区。</w:t>
            </w:r>
          </w:p>
        </w:tc>
        <w:tc>
          <w:tcPr>
            <w:tcW w:w="439" w:type="pct"/>
            <w:vAlign w:val="center"/>
          </w:tcPr>
          <w:p w14:paraId="194F3071" w14:textId="77777777" w:rsidR="003753FE" w:rsidRPr="00247DAE" w:rsidRDefault="003753FE" w:rsidP="003753FE">
            <w:pPr>
              <w:autoSpaceDE w:val="0"/>
              <w:autoSpaceDN w:val="0"/>
              <w:spacing w:before="25" w:after="25" w:line="240" w:lineRule="auto"/>
              <w:ind w:firstLineChars="0" w:firstLine="0"/>
              <w:jc w:val="center"/>
              <w:rPr>
                <w:sz w:val="21"/>
                <w:szCs w:val="21"/>
              </w:rPr>
            </w:pPr>
            <w:r w:rsidRPr="00247DAE">
              <w:rPr>
                <w:sz w:val="21"/>
                <w:szCs w:val="21"/>
              </w:rPr>
              <w:t>√</w:t>
            </w:r>
          </w:p>
        </w:tc>
      </w:tr>
      <w:tr w:rsidR="003753FE" w:rsidRPr="00247DAE" w14:paraId="60519373" w14:textId="77777777" w:rsidTr="003753FE">
        <w:trPr>
          <w:cantSplit/>
          <w:jc w:val="center"/>
        </w:trPr>
        <w:tc>
          <w:tcPr>
            <w:tcW w:w="256" w:type="pct"/>
            <w:vAlign w:val="center"/>
          </w:tcPr>
          <w:p w14:paraId="0508831E" w14:textId="4DEC778E"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10</w:t>
            </w:r>
          </w:p>
        </w:tc>
        <w:tc>
          <w:tcPr>
            <w:tcW w:w="2464" w:type="pct"/>
            <w:vAlign w:val="center"/>
          </w:tcPr>
          <w:p w14:paraId="329ACE3F" w14:textId="77777777" w:rsidR="003753FE" w:rsidRPr="00247DAE" w:rsidRDefault="003753FE" w:rsidP="003753FE">
            <w:pPr>
              <w:autoSpaceDE w:val="0"/>
              <w:autoSpaceDN w:val="0"/>
              <w:spacing w:before="25" w:after="25" w:line="240" w:lineRule="auto"/>
              <w:ind w:firstLineChars="0" w:firstLine="0"/>
              <w:rPr>
                <w:sz w:val="21"/>
                <w:szCs w:val="21"/>
              </w:rPr>
            </w:pPr>
            <w:r w:rsidRPr="00247DAE">
              <w:rPr>
                <w:sz w:val="21"/>
                <w:szCs w:val="21"/>
              </w:rPr>
              <w:t>油气管道不宜与公路、铁路反复交叉穿越。</w:t>
            </w:r>
          </w:p>
        </w:tc>
        <w:tc>
          <w:tcPr>
            <w:tcW w:w="979" w:type="pct"/>
            <w:vAlign w:val="center"/>
          </w:tcPr>
          <w:p w14:paraId="77E71123" w14:textId="77777777" w:rsidR="003753FE" w:rsidRPr="00247DAE" w:rsidRDefault="003753FE" w:rsidP="003753FE">
            <w:pPr>
              <w:autoSpaceDE w:val="0"/>
              <w:autoSpaceDN w:val="0"/>
              <w:spacing w:before="25" w:after="25" w:line="240" w:lineRule="auto"/>
              <w:ind w:firstLineChars="0" w:firstLine="0"/>
              <w:jc w:val="center"/>
              <w:rPr>
                <w:sz w:val="21"/>
                <w:szCs w:val="21"/>
              </w:rPr>
            </w:pPr>
            <w:r w:rsidRPr="00247DAE">
              <w:rPr>
                <w:sz w:val="21"/>
                <w:szCs w:val="21"/>
              </w:rPr>
              <w:t>GB50423-2013</w:t>
            </w:r>
          </w:p>
          <w:p w14:paraId="76896C24" w14:textId="77777777" w:rsidR="003753FE" w:rsidRPr="00247DAE" w:rsidRDefault="003753FE" w:rsidP="003753FE">
            <w:pPr>
              <w:autoSpaceDE w:val="0"/>
              <w:autoSpaceDN w:val="0"/>
              <w:spacing w:before="25" w:after="25" w:line="240" w:lineRule="auto"/>
              <w:ind w:firstLineChars="0" w:firstLine="0"/>
              <w:jc w:val="center"/>
              <w:rPr>
                <w:sz w:val="21"/>
                <w:szCs w:val="21"/>
              </w:rPr>
            </w:pPr>
            <w:r w:rsidRPr="00247DAE">
              <w:rPr>
                <w:sz w:val="21"/>
                <w:szCs w:val="21"/>
              </w:rPr>
              <w:t>7.1.1</w:t>
            </w:r>
          </w:p>
        </w:tc>
        <w:tc>
          <w:tcPr>
            <w:tcW w:w="862" w:type="pct"/>
            <w:vAlign w:val="center"/>
          </w:tcPr>
          <w:p w14:paraId="110687CF" w14:textId="77777777" w:rsidR="003753FE" w:rsidRPr="00247DAE" w:rsidRDefault="003753FE" w:rsidP="003753FE">
            <w:pPr>
              <w:autoSpaceDE w:val="0"/>
              <w:autoSpaceDN w:val="0"/>
              <w:spacing w:before="25" w:after="25" w:line="240" w:lineRule="auto"/>
              <w:ind w:firstLineChars="0" w:firstLine="0"/>
              <w:rPr>
                <w:sz w:val="21"/>
                <w:szCs w:val="21"/>
              </w:rPr>
            </w:pPr>
            <w:r w:rsidRPr="00247DAE">
              <w:rPr>
                <w:sz w:val="21"/>
                <w:szCs w:val="21"/>
              </w:rPr>
              <w:t>本工程管道未与公路反复交叉穿越。</w:t>
            </w:r>
          </w:p>
        </w:tc>
        <w:tc>
          <w:tcPr>
            <w:tcW w:w="439" w:type="pct"/>
            <w:vAlign w:val="center"/>
          </w:tcPr>
          <w:p w14:paraId="4294C4E0" w14:textId="77777777" w:rsidR="003753FE" w:rsidRPr="00247DAE" w:rsidRDefault="003753FE" w:rsidP="003753FE">
            <w:pPr>
              <w:autoSpaceDE w:val="0"/>
              <w:autoSpaceDN w:val="0"/>
              <w:spacing w:before="25" w:after="25" w:line="240" w:lineRule="auto"/>
              <w:ind w:firstLineChars="0" w:firstLine="0"/>
              <w:jc w:val="center"/>
              <w:rPr>
                <w:sz w:val="21"/>
                <w:szCs w:val="21"/>
              </w:rPr>
            </w:pPr>
            <w:r w:rsidRPr="00247DAE">
              <w:rPr>
                <w:sz w:val="21"/>
                <w:szCs w:val="21"/>
              </w:rPr>
              <w:t>√</w:t>
            </w:r>
          </w:p>
        </w:tc>
      </w:tr>
      <w:tr w:rsidR="003753FE" w:rsidRPr="00247DAE" w14:paraId="55F37931" w14:textId="77777777" w:rsidTr="003753FE">
        <w:trPr>
          <w:cantSplit/>
          <w:jc w:val="center"/>
        </w:trPr>
        <w:tc>
          <w:tcPr>
            <w:tcW w:w="256" w:type="pct"/>
            <w:vAlign w:val="center"/>
          </w:tcPr>
          <w:p w14:paraId="349286F5" w14:textId="143B0445" w:rsidR="003753FE" w:rsidRPr="00247DAE" w:rsidRDefault="003753FE" w:rsidP="003753FE">
            <w:pPr>
              <w:spacing w:beforeLines="25" w:before="60" w:afterLines="25" w:after="60" w:line="240" w:lineRule="auto"/>
              <w:ind w:firstLineChars="0" w:firstLine="0"/>
              <w:jc w:val="center"/>
              <w:rPr>
                <w:sz w:val="21"/>
                <w:szCs w:val="21"/>
              </w:rPr>
            </w:pPr>
            <w:r>
              <w:rPr>
                <w:rFonts w:hint="eastAsia"/>
                <w:sz w:val="21"/>
                <w:szCs w:val="21"/>
              </w:rPr>
              <w:t>1</w:t>
            </w:r>
            <w:r>
              <w:rPr>
                <w:sz w:val="21"/>
                <w:szCs w:val="21"/>
              </w:rPr>
              <w:t>1</w:t>
            </w:r>
          </w:p>
        </w:tc>
        <w:tc>
          <w:tcPr>
            <w:tcW w:w="2464" w:type="pct"/>
            <w:vAlign w:val="center"/>
          </w:tcPr>
          <w:p w14:paraId="74503938" w14:textId="77777777" w:rsidR="003753FE" w:rsidRPr="00247DAE" w:rsidRDefault="003753FE" w:rsidP="003753FE">
            <w:pPr>
              <w:spacing w:beforeLines="25" w:before="60" w:afterLines="25" w:after="60" w:line="240" w:lineRule="auto"/>
              <w:ind w:firstLineChars="0" w:firstLine="0"/>
              <w:rPr>
                <w:sz w:val="21"/>
                <w:szCs w:val="21"/>
              </w:rPr>
            </w:pPr>
            <w:r w:rsidRPr="00247DAE">
              <w:rPr>
                <w:sz w:val="21"/>
                <w:szCs w:val="21"/>
              </w:rPr>
              <w:t>管道不应利用公路、铁路的排水涵洞进行穿越。</w:t>
            </w:r>
          </w:p>
        </w:tc>
        <w:tc>
          <w:tcPr>
            <w:tcW w:w="979" w:type="pct"/>
            <w:vAlign w:val="center"/>
          </w:tcPr>
          <w:p w14:paraId="44B01FD7"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GB50423-2013</w:t>
            </w:r>
          </w:p>
          <w:p w14:paraId="33C256BE"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7.1.8</w:t>
            </w:r>
          </w:p>
        </w:tc>
        <w:tc>
          <w:tcPr>
            <w:tcW w:w="862" w:type="pct"/>
            <w:vAlign w:val="center"/>
          </w:tcPr>
          <w:p w14:paraId="4186967B" w14:textId="77777777" w:rsidR="003753FE" w:rsidRPr="00247DAE" w:rsidRDefault="003753FE" w:rsidP="003753FE">
            <w:pPr>
              <w:spacing w:beforeLines="25" w:before="60" w:afterLines="25" w:after="60" w:line="240" w:lineRule="auto"/>
              <w:ind w:firstLineChars="0" w:firstLine="0"/>
              <w:jc w:val="left"/>
              <w:rPr>
                <w:sz w:val="21"/>
                <w:szCs w:val="21"/>
              </w:rPr>
            </w:pPr>
            <w:r w:rsidRPr="00247DAE">
              <w:rPr>
                <w:sz w:val="21"/>
                <w:szCs w:val="21"/>
              </w:rPr>
              <w:t>未利用排水涵洞。</w:t>
            </w:r>
          </w:p>
        </w:tc>
        <w:tc>
          <w:tcPr>
            <w:tcW w:w="439" w:type="pct"/>
            <w:vAlign w:val="center"/>
          </w:tcPr>
          <w:p w14:paraId="6347D641"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bCs/>
                <w:color w:val="000000"/>
                <w:sz w:val="21"/>
                <w:szCs w:val="21"/>
              </w:rPr>
              <w:t>√</w:t>
            </w:r>
          </w:p>
        </w:tc>
      </w:tr>
      <w:tr w:rsidR="003753FE" w:rsidRPr="00247DAE" w14:paraId="39082F42" w14:textId="77777777" w:rsidTr="003753FE">
        <w:trPr>
          <w:cantSplit/>
          <w:jc w:val="center"/>
        </w:trPr>
        <w:tc>
          <w:tcPr>
            <w:tcW w:w="256" w:type="pct"/>
            <w:vAlign w:val="center"/>
          </w:tcPr>
          <w:p w14:paraId="787D371F" w14:textId="514E8940" w:rsidR="003753FE" w:rsidRPr="00247DAE" w:rsidRDefault="003753FE" w:rsidP="003753FE">
            <w:pPr>
              <w:spacing w:beforeLines="25" w:before="60" w:afterLines="25" w:after="60" w:line="240" w:lineRule="auto"/>
              <w:ind w:firstLineChars="0" w:firstLine="0"/>
              <w:jc w:val="center"/>
              <w:rPr>
                <w:sz w:val="21"/>
                <w:szCs w:val="21"/>
              </w:rPr>
            </w:pPr>
            <w:r>
              <w:rPr>
                <w:rFonts w:hint="eastAsia"/>
                <w:sz w:val="21"/>
                <w:szCs w:val="21"/>
              </w:rPr>
              <w:t>1</w:t>
            </w:r>
            <w:r>
              <w:rPr>
                <w:sz w:val="21"/>
                <w:szCs w:val="21"/>
              </w:rPr>
              <w:t>2</w:t>
            </w:r>
          </w:p>
        </w:tc>
        <w:tc>
          <w:tcPr>
            <w:tcW w:w="2464" w:type="pct"/>
            <w:vAlign w:val="center"/>
          </w:tcPr>
          <w:p w14:paraId="76B896CC" w14:textId="77777777" w:rsidR="003753FE" w:rsidRPr="00247DAE" w:rsidRDefault="003753FE" w:rsidP="003753FE">
            <w:pPr>
              <w:spacing w:beforeLines="25" w:before="60" w:afterLines="25" w:after="60" w:line="240" w:lineRule="auto"/>
              <w:ind w:firstLineChars="0" w:firstLine="0"/>
              <w:rPr>
                <w:sz w:val="21"/>
                <w:szCs w:val="21"/>
              </w:rPr>
            </w:pPr>
            <w:r w:rsidRPr="00247DAE">
              <w:rPr>
                <w:sz w:val="21"/>
                <w:szCs w:val="21"/>
              </w:rPr>
              <w:t>埋地管道的埋设深度，应根据管道所经地段的农田耕作深度、冻土深度、地形和地质条件、地下水深度、地面车辆所施加的载荷及管道稳定性的要求等因素，经综合分析后确定。管顶的覆土层厚度不宜小于</w:t>
            </w:r>
            <w:r w:rsidRPr="00247DAE">
              <w:rPr>
                <w:sz w:val="21"/>
                <w:szCs w:val="21"/>
              </w:rPr>
              <w:t>0.8m</w:t>
            </w:r>
            <w:r w:rsidRPr="00247DAE">
              <w:rPr>
                <w:sz w:val="21"/>
                <w:szCs w:val="21"/>
              </w:rPr>
              <w:t>。</w:t>
            </w:r>
          </w:p>
        </w:tc>
        <w:tc>
          <w:tcPr>
            <w:tcW w:w="979" w:type="pct"/>
            <w:vAlign w:val="center"/>
          </w:tcPr>
          <w:p w14:paraId="227DF7BD"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GB50253-2014</w:t>
            </w:r>
          </w:p>
          <w:p w14:paraId="5595C93A"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4.2.3</w:t>
            </w:r>
          </w:p>
        </w:tc>
        <w:tc>
          <w:tcPr>
            <w:tcW w:w="862" w:type="pct"/>
            <w:vAlign w:val="center"/>
          </w:tcPr>
          <w:p w14:paraId="6E559F6B" w14:textId="4FB4E310" w:rsidR="003753FE" w:rsidRPr="00247DAE" w:rsidRDefault="003753FE" w:rsidP="003753FE">
            <w:pPr>
              <w:spacing w:beforeLines="25" w:before="60" w:afterLines="25" w:after="60" w:line="240" w:lineRule="auto"/>
              <w:ind w:firstLineChars="0" w:firstLine="0"/>
              <w:rPr>
                <w:sz w:val="21"/>
                <w:szCs w:val="21"/>
              </w:rPr>
            </w:pPr>
            <w:r w:rsidRPr="00247DAE">
              <w:rPr>
                <w:sz w:val="21"/>
                <w:szCs w:val="21"/>
              </w:rPr>
              <w:t>可研设计管顶距自然地面</w:t>
            </w:r>
            <w:r>
              <w:rPr>
                <w:rFonts w:hint="eastAsia"/>
                <w:sz w:val="21"/>
                <w:szCs w:val="21"/>
              </w:rPr>
              <w:t>1</w:t>
            </w:r>
            <w:r>
              <w:rPr>
                <w:sz w:val="21"/>
                <w:szCs w:val="21"/>
              </w:rPr>
              <w:t>.2</w:t>
            </w:r>
            <w:r w:rsidRPr="00247DAE">
              <w:rPr>
                <w:sz w:val="21"/>
                <w:szCs w:val="21"/>
              </w:rPr>
              <w:t>m</w:t>
            </w:r>
            <w:r w:rsidRPr="00247DAE">
              <w:rPr>
                <w:sz w:val="21"/>
                <w:szCs w:val="21"/>
              </w:rPr>
              <w:t>。</w:t>
            </w:r>
          </w:p>
        </w:tc>
        <w:tc>
          <w:tcPr>
            <w:tcW w:w="439" w:type="pct"/>
            <w:vAlign w:val="center"/>
          </w:tcPr>
          <w:p w14:paraId="65D1B48B"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bCs/>
                <w:color w:val="000000"/>
                <w:sz w:val="21"/>
                <w:szCs w:val="21"/>
              </w:rPr>
              <w:t>√</w:t>
            </w:r>
          </w:p>
        </w:tc>
      </w:tr>
      <w:tr w:rsidR="003753FE" w:rsidRPr="00247DAE" w14:paraId="707A6E43" w14:textId="77777777" w:rsidTr="003753FE">
        <w:trPr>
          <w:cantSplit/>
          <w:jc w:val="center"/>
        </w:trPr>
        <w:tc>
          <w:tcPr>
            <w:tcW w:w="256" w:type="pct"/>
            <w:vAlign w:val="center"/>
          </w:tcPr>
          <w:p w14:paraId="0A09CCFF" w14:textId="77777777" w:rsidR="003753FE" w:rsidRPr="00247DAE" w:rsidRDefault="003753FE" w:rsidP="003753FE">
            <w:pPr>
              <w:spacing w:beforeLines="25" w:before="60" w:afterLines="25" w:after="60" w:line="240" w:lineRule="auto"/>
              <w:ind w:firstLineChars="0" w:firstLine="0"/>
              <w:jc w:val="center"/>
              <w:rPr>
                <w:b/>
                <w:sz w:val="21"/>
                <w:szCs w:val="21"/>
              </w:rPr>
            </w:pPr>
            <w:r w:rsidRPr="00247DAE">
              <w:rPr>
                <w:b/>
                <w:sz w:val="21"/>
                <w:szCs w:val="21"/>
              </w:rPr>
              <w:t>三</w:t>
            </w:r>
          </w:p>
        </w:tc>
        <w:tc>
          <w:tcPr>
            <w:tcW w:w="2464" w:type="pct"/>
            <w:vAlign w:val="center"/>
          </w:tcPr>
          <w:p w14:paraId="350A1A32" w14:textId="77777777" w:rsidR="003753FE" w:rsidRPr="00247DAE" w:rsidRDefault="003753FE" w:rsidP="003753FE">
            <w:pPr>
              <w:spacing w:beforeLines="25" w:before="60" w:afterLines="25" w:after="60" w:line="240" w:lineRule="auto"/>
              <w:ind w:firstLineChars="0" w:firstLine="0"/>
              <w:jc w:val="center"/>
              <w:rPr>
                <w:b/>
                <w:sz w:val="21"/>
                <w:szCs w:val="21"/>
              </w:rPr>
            </w:pPr>
            <w:r w:rsidRPr="00247DAE">
              <w:rPr>
                <w:b/>
                <w:sz w:val="21"/>
                <w:szCs w:val="21"/>
              </w:rPr>
              <w:t>防腐保温</w:t>
            </w:r>
          </w:p>
        </w:tc>
        <w:tc>
          <w:tcPr>
            <w:tcW w:w="979" w:type="pct"/>
            <w:vAlign w:val="center"/>
          </w:tcPr>
          <w:p w14:paraId="5F9BB58C" w14:textId="77777777" w:rsidR="003753FE" w:rsidRPr="00247DAE" w:rsidRDefault="003753FE" w:rsidP="003753FE">
            <w:pPr>
              <w:spacing w:beforeLines="25" w:before="60" w:afterLines="25" w:after="60" w:line="240" w:lineRule="auto"/>
              <w:ind w:firstLineChars="0" w:firstLine="0"/>
              <w:jc w:val="center"/>
              <w:rPr>
                <w:b/>
                <w:sz w:val="21"/>
                <w:szCs w:val="21"/>
              </w:rPr>
            </w:pPr>
          </w:p>
        </w:tc>
        <w:tc>
          <w:tcPr>
            <w:tcW w:w="862" w:type="pct"/>
            <w:vAlign w:val="center"/>
          </w:tcPr>
          <w:p w14:paraId="73909D57" w14:textId="77777777" w:rsidR="003753FE" w:rsidRPr="00247DAE" w:rsidRDefault="003753FE" w:rsidP="003753FE">
            <w:pPr>
              <w:spacing w:beforeLines="25" w:before="60" w:afterLines="25" w:after="60" w:line="240" w:lineRule="auto"/>
              <w:ind w:firstLineChars="0" w:firstLine="0"/>
              <w:jc w:val="center"/>
              <w:rPr>
                <w:b/>
                <w:sz w:val="21"/>
                <w:szCs w:val="21"/>
              </w:rPr>
            </w:pPr>
          </w:p>
        </w:tc>
        <w:tc>
          <w:tcPr>
            <w:tcW w:w="439" w:type="pct"/>
            <w:vAlign w:val="center"/>
          </w:tcPr>
          <w:p w14:paraId="0DF0F883" w14:textId="77777777" w:rsidR="003753FE" w:rsidRPr="00247DAE" w:rsidRDefault="003753FE" w:rsidP="003753FE">
            <w:pPr>
              <w:spacing w:beforeLines="25" w:before="60" w:afterLines="25" w:after="60" w:line="240" w:lineRule="auto"/>
              <w:ind w:firstLineChars="0" w:firstLine="0"/>
              <w:jc w:val="center"/>
              <w:rPr>
                <w:b/>
                <w:sz w:val="21"/>
                <w:szCs w:val="21"/>
              </w:rPr>
            </w:pPr>
          </w:p>
        </w:tc>
      </w:tr>
      <w:tr w:rsidR="003753FE" w:rsidRPr="00247DAE" w14:paraId="5EEAB362" w14:textId="77777777" w:rsidTr="003753FE">
        <w:trPr>
          <w:cantSplit/>
          <w:jc w:val="center"/>
        </w:trPr>
        <w:tc>
          <w:tcPr>
            <w:tcW w:w="256" w:type="pct"/>
            <w:vAlign w:val="center"/>
          </w:tcPr>
          <w:p w14:paraId="23E4F4C8" w14:textId="2FC6C06E" w:rsidR="003753FE" w:rsidRPr="00247DAE" w:rsidRDefault="003753FE" w:rsidP="003753FE">
            <w:pPr>
              <w:spacing w:beforeLines="25" w:before="60" w:afterLines="25" w:after="60" w:line="240" w:lineRule="auto"/>
              <w:ind w:firstLineChars="0" w:firstLine="0"/>
              <w:jc w:val="center"/>
              <w:rPr>
                <w:sz w:val="21"/>
                <w:szCs w:val="21"/>
              </w:rPr>
            </w:pPr>
            <w:r>
              <w:rPr>
                <w:sz w:val="21"/>
                <w:szCs w:val="21"/>
              </w:rPr>
              <w:t>13</w:t>
            </w:r>
          </w:p>
        </w:tc>
        <w:tc>
          <w:tcPr>
            <w:tcW w:w="2464" w:type="pct"/>
            <w:vAlign w:val="center"/>
          </w:tcPr>
          <w:p w14:paraId="218F5AA0" w14:textId="77777777" w:rsidR="003753FE" w:rsidRPr="00247DAE" w:rsidRDefault="003753FE" w:rsidP="003753FE">
            <w:pPr>
              <w:autoSpaceDE w:val="0"/>
              <w:autoSpaceDN w:val="0"/>
              <w:spacing w:before="25" w:after="25" w:line="240" w:lineRule="auto"/>
              <w:ind w:firstLineChars="0" w:firstLine="0"/>
              <w:rPr>
                <w:sz w:val="21"/>
                <w:szCs w:val="21"/>
              </w:rPr>
            </w:pPr>
            <w:r w:rsidRPr="00247DAE">
              <w:rPr>
                <w:sz w:val="21"/>
                <w:szCs w:val="21"/>
              </w:rPr>
              <w:t>油气集输管道应根据工艺要求和敷设环境温度条件采取经济合理的保温或隔热措施。</w:t>
            </w:r>
          </w:p>
        </w:tc>
        <w:tc>
          <w:tcPr>
            <w:tcW w:w="979" w:type="pct"/>
            <w:vAlign w:val="center"/>
          </w:tcPr>
          <w:p w14:paraId="139467EC" w14:textId="77777777" w:rsidR="003753FE" w:rsidRPr="00247DAE" w:rsidRDefault="003753FE" w:rsidP="003753FE">
            <w:pPr>
              <w:spacing w:before="25" w:after="25" w:line="240" w:lineRule="auto"/>
              <w:ind w:firstLineChars="0" w:firstLine="0"/>
              <w:jc w:val="center"/>
              <w:rPr>
                <w:bCs/>
                <w:sz w:val="21"/>
                <w:szCs w:val="21"/>
              </w:rPr>
            </w:pPr>
            <w:r w:rsidRPr="00247DAE">
              <w:rPr>
                <w:bCs/>
                <w:sz w:val="21"/>
                <w:szCs w:val="21"/>
              </w:rPr>
              <w:t>GB50350-2015</w:t>
            </w:r>
          </w:p>
          <w:p w14:paraId="3F637A43" w14:textId="77777777" w:rsidR="003753FE" w:rsidRPr="00247DAE" w:rsidRDefault="003753FE" w:rsidP="003753FE">
            <w:pPr>
              <w:spacing w:before="25" w:after="25" w:line="240" w:lineRule="auto"/>
              <w:ind w:firstLineChars="0" w:firstLine="0"/>
              <w:jc w:val="center"/>
              <w:rPr>
                <w:bCs/>
                <w:sz w:val="21"/>
                <w:szCs w:val="21"/>
              </w:rPr>
            </w:pPr>
            <w:r w:rsidRPr="00247DAE">
              <w:rPr>
                <w:bCs/>
                <w:sz w:val="21"/>
                <w:szCs w:val="21"/>
              </w:rPr>
              <w:t>8.5.5</w:t>
            </w:r>
          </w:p>
        </w:tc>
        <w:tc>
          <w:tcPr>
            <w:tcW w:w="862" w:type="pct"/>
            <w:vAlign w:val="center"/>
          </w:tcPr>
          <w:p w14:paraId="665638A6" w14:textId="77777777" w:rsidR="003753FE" w:rsidRPr="00247DAE" w:rsidRDefault="003753FE" w:rsidP="003753FE">
            <w:pPr>
              <w:spacing w:before="25" w:after="25" w:line="240" w:lineRule="auto"/>
              <w:ind w:firstLineChars="0" w:firstLine="0"/>
              <w:rPr>
                <w:sz w:val="21"/>
                <w:szCs w:val="21"/>
              </w:rPr>
            </w:pPr>
            <w:r w:rsidRPr="00247DAE">
              <w:rPr>
                <w:sz w:val="21"/>
                <w:szCs w:val="21"/>
              </w:rPr>
              <w:t>根据相关条件进行设计。</w:t>
            </w:r>
          </w:p>
        </w:tc>
        <w:tc>
          <w:tcPr>
            <w:tcW w:w="439" w:type="pct"/>
            <w:vAlign w:val="center"/>
          </w:tcPr>
          <w:p w14:paraId="14C8301E" w14:textId="77777777" w:rsidR="003753FE" w:rsidRPr="00247DAE" w:rsidRDefault="003753FE" w:rsidP="003753FE">
            <w:pPr>
              <w:spacing w:before="25" w:after="25" w:line="240" w:lineRule="auto"/>
              <w:ind w:firstLineChars="0" w:firstLine="0"/>
              <w:jc w:val="center"/>
              <w:rPr>
                <w:kern w:val="0"/>
                <w:sz w:val="21"/>
                <w:szCs w:val="21"/>
              </w:rPr>
            </w:pPr>
            <w:r w:rsidRPr="00247DAE">
              <w:rPr>
                <w:kern w:val="0"/>
                <w:sz w:val="21"/>
                <w:szCs w:val="21"/>
              </w:rPr>
              <w:t>√</w:t>
            </w:r>
          </w:p>
        </w:tc>
      </w:tr>
      <w:tr w:rsidR="003753FE" w:rsidRPr="00247DAE" w14:paraId="2A3174D4" w14:textId="77777777" w:rsidTr="003753FE">
        <w:trPr>
          <w:cantSplit/>
          <w:jc w:val="center"/>
        </w:trPr>
        <w:tc>
          <w:tcPr>
            <w:tcW w:w="256" w:type="pct"/>
            <w:vAlign w:val="center"/>
          </w:tcPr>
          <w:p w14:paraId="6CF09130" w14:textId="4A9AD50C" w:rsidR="003753FE" w:rsidRPr="00247DAE" w:rsidRDefault="003753FE" w:rsidP="003753FE">
            <w:pPr>
              <w:spacing w:beforeLines="25" w:before="60" w:afterLines="25" w:after="60" w:line="240" w:lineRule="auto"/>
              <w:ind w:firstLineChars="0" w:firstLine="0"/>
              <w:jc w:val="center"/>
              <w:rPr>
                <w:sz w:val="21"/>
                <w:szCs w:val="21"/>
              </w:rPr>
            </w:pPr>
            <w:r>
              <w:rPr>
                <w:sz w:val="21"/>
                <w:szCs w:val="21"/>
              </w:rPr>
              <w:t>14</w:t>
            </w:r>
          </w:p>
        </w:tc>
        <w:tc>
          <w:tcPr>
            <w:tcW w:w="2464" w:type="pct"/>
            <w:vAlign w:val="center"/>
          </w:tcPr>
          <w:p w14:paraId="63FECF6D" w14:textId="77777777" w:rsidR="003753FE" w:rsidRPr="00247DAE" w:rsidRDefault="003753FE" w:rsidP="003753FE">
            <w:pPr>
              <w:autoSpaceDE w:val="0"/>
              <w:autoSpaceDN w:val="0"/>
              <w:spacing w:before="25" w:after="25" w:line="240" w:lineRule="auto"/>
              <w:ind w:firstLineChars="0" w:firstLine="0"/>
              <w:rPr>
                <w:sz w:val="21"/>
                <w:szCs w:val="21"/>
              </w:rPr>
            </w:pPr>
            <w:r w:rsidRPr="00247DAE">
              <w:rPr>
                <w:sz w:val="21"/>
                <w:szCs w:val="21"/>
              </w:rPr>
              <w:t>油气集输管道内外防腐设计应符合现行国家标准《钢质管道内腐蚀控制规范》</w:t>
            </w:r>
            <w:r w:rsidRPr="00247DAE">
              <w:rPr>
                <w:sz w:val="21"/>
                <w:szCs w:val="21"/>
              </w:rPr>
              <w:t>GB/T23258</w:t>
            </w:r>
            <w:r w:rsidRPr="00247DAE">
              <w:rPr>
                <w:sz w:val="21"/>
                <w:szCs w:val="21"/>
              </w:rPr>
              <w:t>、《钢质管道外腐蚀控制规范》</w:t>
            </w:r>
            <w:r w:rsidRPr="00247DAE">
              <w:rPr>
                <w:sz w:val="21"/>
                <w:szCs w:val="21"/>
              </w:rPr>
              <w:t>GB/T21447</w:t>
            </w:r>
            <w:r w:rsidRPr="00247DAE">
              <w:rPr>
                <w:sz w:val="21"/>
                <w:szCs w:val="21"/>
              </w:rPr>
              <w:t>的有关规定。</w:t>
            </w:r>
          </w:p>
        </w:tc>
        <w:tc>
          <w:tcPr>
            <w:tcW w:w="979" w:type="pct"/>
            <w:vAlign w:val="center"/>
          </w:tcPr>
          <w:p w14:paraId="41688581" w14:textId="77777777" w:rsidR="003753FE" w:rsidRPr="00247DAE" w:rsidRDefault="003753FE" w:rsidP="003753FE">
            <w:pPr>
              <w:spacing w:before="25" w:after="25" w:line="240" w:lineRule="auto"/>
              <w:ind w:firstLineChars="0" w:firstLine="0"/>
              <w:jc w:val="center"/>
              <w:rPr>
                <w:bCs/>
                <w:sz w:val="21"/>
                <w:szCs w:val="21"/>
              </w:rPr>
            </w:pPr>
            <w:r w:rsidRPr="00247DAE">
              <w:rPr>
                <w:bCs/>
                <w:sz w:val="21"/>
                <w:szCs w:val="21"/>
              </w:rPr>
              <w:t>GB50350-2015</w:t>
            </w:r>
          </w:p>
          <w:p w14:paraId="61D677D5" w14:textId="77777777" w:rsidR="003753FE" w:rsidRPr="00247DAE" w:rsidRDefault="003753FE" w:rsidP="003753FE">
            <w:pPr>
              <w:spacing w:before="25" w:after="25" w:line="240" w:lineRule="auto"/>
              <w:ind w:firstLineChars="0" w:firstLine="0"/>
              <w:jc w:val="center"/>
              <w:rPr>
                <w:bCs/>
                <w:sz w:val="21"/>
                <w:szCs w:val="21"/>
              </w:rPr>
            </w:pPr>
            <w:r w:rsidRPr="00247DAE">
              <w:rPr>
                <w:bCs/>
                <w:sz w:val="21"/>
                <w:szCs w:val="21"/>
              </w:rPr>
              <w:t>8.5.7</w:t>
            </w:r>
          </w:p>
        </w:tc>
        <w:tc>
          <w:tcPr>
            <w:tcW w:w="862" w:type="pct"/>
            <w:vAlign w:val="center"/>
          </w:tcPr>
          <w:p w14:paraId="7BC01BA3" w14:textId="77777777" w:rsidR="003753FE" w:rsidRPr="00247DAE" w:rsidRDefault="003753FE" w:rsidP="003753FE">
            <w:pPr>
              <w:spacing w:before="25" w:after="25" w:line="240" w:lineRule="auto"/>
              <w:ind w:firstLineChars="0" w:firstLine="0"/>
              <w:rPr>
                <w:sz w:val="21"/>
                <w:szCs w:val="21"/>
              </w:rPr>
            </w:pPr>
            <w:r w:rsidRPr="00247DAE">
              <w:rPr>
                <w:sz w:val="21"/>
                <w:szCs w:val="21"/>
              </w:rPr>
              <w:t>内防选用</w:t>
            </w:r>
            <w:r>
              <w:rPr>
                <w:rFonts w:hint="eastAsia"/>
                <w:sz w:val="21"/>
                <w:szCs w:val="21"/>
              </w:rPr>
              <w:t>环氧陶瓷</w:t>
            </w:r>
            <w:r w:rsidRPr="00247DAE">
              <w:rPr>
                <w:sz w:val="21"/>
                <w:szCs w:val="21"/>
              </w:rPr>
              <w:t>，外防选用</w:t>
            </w:r>
            <w:r w:rsidRPr="00247DAE">
              <w:rPr>
                <w:sz w:val="21"/>
                <w:szCs w:val="21"/>
              </w:rPr>
              <w:t>3PE</w:t>
            </w:r>
            <w:r w:rsidRPr="00247DAE">
              <w:rPr>
                <w:sz w:val="21"/>
                <w:szCs w:val="21"/>
              </w:rPr>
              <w:t>，符合要求。</w:t>
            </w:r>
          </w:p>
        </w:tc>
        <w:tc>
          <w:tcPr>
            <w:tcW w:w="439" w:type="pct"/>
            <w:vAlign w:val="center"/>
          </w:tcPr>
          <w:p w14:paraId="13F146AF" w14:textId="77777777" w:rsidR="003753FE" w:rsidRPr="00247DAE" w:rsidRDefault="003753FE" w:rsidP="003753FE">
            <w:pPr>
              <w:spacing w:before="25" w:after="25" w:line="240" w:lineRule="auto"/>
              <w:ind w:firstLineChars="0" w:firstLine="0"/>
              <w:jc w:val="center"/>
              <w:rPr>
                <w:kern w:val="0"/>
                <w:sz w:val="21"/>
                <w:szCs w:val="21"/>
              </w:rPr>
            </w:pPr>
            <w:r w:rsidRPr="00247DAE">
              <w:rPr>
                <w:kern w:val="0"/>
                <w:sz w:val="21"/>
                <w:szCs w:val="21"/>
              </w:rPr>
              <w:t>√</w:t>
            </w:r>
          </w:p>
        </w:tc>
      </w:tr>
      <w:tr w:rsidR="003753FE" w:rsidRPr="00247DAE" w14:paraId="01F81FF6" w14:textId="77777777" w:rsidTr="003753FE">
        <w:trPr>
          <w:cantSplit/>
          <w:jc w:val="center"/>
        </w:trPr>
        <w:tc>
          <w:tcPr>
            <w:tcW w:w="256" w:type="pct"/>
            <w:vAlign w:val="center"/>
          </w:tcPr>
          <w:p w14:paraId="557FE7DC" w14:textId="68B20EA6" w:rsidR="003753FE" w:rsidRDefault="003753FE" w:rsidP="003753FE">
            <w:pPr>
              <w:spacing w:beforeLines="25" w:before="60" w:afterLines="25" w:after="60" w:line="240" w:lineRule="auto"/>
              <w:ind w:firstLineChars="0" w:firstLine="0"/>
              <w:jc w:val="center"/>
              <w:rPr>
                <w:sz w:val="21"/>
                <w:szCs w:val="21"/>
              </w:rPr>
            </w:pPr>
            <w:r>
              <w:rPr>
                <w:rFonts w:hint="eastAsia"/>
                <w:sz w:val="21"/>
                <w:szCs w:val="21"/>
              </w:rPr>
              <w:t>1</w:t>
            </w:r>
            <w:r>
              <w:rPr>
                <w:sz w:val="21"/>
                <w:szCs w:val="21"/>
              </w:rPr>
              <w:t>5</w:t>
            </w:r>
          </w:p>
        </w:tc>
        <w:tc>
          <w:tcPr>
            <w:tcW w:w="2464" w:type="pct"/>
            <w:vAlign w:val="center"/>
          </w:tcPr>
          <w:p w14:paraId="26EEBD96" w14:textId="600ABAE6" w:rsidR="003753FE" w:rsidRPr="00247DAE" w:rsidRDefault="003753FE" w:rsidP="003753FE">
            <w:pPr>
              <w:autoSpaceDE w:val="0"/>
              <w:autoSpaceDN w:val="0"/>
              <w:spacing w:before="25" w:after="25" w:line="240" w:lineRule="auto"/>
              <w:ind w:firstLineChars="0" w:firstLine="0"/>
              <w:rPr>
                <w:sz w:val="21"/>
                <w:szCs w:val="21"/>
              </w:rPr>
            </w:pPr>
            <w:r>
              <w:rPr>
                <w:rFonts w:hint="eastAsia"/>
                <w:sz w:val="21"/>
                <w:szCs w:val="21"/>
              </w:rPr>
              <w:t>埋地油气</w:t>
            </w:r>
            <w:r w:rsidRPr="003753FE">
              <w:rPr>
                <w:rFonts w:hint="eastAsia"/>
                <w:sz w:val="21"/>
                <w:szCs w:val="21"/>
              </w:rPr>
              <w:t>长输管道</w:t>
            </w:r>
            <w:r>
              <w:rPr>
                <w:rFonts w:hint="eastAsia"/>
                <w:sz w:val="21"/>
                <w:szCs w:val="21"/>
              </w:rPr>
              <w:t>、</w:t>
            </w:r>
            <w:r w:rsidRPr="003753FE">
              <w:rPr>
                <w:rFonts w:hint="eastAsia"/>
                <w:sz w:val="21"/>
                <w:szCs w:val="21"/>
              </w:rPr>
              <w:t>油气田外输管道和油气田内埋地集输干线管道应采用阴极保护</w:t>
            </w:r>
            <w:r>
              <w:rPr>
                <w:rFonts w:hint="eastAsia"/>
                <w:sz w:val="21"/>
                <w:szCs w:val="21"/>
              </w:rPr>
              <w:t>。</w:t>
            </w:r>
          </w:p>
        </w:tc>
        <w:tc>
          <w:tcPr>
            <w:tcW w:w="979" w:type="pct"/>
            <w:vAlign w:val="center"/>
          </w:tcPr>
          <w:p w14:paraId="659797B4" w14:textId="77777777" w:rsidR="003753FE" w:rsidRDefault="003753FE" w:rsidP="003753FE">
            <w:pPr>
              <w:spacing w:beforeLines="15" w:before="36" w:afterLines="15" w:after="36" w:line="240" w:lineRule="auto"/>
              <w:ind w:firstLineChars="0" w:firstLine="0"/>
              <w:jc w:val="center"/>
              <w:rPr>
                <w:sz w:val="21"/>
                <w:szCs w:val="21"/>
              </w:rPr>
            </w:pPr>
            <w:r>
              <w:rPr>
                <w:sz w:val="21"/>
                <w:szCs w:val="21"/>
              </w:rPr>
              <w:t>GB/T21448-2017</w:t>
            </w:r>
          </w:p>
          <w:p w14:paraId="2FEBF517" w14:textId="263C2E92" w:rsidR="003753FE" w:rsidRPr="00247DAE" w:rsidRDefault="003753FE" w:rsidP="003753FE">
            <w:pPr>
              <w:spacing w:before="25" w:after="25" w:line="240" w:lineRule="auto"/>
              <w:ind w:firstLineChars="0" w:firstLine="0"/>
              <w:jc w:val="center"/>
              <w:rPr>
                <w:bCs/>
                <w:sz w:val="21"/>
                <w:szCs w:val="21"/>
              </w:rPr>
            </w:pPr>
            <w:r>
              <w:rPr>
                <w:sz w:val="21"/>
                <w:szCs w:val="21"/>
              </w:rPr>
              <w:t>6.1.1.1</w:t>
            </w:r>
          </w:p>
        </w:tc>
        <w:tc>
          <w:tcPr>
            <w:tcW w:w="862" w:type="pct"/>
            <w:vAlign w:val="center"/>
          </w:tcPr>
          <w:p w14:paraId="0A2645C8" w14:textId="0E26C044" w:rsidR="003753FE" w:rsidRPr="00247DAE" w:rsidRDefault="003753FE" w:rsidP="003753FE">
            <w:pPr>
              <w:spacing w:before="25" w:after="25" w:line="240" w:lineRule="auto"/>
              <w:ind w:firstLineChars="0" w:firstLine="0"/>
              <w:rPr>
                <w:sz w:val="21"/>
                <w:szCs w:val="21"/>
              </w:rPr>
            </w:pPr>
            <w:r>
              <w:rPr>
                <w:rFonts w:hint="eastAsia"/>
                <w:sz w:val="21"/>
                <w:szCs w:val="21"/>
              </w:rPr>
              <w:t>可研设计设置阴极保护。</w:t>
            </w:r>
          </w:p>
        </w:tc>
        <w:tc>
          <w:tcPr>
            <w:tcW w:w="439" w:type="pct"/>
            <w:vAlign w:val="center"/>
          </w:tcPr>
          <w:p w14:paraId="794FB5A3" w14:textId="50FB4D40" w:rsidR="003753FE" w:rsidRPr="00247DAE" w:rsidRDefault="003753FE" w:rsidP="003753FE">
            <w:pPr>
              <w:spacing w:before="25" w:after="25" w:line="240" w:lineRule="auto"/>
              <w:ind w:firstLineChars="0" w:firstLine="0"/>
              <w:jc w:val="center"/>
              <w:rPr>
                <w:kern w:val="0"/>
                <w:sz w:val="21"/>
                <w:szCs w:val="21"/>
              </w:rPr>
            </w:pPr>
            <w:r w:rsidRPr="00247DAE">
              <w:rPr>
                <w:kern w:val="0"/>
                <w:sz w:val="21"/>
                <w:szCs w:val="21"/>
              </w:rPr>
              <w:t>√</w:t>
            </w:r>
          </w:p>
        </w:tc>
      </w:tr>
      <w:tr w:rsidR="003753FE" w:rsidRPr="00247DAE" w14:paraId="7242B1CC" w14:textId="77777777" w:rsidTr="003753FE">
        <w:trPr>
          <w:cantSplit/>
          <w:jc w:val="center"/>
        </w:trPr>
        <w:tc>
          <w:tcPr>
            <w:tcW w:w="256" w:type="pct"/>
            <w:vAlign w:val="center"/>
          </w:tcPr>
          <w:p w14:paraId="465BA6E8" w14:textId="77777777" w:rsidR="003753FE" w:rsidRPr="00247DAE" w:rsidRDefault="003753FE" w:rsidP="003753FE">
            <w:pPr>
              <w:spacing w:beforeLines="25" w:before="60" w:afterLines="25" w:after="60" w:line="240" w:lineRule="auto"/>
              <w:ind w:firstLineChars="0" w:firstLine="0"/>
              <w:jc w:val="center"/>
              <w:rPr>
                <w:b/>
                <w:sz w:val="21"/>
                <w:szCs w:val="21"/>
              </w:rPr>
            </w:pPr>
            <w:r w:rsidRPr="00247DAE">
              <w:rPr>
                <w:b/>
                <w:sz w:val="21"/>
                <w:szCs w:val="21"/>
              </w:rPr>
              <w:t>四</w:t>
            </w:r>
          </w:p>
        </w:tc>
        <w:tc>
          <w:tcPr>
            <w:tcW w:w="2464" w:type="pct"/>
            <w:vAlign w:val="center"/>
          </w:tcPr>
          <w:p w14:paraId="451EED78" w14:textId="77777777" w:rsidR="003753FE" w:rsidRPr="00247DAE" w:rsidRDefault="003753FE" w:rsidP="003753FE">
            <w:pPr>
              <w:spacing w:beforeLines="25" w:before="60" w:afterLines="25" w:after="60" w:line="240" w:lineRule="auto"/>
              <w:ind w:firstLineChars="0" w:firstLine="0"/>
              <w:jc w:val="center"/>
              <w:rPr>
                <w:b/>
                <w:sz w:val="21"/>
                <w:szCs w:val="21"/>
              </w:rPr>
            </w:pPr>
            <w:r w:rsidRPr="00247DAE">
              <w:rPr>
                <w:b/>
                <w:sz w:val="21"/>
                <w:szCs w:val="21"/>
              </w:rPr>
              <w:t>穿跨越</w:t>
            </w:r>
          </w:p>
        </w:tc>
        <w:tc>
          <w:tcPr>
            <w:tcW w:w="979" w:type="pct"/>
            <w:vAlign w:val="center"/>
          </w:tcPr>
          <w:p w14:paraId="4E88F09B" w14:textId="77777777" w:rsidR="003753FE" w:rsidRPr="00247DAE" w:rsidRDefault="003753FE" w:rsidP="003753FE">
            <w:pPr>
              <w:spacing w:beforeLines="25" w:before="60" w:afterLines="25" w:after="60" w:line="240" w:lineRule="auto"/>
              <w:ind w:firstLineChars="0" w:firstLine="0"/>
              <w:jc w:val="center"/>
              <w:rPr>
                <w:b/>
                <w:sz w:val="21"/>
                <w:szCs w:val="21"/>
              </w:rPr>
            </w:pPr>
          </w:p>
        </w:tc>
        <w:tc>
          <w:tcPr>
            <w:tcW w:w="862" w:type="pct"/>
            <w:vAlign w:val="center"/>
          </w:tcPr>
          <w:p w14:paraId="7683463E" w14:textId="77777777" w:rsidR="003753FE" w:rsidRPr="00247DAE" w:rsidRDefault="003753FE" w:rsidP="003753FE">
            <w:pPr>
              <w:spacing w:beforeLines="25" w:before="60" w:afterLines="25" w:after="60" w:line="240" w:lineRule="auto"/>
              <w:ind w:firstLineChars="0" w:firstLine="0"/>
              <w:jc w:val="center"/>
              <w:rPr>
                <w:b/>
                <w:sz w:val="21"/>
                <w:szCs w:val="21"/>
              </w:rPr>
            </w:pPr>
          </w:p>
        </w:tc>
        <w:tc>
          <w:tcPr>
            <w:tcW w:w="439" w:type="pct"/>
            <w:vAlign w:val="center"/>
          </w:tcPr>
          <w:p w14:paraId="252AB3DB" w14:textId="77777777" w:rsidR="003753FE" w:rsidRPr="00247DAE" w:rsidRDefault="003753FE" w:rsidP="003753FE">
            <w:pPr>
              <w:spacing w:beforeLines="25" w:before="60" w:afterLines="25" w:after="60" w:line="240" w:lineRule="auto"/>
              <w:ind w:firstLineChars="0" w:firstLine="0"/>
              <w:jc w:val="center"/>
              <w:rPr>
                <w:b/>
                <w:sz w:val="21"/>
                <w:szCs w:val="21"/>
              </w:rPr>
            </w:pPr>
          </w:p>
        </w:tc>
      </w:tr>
      <w:tr w:rsidR="003753FE" w:rsidRPr="00247DAE" w14:paraId="1663C85A" w14:textId="77777777" w:rsidTr="003753FE">
        <w:trPr>
          <w:cantSplit/>
          <w:jc w:val="center"/>
        </w:trPr>
        <w:tc>
          <w:tcPr>
            <w:tcW w:w="256" w:type="pct"/>
            <w:vAlign w:val="center"/>
          </w:tcPr>
          <w:p w14:paraId="03ABC5C4" w14:textId="5A112467"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1</w:t>
            </w:r>
            <w:r>
              <w:rPr>
                <w:sz w:val="21"/>
                <w:szCs w:val="21"/>
              </w:rPr>
              <w:t>6</w:t>
            </w:r>
          </w:p>
        </w:tc>
        <w:tc>
          <w:tcPr>
            <w:tcW w:w="2464" w:type="pct"/>
            <w:vAlign w:val="center"/>
          </w:tcPr>
          <w:p w14:paraId="6FCE9DFB" w14:textId="77777777" w:rsidR="003753FE" w:rsidRPr="00247DAE" w:rsidRDefault="003753FE" w:rsidP="003753FE">
            <w:pPr>
              <w:spacing w:beforeLines="25" w:before="60" w:afterLines="25" w:after="60" w:line="240" w:lineRule="auto"/>
              <w:ind w:firstLineChars="0" w:firstLine="0"/>
              <w:rPr>
                <w:sz w:val="21"/>
                <w:szCs w:val="21"/>
              </w:rPr>
            </w:pPr>
            <w:r w:rsidRPr="00247DAE">
              <w:rPr>
                <w:sz w:val="21"/>
                <w:szCs w:val="21"/>
              </w:rPr>
              <w:t>穿越铁路或二级以上公路时，应采用顶进套管、顶进箱涵或水平定向钻穿越方式，并满足路基稳定性的要求。对三级及以下公路穿越，可采用挖沟法埋设。</w:t>
            </w:r>
          </w:p>
        </w:tc>
        <w:tc>
          <w:tcPr>
            <w:tcW w:w="979" w:type="pct"/>
            <w:vAlign w:val="center"/>
          </w:tcPr>
          <w:p w14:paraId="648FA5B6"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GB50423-2013</w:t>
            </w:r>
          </w:p>
          <w:p w14:paraId="75D516F3"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7.1.3</w:t>
            </w:r>
          </w:p>
        </w:tc>
        <w:tc>
          <w:tcPr>
            <w:tcW w:w="862" w:type="pct"/>
            <w:vAlign w:val="center"/>
          </w:tcPr>
          <w:p w14:paraId="0ADE4E55" w14:textId="480A0BAD" w:rsidR="003753FE" w:rsidRPr="00247DAE" w:rsidRDefault="003753FE" w:rsidP="003753FE">
            <w:pPr>
              <w:spacing w:beforeLines="25" w:before="60" w:afterLines="25" w:after="60" w:line="240" w:lineRule="auto"/>
              <w:ind w:firstLineChars="0" w:firstLine="0"/>
              <w:rPr>
                <w:sz w:val="21"/>
                <w:szCs w:val="21"/>
              </w:rPr>
            </w:pPr>
            <w:r>
              <w:rPr>
                <w:rFonts w:hint="eastAsia"/>
                <w:sz w:val="21"/>
                <w:szCs w:val="21"/>
              </w:rPr>
              <w:t>穿越省道采用定向钻，穿越沥青路、混凝土路采用顶管</w:t>
            </w:r>
            <w:r w:rsidRPr="00247DAE">
              <w:rPr>
                <w:sz w:val="21"/>
                <w:szCs w:val="21"/>
              </w:rPr>
              <w:t>，符合要求。</w:t>
            </w:r>
          </w:p>
        </w:tc>
        <w:tc>
          <w:tcPr>
            <w:tcW w:w="439" w:type="pct"/>
            <w:vAlign w:val="center"/>
          </w:tcPr>
          <w:p w14:paraId="0D6FD5A5"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w:t>
            </w:r>
          </w:p>
        </w:tc>
      </w:tr>
      <w:tr w:rsidR="003753FE" w:rsidRPr="00247DAE" w14:paraId="155D817E" w14:textId="77777777" w:rsidTr="003753FE">
        <w:trPr>
          <w:cantSplit/>
          <w:jc w:val="center"/>
        </w:trPr>
        <w:tc>
          <w:tcPr>
            <w:tcW w:w="256" w:type="pct"/>
            <w:vAlign w:val="center"/>
          </w:tcPr>
          <w:p w14:paraId="0D09DB06" w14:textId="6292BAC4"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lastRenderedPageBreak/>
              <w:t>1</w:t>
            </w:r>
            <w:r>
              <w:rPr>
                <w:sz w:val="21"/>
                <w:szCs w:val="21"/>
              </w:rPr>
              <w:t>7</w:t>
            </w:r>
          </w:p>
        </w:tc>
        <w:tc>
          <w:tcPr>
            <w:tcW w:w="2464" w:type="pct"/>
            <w:vAlign w:val="center"/>
          </w:tcPr>
          <w:p w14:paraId="4E241CBE" w14:textId="77777777" w:rsidR="003753FE" w:rsidRPr="00247DAE" w:rsidRDefault="003753FE" w:rsidP="003753FE">
            <w:pPr>
              <w:spacing w:beforeLines="25" w:before="60" w:afterLines="25" w:after="60" w:line="240" w:lineRule="auto"/>
              <w:ind w:firstLineChars="0" w:firstLine="0"/>
              <w:rPr>
                <w:sz w:val="21"/>
                <w:szCs w:val="21"/>
              </w:rPr>
            </w:pPr>
            <w:r w:rsidRPr="00247DAE">
              <w:rPr>
                <w:sz w:val="21"/>
                <w:szCs w:val="21"/>
              </w:rPr>
              <w:t>油气管道穿越公路时，其穿越点四周应有足够的空间，满足管道穿越施工、维护及邻近建筑物和设施的安全距离要求。</w:t>
            </w:r>
          </w:p>
        </w:tc>
        <w:tc>
          <w:tcPr>
            <w:tcW w:w="979" w:type="pct"/>
            <w:vAlign w:val="center"/>
          </w:tcPr>
          <w:p w14:paraId="5A6F7B44"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GB50423-2013</w:t>
            </w:r>
          </w:p>
          <w:p w14:paraId="01D8BC2B"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7.1.7</w:t>
            </w:r>
          </w:p>
        </w:tc>
        <w:tc>
          <w:tcPr>
            <w:tcW w:w="862" w:type="pct"/>
            <w:vAlign w:val="center"/>
          </w:tcPr>
          <w:p w14:paraId="72B776A4" w14:textId="77777777" w:rsidR="003753FE" w:rsidRPr="00247DAE" w:rsidRDefault="003753FE" w:rsidP="003753FE">
            <w:pPr>
              <w:spacing w:beforeLines="25" w:before="60" w:afterLines="25" w:after="60" w:line="240" w:lineRule="auto"/>
              <w:ind w:firstLineChars="0" w:firstLine="0"/>
              <w:rPr>
                <w:sz w:val="21"/>
                <w:szCs w:val="21"/>
              </w:rPr>
            </w:pPr>
            <w:r w:rsidRPr="00247DAE">
              <w:rPr>
                <w:sz w:val="21"/>
                <w:szCs w:val="21"/>
              </w:rPr>
              <w:t>经现场勘察，穿越点四周有足够的空间。</w:t>
            </w:r>
          </w:p>
        </w:tc>
        <w:tc>
          <w:tcPr>
            <w:tcW w:w="439" w:type="pct"/>
            <w:vAlign w:val="center"/>
          </w:tcPr>
          <w:p w14:paraId="034F5431"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w:t>
            </w:r>
          </w:p>
        </w:tc>
      </w:tr>
      <w:tr w:rsidR="003753FE" w:rsidRPr="00247DAE" w14:paraId="53FDDA43" w14:textId="77777777" w:rsidTr="003753FE">
        <w:trPr>
          <w:cantSplit/>
          <w:jc w:val="center"/>
        </w:trPr>
        <w:tc>
          <w:tcPr>
            <w:tcW w:w="256" w:type="pct"/>
            <w:vAlign w:val="center"/>
          </w:tcPr>
          <w:p w14:paraId="3F3D8043" w14:textId="40C803F9"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1</w:t>
            </w:r>
            <w:r>
              <w:rPr>
                <w:sz w:val="21"/>
                <w:szCs w:val="21"/>
              </w:rPr>
              <w:t>8</w:t>
            </w:r>
          </w:p>
        </w:tc>
        <w:tc>
          <w:tcPr>
            <w:tcW w:w="2464" w:type="pct"/>
            <w:vAlign w:val="center"/>
          </w:tcPr>
          <w:p w14:paraId="356E71BE" w14:textId="77777777" w:rsidR="003753FE" w:rsidRPr="00247DAE" w:rsidRDefault="003753FE" w:rsidP="003753FE">
            <w:pPr>
              <w:spacing w:beforeLines="25" w:before="60" w:afterLines="25" w:after="60" w:line="240" w:lineRule="auto"/>
              <w:ind w:firstLineChars="0" w:firstLine="0"/>
              <w:rPr>
                <w:sz w:val="21"/>
                <w:szCs w:val="21"/>
              </w:rPr>
            </w:pPr>
            <w:r w:rsidRPr="00247DAE">
              <w:rPr>
                <w:sz w:val="21"/>
                <w:szCs w:val="21"/>
              </w:rPr>
              <w:t>油气管道穿越公路时，套管顶部最小覆盖层厚度：</w:t>
            </w:r>
          </w:p>
          <w:p w14:paraId="690E52F9" w14:textId="77777777" w:rsidR="003753FE" w:rsidRPr="00247DAE" w:rsidRDefault="003753FE" w:rsidP="003753FE">
            <w:pPr>
              <w:spacing w:beforeLines="25" w:before="60" w:afterLines="25" w:after="60" w:line="240" w:lineRule="auto"/>
              <w:ind w:firstLineChars="0" w:firstLine="0"/>
              <w:rPr>
                <w:sz w:val="21"/>
                <w:szCs w:val="21"/>
              </w:rPr>
            </w:pPr>
            <w:r w:rsidRPr="00247DAE">
              <w:rPr>
                <w:sz w:val="21"/>
                <w:szCs w:val="21"/>
              </w:rPr>
              <w:t>公路路面以下不应小于</w:t>
            </w:r>
            <w:r w:rsidRPr="00247DAE">
              <w:rPr>
                <w:sz w:val="21"/>
                <w:szCs w:val="21"/>
              </w:rPr>
              <w:t>1.2m</w:t>
            </w:r>
            <w:r w:rsidRPr="00247DAE">
              <w:rPr>
                <w:sz w:val="21"/>
                <w:szCs w:val="21"/>
              </w:rPr>
              <w:t>；</w:t>
            </w:r>
          </w:p>
          <w:p w14:paraId="65920933" w14:textId="77777777" w:rsidR="003753FE" w:rsidRPr="00247DAE" w:rsidRDefault="003753FE" w:rsidP="003753FE">
            <w:pPr>
              <w:spacing w:beforeLines="25" w:before="60" w:afterLines="25" w:after="60" w:line="240" w:lineRule="auto"/>
              <w:ind w:firstLineChars="0" w:firstLine="0"/>
              <w:rPr>
                <w:sz w:val="21"/>
                <w:szCs w:val="21"/>
              </w:rPr>
            </w:pPr>
            <w:r w:rsidRPr="00247DAE">
              <w:rPr>
                <w:sz w:val="21"/>
                <w:szCs w:val="21"/>
              </w:rPr>
              <w:t>公路边沟底面以下不应小于</w:t>
            </w:r>
            <w:r w:rsidRPr="00247DAE">
              <w:rPr>
                <w:sz w:val="21"/>
                <w:szCs w:val="21"/>
              </w:rPr>
              <w:t>1m</w:t>
            </w:r>
            <w:r w:rsidRPr="00247DAE">
              <w:rPr>
                <w:sz w:val="21"/>
                <w:szCs w:val="21"/>
              </w:rPr>
              <w:t>。</w:t>
            </w:r>
          </w:p>
        </w:tc>
        <w:tc>
          <w:tcPr>
            <w:tcW w:w="979" w:type="pct"/>
            <w:vAlign w:val="center"/>
          </w:tcPr>
          <w:p w14:paraId="2E77D533"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GB50423-2013</w:t>
            </w:r>
          </w:p>
          <w:p w14:paraId="463AE00A"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7.1.9</w:t>
            </w:r>
          </w:p>
        </w:tc>
        <w:tc>
          <w:tcPr>
            <w:tcW w:w="862" w:type="pct"/>
            <w:vAlign w:val="center"/>
          </w:tcPr>
          <w:p w14:paraId="5BB1C9A8" w14:textId="25F19DF6" w:rsidR="003753FE" w:rsidRPr="00247DAE" w:rsidRDefault="003753FE" w:rsidP="003753FE">
            <w:pPr>
              <w:spacing w:beforeLines="25" w:before="60" w:afterLines="25" w:after="60" w:line="240" w:lineRule="auto"/>
              <w:ind w:firstLineChars="0" w:firstLine="0"/>
              <w:rPr>
                <w:sz w:val="21"/>
                <w:szCs w:val="21"/>
              </w:rPr>
            </w:pPr>
            <w:r>
              <w:rPr>
                <w:rFonts w:hint="eastAsia"/>
                <w:sz w:val="21"/>
                <w:szCs w:val="21"/>
              </w:rPr>
              <w:t>穿越公路采用定向钻</w:t>
            </w:r>
            <w:r w:rsidRPr="00247DAE">
              <w:rPr>
                <w:sz w:val="21"/>
                <w:szCs w:val="21"/>
              </w:rPr>
              <w:t>。</w:t>
            </w:r>
          </w:p>
        </w:tc>
        <w:tc>
          <w:tcPr>
            <w:tcW w:w="439" w:type="pct"/>
            <w:vAlign w:val="center"/>
          </w:tcPr>
          <w:p w14:paraId="4E920CB2"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bCs/>
                <w:color w:val="000000"/>
                <w:sz w:val="21"/>
                <w:szCs w:val="21"/>
              </w:rPr>
              <w:t>√</w:t>
            </w:r>
          </w:p>
        </w:tc>
      </w:tr>
      <w:tr w:rsidR="003753FE" w:rsidRPr="00247DAE" w14:paraId="3F6D4372" w14:textId="77777777" w:rsidTr="003753FE">
        <w:trPr>
          <w:cantSplit/>
          <w:jc w:val="center"/>
        </w:trPr>
        <w:tc>
          <w:tcPr>
            <w:tcW w:w="256" w:type="pct"/>
            <w:vAlign w:val="center"/>
          </w:tcPr>
          <w:p w14:paraId="4CAB0EC3" w14:textId="2864EB89"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1</w:t>
            </w:r>
            <w:r>
              <w:rPr>
                <w:sz w:val="21"/>
                <w:szCs w:val="21"/>
              </w:rPr>
              <w:t>9</w:t>
            </w:r>
          </w:p>
        </w:tc>
        <w:tc>
          <w:tcPr>
            <w:tcW w:w="2464" w:type="pct"/>
            <w:vAlign w:val="center"/>
          </w:tcPr>
          <w:p w14:paraId="5962212F" w14:textId="75A5EF3E" w:rsidR="003753FE" w:rsidRPr="00247DAE" w:rsidRDefault="003753FE" w:rsidP="003753FE">
            <w:pPr>
              <w:spacing w:beforeLines="25" w:before="60" w:afterLines="25" w:after="60" w:line="240" w:lineRule="auto"/>
              <w:ind w:firstLineChars="0" w:firstLine="0"/>
              <w:rPr>
                <w:sz w:val="21"/>
                <w:szCs w:val="21"/>
              </w:rPr>
            </w:pPr>
            <w:r w:rsidRPr="00247DAE">
              <w:rPr>
                <w:sz w:val="21"/>
                <w:szCs w:val="21"/>
              </w:rPr>
              <w:t>采用套管穿越公路时，套管长度宜伸出路堤坡脚、排水沟外边缘不小于</w:t>
            </w:r>
            <w:r w:rsidRPr="00247DAE">
              <w:rPr>
                <w:sz w:val="21"/>
                <w:szCs w:val="21"/>
              </w:rPr>
              <w:t>2m</w:t>
            </w:r>
            <w:r w:rsidRPr="00247DAE">
              <w:rPr>
                <w:sz w:val="21"/>
                <w:szCs w:val="21"/>
              </w:rPr>
              <w:t>。</w:t>
            </w:r>
          </w:p>
        </w:tc>
        <w:tc>
          <w:tcPr>
            <w:tcW w:w="979" w:type="pct"/>
            <w:vAlign w:val="center"/>
          </w:tcPr>
          <w:p w14:paraId="249FF9D1"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GB50423-2013</w:t>
            </w:r>
          </w:p>
          <w:p w14:paraId="283F966D"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sz w:val="21"/>
                <w:szCs w:val="21"/>
              </w:rPr>
              <w:t>7.1.12</w:t>
            </w:r>
          </w:p>
        </w:tc>
        <w:tc>
          <w:tcPr>
            <w:tcW w:w="862" w:type="pct"/>
            <w:vAlign w:val="center"/>
          </w:tcPr>
          <w:p w14:paraId="2A7AA2B9" w14:textId="77777777" w:rsidR="003753FE" w:rsidRPr="00247DAE" w:rsidRDefault="003753FE" w:rsidP="003753FE">
            <w:pPr>
              <w:spacing w:beforeLines="25" w:before="60" w:afterLines="25" w:after="60" w:line="240" w:lineRule="auto"/>
              <w:ind w:firstLineChars="0" w:firstLine="0"/>
              <w:rPr>
                <w:sz w:val="21"/>
                <w:szCs w:val="21"/>
              </w:rPr>
            </w:pPr>
            <w:r>
              <w:rPr>
                <w:rFonts w:hint="eastAsia"/>
                <w:sz w:val="21"/>
                <w:szCs w:val="21"/>
              </w:rPr>
              <w:t>可研方案中已设计。</w:t>
            </w:r>
          </w:p>
        </w:tc>
        <w:tc>
          <w:tcPr>
            <w:tcW w:w="439" w:type="pct"/>
            <w:vAlign w:val="center"/>
          </w:tcPr>
          <w:p w14:paraId="3DC165DA" w14:textId="77777777" w:rsidR="003753FE" w:rsidRPr="00247DAE" w:rsidRDefault="003753FE" w:rsidP="003753FE">
            <w:pPr>
              <w:spacing w:beforeLines="25" w:before="60" w:afterLines="25" w:after="60" w:line="240" w:lineRule="auto"/>
              <w:ind w:firstLineChars="0" w:firstLine="0"/>
              <w:jc w:val="center"/>
              <w:rPr>
                <w:sz w:val="21"/>
                <w:szCs w:val="21"/>
              </w:rPr>
            </w:pPr>
            <w:r w:rsidRPr="00247DAE">
              <w:rPr>
                <w:bCs/>
                <w:color w:val="000000"/>
                <w:sz w:val="21"/>
                <w:szCs w:val="21"/>
              </w:rPr>
              <w:t>√</w:t>
            </w:r>
          </w:p>
        </w:tc>
      </w:tr>
    </w:tbl>
    <w:p w14:paraId="7F1867EA" w14:textId="77777777" w:rsidR="009C3800" w:rsidRPr="002F69E7" w:rsidRDefault="009C3800" w:rsidP="009C3800">
      <w:pPr>
        <w:pStyle w:val="31"/>
        <w:spacing w:beforeLines="50" w:before="120" w:after="0" w:line="360" w:lineRule="auto"/>
        <w:ind w:firstLineChars="0" w:firstLine="0"/>
        <w:rPr>
          <w:snapToGrid w:val="0"/>
          <w:kern w:val="0"/>
          <w:sz w:val="28"/>
          <w:szCs w:val="28"/>
        </w:rPr>
      </w:pPr>
      <w:r w:rsidRPr="002F69E7">
        <w:rPr>
          <w:snapToGrid w:val="0"/>
          <w:kern w:val="0"/>
          <w:sz w:val="28"/>
          <w:szCs w:val="28"/>
        </w:rPr>
        <w:t xml:space="preserve">5.2.3  </w:t>
      </w:r>
      <w:r w:rsidRPr="002F69E7">
        <w:rPr>
          <w:snapToGrid w:val="0"/>
          <w:kern w:val="0"/>
          <w:sz w:val="28"/>
          <w:szCs w:val="28"/>
        </w:rPr>
        <w:t>预先危险性分析</w:t>
      </w:r>
    </w:p>
    <w:p w14:paraId="6657680D" w14:textId="7DE479F2" w:rsidR="009C3800" w:rsidRPr="002F69E7" w:rsidRDefault="009C3800" w:rsidP="009C3800">
      <w:pPr>
        <w:ind w:firstLine="560"/>
        <w:jc w:val="left"/>
        <w:rPr>
          <w:szCs w:val="28"/>
        </w:rPr>
      </w:pPr>
      <w:r w:rsidRPr="002F69E7">
        <w:rPr>
          <w:szCs w:val="28"/>
        </w:rPr>
        <w:t>本节针对</w:t>
      </w:r>
      <w:r w:rsidR="00C71A21">
        <w:rPr>
          <w:rFonts w:hint="eastAsia"/>
          <w:szCs w:val="28"/>
        </w:rPr>
        <w:t>管线改造</w:t>
      </w:r>
      <w:r w:rsidRPr="002F69E7">
        <w:rPr>
          <w:szCs w:val="28"/>
        </w:rPr>
        <w:t>单元所涉及的设备设施进行预先性危险分析。</w:t>
      </w:r>
    </w:p>
    <w:p w14:paraId="423FB83A" w14:textId="4BB731FC" w:rsidR="009C3800" w:rsidRPr="002F69E7" w:rsidRDefault="009C3800" w:rsidP="000B2501">
      <w:pPr>
        <w:keepNext/>
        <w:ind w:firstLineChars="150" w:firstLine="361"/>
        <w:jc w:val="center"/>
        <w:rPr>
          <w:b/>
          <w:snapToGrid w:val="0"/>
          <w:kern w:val="0"/>
          <w:sz w:val="24"/>
        </w:rPr>
      </w:pPr>
      <w:r w:rsidRPr="002F69E7">
        <w:rPr>
          <w:b/>
          <w:snapToGrid w:val="0"/>
          <w:kern w:val="0"/>
          <w:sz w:val="24"/>
        </w:rPr>
        <w:t>表</w:t>
      </w:r>
      <w:r w:rsidRPr="002F69E7">
        <w:rPr>
          <w:b/>
          <w:snapToGrid w:val="0"/>
          <w:kern w:val="0"/>
          <w:sz w:val="24"/>
        </w:rPr>
        <w:t>5.2-</w:t>
      </w:r>
      <w:r w:rsidR="00C71A21">
        <w:rPr>
          <w:b/>
          <w:snapToGrid w:val="0"/>
          <w:kern w:val="0"/>
          <w:sz w:val="24"/>
        </w:rPr>
        <w:t>2</w:t>
      </w:r>
      <w:r w:rsidRPr="002F69E7">
        <w:rPr>
          <w:b/>
          <w:snapToGrid w:val="0"/>
          <w:kern w:val="0"/>
          <w:sz w:val="24"/>
        </w:rPr>
        <w:t xml:space="preserve">  </w:t>
      </w:r>
      <w:r w:rsidR="00C71A21">
        <w:rPr>
          <w:rFonts w:hint="eastAsia"/>
          <w:b/>
          <w:snapToGrid w:val="0"/>
          <w:kern w:val="0"/>
          <w:sz w:val="24"/>
        </w:rPr>
        <w:t>管线改造</w:t>
      </w:r>
      <w:r w:rsidRPr="002F69E7">
        <w:rPr>
          <w:b/>
          <w:snapToGrid w:val="0"/>
          <w:kern w:val="0"/>
          <w:sz w:val="24"/>
        </w:rPr>
        <w:t>单元预先危险性分析汇总表</w:t>
      </w:r>
    </w:p>
    <w:tbl>
      <w:tblPr>
        <w:tblW w:w="5343"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581"/>
        <w:gridCol w:w="631"/>
        <w:gridCol w:w="618"/>
        <w:gridCol w:w="2768"/>
        <w:gridCol w:w="892"/>
        <w:gridCol w:w="497"/>
        <w:gridCol w:w="2920"/>
      </w:tblGrid>
      <w:tr w:rsidR="00C71A21" w14:paraId="4EF264AE" w14:textId="77777777" w:rsidTr="00C71A21">
        <w:trPr>
          <w:tblHeader/>
          <w:jc w:val="center"/>
        </w:trPr>
        <w:tc>
          <w:tcPr>
            <w:tcW w:w="326" w:type="pct"/>
            <w:tcBorders>
              <w:top w:val="single" w:sz="12" w:space="0" w:color="auto"/>
              <w:left w:val="single" w:sz="12" w:space="0" w:color="auto"/>
              <w:bottom w:val="single" w:sz="6" w:space="0" w:color="auto"/>
              <w:right w:val="single" w:sz="6" w:space="0" w:color="auto"/>
            </w:tcBorders>
            <w:vAlign w:val="center"/>
            <w:hideMark/>
          </w:tcPr>
          <w:p w14:paraId="3A2E8149" w14:textId="77777777" w:rsidR="00C71A21" w:rsidRDefault="00C71A21">
            <w:pPr>
              <w:spacing w:beforeLines="25" w:before="60" w:afterLines="25" w:after="60" w:line="240" w:lineRule="auto"/>
              <w:ind w:firstLineChars="0" w:firstLine="0"/>
              <w:jc w:val="center"/>
              <w:rPr>
                <w:b/>
                <w:sz w:val="21"/>
                <w:szCs w:val="21"/>
              </w:rPr>
            </w:pPr>
            <w:r>
              <w:rPr>
                <w:rFonts w:hint="eastAsia"/>
                <w:b/>
                <w:sz w:val="21"/>
                <w:szCs w:val="21"/>
              </w:rPr>
              <w:t>序号</w:t>
            </w:r>
          </w:p>
        </w:tc>
        <w:tc>
          <w:tcPr>
            <w:tcW w:w="354" w:type="pct"/>
            <w:tcBorders>
              <w:top w:val="single" w:sz="12" w:space="0" w:color="auto"/>
              <w:left w:val="single" w:sz="6" w:space="0" w:color="auto"/>
              <w:bottom w:val="single" w:sz="6" w:space="0" w:color="auto"/>
              <w:right w:val="single" w:sz="6" w:space="0" w:color="auto"/>
            </w:tcBorders>
            <w:vAlign w:val="center"/>
            <w:hideMark/>
          </w:tcPr>
          <w:p w14:paraId="25229EAB" w14:textId="77777777" w:rsidR="00C71A21" w:rsidRDefault="00C71A21">
            <w:pPr>
              <w:spacing w:beforeLines="25" w:before="60" w:afterLines="25" w:after="60" w:line="240" w:lineRule="auto"/>
              <w:ind w:firstLineChars="0" w:firstLine="0"/>
              <w:jc w:val="center"/>
              <w:rPr>
                <w:b/>
                <w:sz w:val="21"/>
                <w:szCs w:val="21"/>
              </w:rPr>
            </w:pPr>
            <w:r>
              <w:rPr>
                <w:rFonts w:hint="eastAsia"/>
                <w:b/>
                <w:sz w:val="21"/>
                <w:szCs w:val="21"/>
              </w:rPr>
              <w:t>危险源</w:t>
            </w:r>
          </w:p>
        </w:tc>
        <w:tc>
          <w:tcPr>
            <w:tcW w:w="347" w:type="pct"/>
            <w:tcBorders>
              <w:top w:val="single" w:sz="12" w:space="0" w:color="auto"/>
              <w:left w:val="single" w:sz="6" w:space="0" w:color="auto"/>
              <w:bottom w:val="single" w:sz="6" w:space="0" w:color="auto"/>
              <w:right w:val="single" w:sz="6" w:space="0" w:color="auto"/>
            </w:tcBorders>
            <w:vAlign w:val="center"/>
            <w:hideMark/>
          </w:tcPr>
          <w:p w14:paraId="3C2DD519" w14:textId="77777777" w:rsidR="00C71A21" w:rsidRDefault="00C71A21">
            <w:pPr>
              <w:spacing w:beforeLines="25" w:before="60" w:afterLines="25" w:after="60" w:line="240" w:lineRule="auto"/>
              <w:ind w:firstLineChars="0" w:firstLine="0"/>
              <w:jc w:val="center"/>
              <w:rPr>
                <w:b/>
                <w:sz w:val="21"/>
                <w:szCs w:val="21"/>
              </w:rPr>
            </w:pPr>
            <w:r>
              <w:rPr>
                <w:rFonts w:hint="eastAsia"/>
                <w:b/>
                <w:sz w:val="21"/>
                <w:szCs w:val="21"/>
              </w:rPr>
              <w:t>危险</w:t>
            </w:r>
          </w:p>
          <w:p w14:paraId="4554E4CB" w14:textId="77777777" w:rsidR="00C71A21" w:rsidRDefault="00C71A21">
            <w:pPr>
              <w:spacing w:beforeLines="25" w:before="60" w:afterLines="25" w:after="60" w:line="240" w:lineRule="auto"/>
              <w:ind w:firstLineChars="0" w:firstLine="0"/>
              <w:jc w:val="center"/>
              <w:rPr>
                <w:b/>
                <w:sz w:val="21"/>
                <w:szCs w:val="21"/>
              </w:rPr>
            </w:pPr>
            <w:r>
              <w:rPr>
                <w:rFonts w:hint="eastAsia"/>
                <w:b/>
                <w:sz w:val="21"/>
                <w:szCs w:val="21"/>
              </w:rPr>
              <w:t>类别</w:t>
            </w:r>
          </w:p>
        </w:tc>
        <w:tc>
          <w:tcPr>
            <w:tcW w:w="1554" w:type="pct"/>
            <w:tcBorders>
              <w:top w:val="single" w:sz="12" w:space="0" w:color="auto"/>
              <w:left w:val="single" w:sz="6" w:space="0" w:color="auto"/>
              <w:bottom w:val="single" w:sz="6" w:space="0" w:color="auto"/>
              <w:right w:val="single" w:sz="6" w:space="0" w:color="auto"/>
            </w:tcBorders>
            <w:vAlign w:val="center"/>
            <w:hideMark/>
          </w:tcPr>
          <w:p w14:paraId="64DA08E0" w14:textId="77777777" w:rsidR="00C71A21" w:rsidRDefault="00C71A21">
            <w:pPr>
              <w:spacing w:beforeLines="25" w:before="60" w:afterLines="25" w:after="60" w:line="240" w:lineRule="auto"/>
              <w:ind w:firstLineChars="0" w:firstLine="0"/>
              <w:jc w:val="center"/>
              <w:rPr>
                <w:b/>
                <w:sz w:val="21"/>
                <w:szCs w:val="21"/>
              </w:rPr>
            </w:pPr>
            <w:r>
              <w:rPr>
                <w:rFonts w:hint="eastAsia"/>
                <w:b/>
                <w:sz w:val="21"/>
                <w:szCs w:val="21"/>
              </w:rPr>
              <w:t>产生原因</w:t>
            </w:r>
          </w:p>
        </w:tc>
        <w:tc>
          <w:tcPr>
            <w:tcW w:w="501" w:type="pct"/>
            <w:tcBorders>
              <w:top w:val="single" w:sz="12" w:space="0" w:color="auto"/>
              <w:left w:val="single" w:sz="6" w:space="0" w:color="auto"/>
              <w:bottom w:val="single" w:sz="6" w:space="0" w:color="auto"/>
              <w:right w:val="single" w:sz="6" w:space="0" w:color="auto"/>
            </w:tcBorders>
            <w:vAlign w:val="center"/>
            <w:hideMark/>
          </w:tcPr>
          <w:p w14:paraId="1B935E02" w14:textId="77777777" w:rsidR="00C71A21" w:rsidRDefault="00C71A21">
            <w:pPr>
              <w:spacing w:beforeLines="25" w:before="60" w:afterLines="25" w:after="60" w:line="240" w:lineRule="auto"/>
              <w:ind w:firstLineChars="0" w:firstLine="0"/>
              <w:jc w:val="center"/>
              <w:rPr>
                <w:b/>
                <w:sz w:val="21"/>
                <w:szCs w:val="21"/>
              </w:rPr>
            </w:pPr>
            <w:r>
              <w:rPr>
                <w:rFonts w:hint="eastAsia"/>
                <w:b/>
                <w:sz w:val="21"/>
                <w:szCs w:val="21"/>
              </w:rPr>
              <w:t>可能产生的后果</w:t>
            </w:r>
          </w:p>
        </w:tc>
        <w:tc>
          <w:tcPr>
            <w:tcW w:w="279" w:type="pct"/>
            <w:tcBorders>
              <w:top w:val="single" w:sz="12" w:space="0" w:color="auto"/>
              <w:left w:val="single" w:sz="6" w:space="0" w:color="auto"/>
              <w:bottom w:val="single" w:sz="6" w:space="0" w:color="auto"/>
              <w:right w:val="single" w:sz="6" w:space="0" w:color="auto"/>
            </w:tcBorders>
            <w:vAlign w:val="center"/>
            <w:hideMark/>
          </w:tcPr>
          <w:p w14:paraId="7F8A2407" w14:textId="77777777" w:rsidR="00C71A21" w:rsidRDefault="00C71A21">
            <w:pPr>
              <w:spacing w:beforeLines="25" w:before="60" w:afterLines="25" w:after="60" w:line="240" w:lineRule="auto"/>
              <w:ind w:firstLineChars="0" w:firstLine="0"/>
              <w:jc w:val="center"/>
              <w:rPr>
                <w:b/>
                <w:sz w:val="21"/>
                <w:szCs w:val="21"/>
              </w:rPr>
            </w:pPr>
            <w:r>
              <w:rPr>
                <w:rFonts w:hint="eastAsia"/>
                <w:b/>
                <w:sz w:val="21"/>
                <w:szCs w:val="21"/>
              </w:rPr>
              <w:t>危险</w:t>
            </w:r>
          </w:p>
          <w:p w14:paraId="71950E4F" w14:textId="77777777" w:rsidR="00C71A21" w:rsidRDefault="00C71A21">
            <w:pPr>
              <w:spacing w:beforeLines="25" w:before="60" w:afterLines="25" w:after="60" w:line="240" w:lineRule="auto"/>
              <w:ind w:firstLineChars="0" w:firstLine="0"/>
              <w:jc w:val="center"/>
              <w:rPr>
                <w:b/>
                <w:sz w:val="21"/>
                <w:szCs w:val="21"/>
              </w:rPr>
            </w:pPr>
            <w:r>
              <w:rPr>
                <w:rFonts w:hint="eastAsia"/>
                <w:b/>
                <w:sz w:val="21"/>
                <w:szCs w:val="21"/>
              </w:rPr>
              <w:t>等级</w:t>
            </w:r>
          </w:p>
        </w:tc>
        <w:tc>
          <w:tcPr>
            <w:tcW w:w="1639" w:type="pct"/>
            <w:tcBorders>
              <w:top w:val="single" w:sz="12" w:space="0" w:color="auto"/>
              <w:left w:val="single" w:sz="6" w:space="0" w:color="auto"/>
              <w:bottom w:val="single" w:sz="6" w:space="0" w:color="auto"/>
              <w:right w:val="single" w:sz="12" w:space="0" w:color="auto"/>
            </w:tcBorders>
            <w:vAlign w:val="center"/>
            <w:hideMark/>
          </w:tcPr>
          <w:p w14:paraId="7E52F0F2" w14:textId="77777777" w:rsidR="00C71A21" w:rsidRDefault="00C71A21">
            <w:pPr>
              <w:spacing w:beforeLines="25" w:before="60" w:afterLines="25" w:after="60" w:line="240" w:lineRule="auto"/>
              <w:ind w:firstLineChars="0" w:firstLine="0"/>
              <w:jc w:val="center"/>
              <w:rPr>
                <w:b/>
                <w:sz w:val="21"/>
                <w:szCs w:val="21"/>
              </w:rPr>
            </w:pPr>
            <w:r>
              <w:rPr>
                <w:rFonts w:hint="eastAsia"/>
                <w:b/>
                <w:sz w:val="21"/>
                <w:szCs w:val="21"/>
              </w:rPr>
              <w:t>改进措施</w:t>
            </w:r>
            <w:r>
              <w:rPr>
                <w:b/>
                <w:sz w:val="21"/>
                <w:szCs w:val="21"/>
              </w:rPr>
              <w:t>/</w:t>
            </w:r>
            <w:r>
              <w:rPr>
                <w:rFonts w:hint="eastAsia"/>
                <w:b/>
                <w:sz w:val="21"/>
                <w:szCs w:val="21"/>
              </w:rPr>
              <w:t>预防方法</w:t>
            </w:r>
          </w:p>
        </w:tc>
      </w:tr>
      <w:tr w:rsidR="00C71A21" w14:paraId="6C93CD51" w14:textId="77777777" w:rsidTr="00C71A21">
        <w:trPr>
          <w:jc w:val="center"/>
        </w:trPr>
        <w:tc>
          <w:tcPr>
            <w:tcW w:w="326" w:type="pct"/>
            <w:tcBorders>
              <w:top w:val="single" w:sz="6" w:space="0" w:color="auto"/>
              <w:left w:val="single" w:sz="12" w:space="0" w:color="auto"/>
              <w:bottom w:val="single" w:sz="6" w:space="0" w:color="auto"/>
              <w:right w:val="single" w:sz="6" w:space="0" w:color="auto"/>
            </w:tcBorders>
            <w:vAlign w:val="center"/>
            <w:hideMark/>
          </w:tcPr>
          <w:p w14:paraId="440D4F49" w14:textId="77777777" w:rsidR="00C71A21" w:rsidRDefault="00C71A21">
            <w:pPr>
              <w:spacing w:beforeLines="25" w:before="60" w:afterLines="25" w:after="60" w:line="240" w:lineRule="auto"/>
              <w:ind w:firstLineChars="0" w:firstLine="0"/>
              <w:jc w:val="center"/>
              <w:rPr>
                <w:sz w:val="21"/>
                <w:szCs w:val="21"/>
              </w:rPr>
            </w:pPr>
            <w:r>
              <w:rPr>
                <w:sz w:val="21"/>
                <w:szCs w:val="21"/>
              </w:rPr>
              <w:t>1</w:t>
            </w:r>
          </w:p>
        </w:tc>
        <w:tc>
          <w:tcPr>
            <w:tcW w:w="354" w:type="pct"/>
            <w:vMerge w:val="restart"/>
            <w:tcBorders>
              <w:top w:val="single" w:sz="6" w:space="0" w:color="auto"/>
              <w:left w:val="single" w:sz="6" w:space="0" w:color="auto"/>
              <w:bottom w:val="single" w:sz="6" w:space="0" w:color="auto"/>
              <w:right w:val="single" w:sz="6" w:space="0" w:color="auto"/>
            </w:tcBorders>
            <w:hideMark/>
          </w:tcPr>
          <w:p w14:paraId="4DA788D2" w14:textId="77777777" w:rsidR="00C71A21" w:rsidRDefault="00C71A21">
            <w:pPr>
              <w:spacing w:beforeLines="25" w:before="60" w:afterLines="25" w:after="60" w:line="240" w:lineRule="auto"/>
              <w:ind w:firstLineChars="0" w:firstLine="0"/>
              <w:jc w:val="center"/>
              <w:rPr>
                <w:sz w:val="21"/>
                <w:szCs w:val="21"/>
              </w:rPr>
            </w:pPr>
            <w:r>
              <w:rPr>
                <w:rFonts w:hint="eastAsia"/>
                <w:sz w:val="21"/>
                <w:szCs w:val="21"/>
              </w:rPr>
              <w:t>油气管线</w:t>
            </w:r>
          </w:p>
        </w:tc>
        <w:tc>
          <w:tcPr>
            <w:tcW w:w="347" w:type="pct"/>
            <w:tcBorders>
              <w:top w:val="single" w:sz="6" w:space="0" w:color="auto"/>
              <w:left w:val="single" w:sz="6" w:space="0" w:color="auto"/>
              <w:bottom w:val="single" w:sz="6" w:space="0" w:color="auto"/>
              <w:right w:val="single" w:sz="6" w:space="0" w:color="auto"/>
            </w:tcBorders>
            <w:hideMark/>
          </w:tcPr>
          <w:p w14:paraId="2F38D04F" w14:textId="77777777" w:rsidR="00C71A21" w:rsidRDefault="00C71A21">
            <w:pPr>
              <w:spacing w:beforeLines="25" w:before="60" w:afterLines="25" w:after="60" w:line="240" w:lineRule="auto"/>
              <w:ind w:firstLineChars="0" w:firstLine="0"/>
              <w:jc w:val="center"/>
              <w:rPr>
                <w:sz w:val="21"/>
                <w:szCs w:val="21"/>
              </w:rPr>
            </w:pPr>
            <w:r>
              <w:rPr>
                <w:rFonts w:hint="eastAsia"/>
                <w:sz w:val="21"/>
                <w:szCs w:val="21"/>
              </w:rPr>
              <w:t>火灾爆炸</w:t>
            </w:r>
          </w:p>
        </w:tc>
        <w:tc>
          <w:tcPr>
            <w:tcW w:w="1554" w:type="pct"/>
            <w:tcBorders>
              <w:top w:val="single" w:sz="6" w:space="0" w:color="auto"/>
              <w:left w:val="single" w:sz="6" w:space="0" w:color="auto"/>
              <w:bottom w:val="single" w:sz="6" w:space="0" w:color="auto"/>
              <w:right w:val="single" w:sz="6" w:space="0" w:color="auto"/>
            </w:tcBorders>
            <w:vAlign w:val="center"/>
            <w:hideMark/>
          </w:tcPr>
          <w:p w14:paraId="319C2F62" w14:textId="77777777" w:rsidR="00C71A21" w:rsidRDefault="00C71A21">
            <w:pPr>
              <w:spacing w:beforeLines="25" w:before="60" w:afterLines="25" w:after="60" w:line="240" w:lineRule="auto"/>
              <w:ind w:firstLineChars="0" w:firstLine="0"/>
              <w:rPr>
                <w:sz w:val="21"/>
                <w:szCs w:val="21"/>
              </w:rPr>
            </w:pPr>
            <w:r>
              <w:rPr>
                <w:sz w:val="21"/>
                <w:szCs w:val="21"/>
              </w:rPr>
              <w:t>1.</w:t>
            </w:r>
            <w:r>
              <w:rPr>
                <w:rFonts w:hint="eastAsia"/>
                <w:sz w:val="21"/>
                <w:szCs w:val="21"/>
              </w:rPr>
              <w:t>设计不合理，包括：</w:t>
            </w:r>
          </w:p>
          <w:p w14:paraId="4FD27D6B"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①</w:t>
            </w:r>
            <w:r>
              <w:rPr>
                <w:rFonts w:hint="eastAsia"/>
                <w:sz w:val="21"/>
                <w:szCs w:val="21"/>
              </w:rPr>
              <w:t>工艺流程、设备布置不合理；</w:t>
            </w:r>
          </w:p>
          <w:p w14:paraId="59226243"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②</w:t>
            </w:r>
            <w:r>
              <w:rPr>
                <w:rFonts w:hint="eastAsia"/>
                <w:sz w:val="21"/>
                <w:szCs w:val="21"/>
              </w:rPr>
              <w:t>系统工艺计算不正确；</w:t>
            </w:r>
          </w:p>
          <w:p w14:paraId="17208FDD"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③</w:t>
            </w:r>
            <w:r>
              <w:rPr>
                <w:rFonts w:hint="eastAsia"/>
                <w:sz w:val="21"/>
                <w:szCs w:val="21"/>
              </w:rPr>
              <w:t>管道强度计算不准确；</w:t>
            </w:r>
          </w:p>
          <w:p w14:paraId="573BDDDC"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④</w:t>
            </w:r>
            <w:r>
              <w:rPr>
                <w:rFonts w:hint="eastAsia"/>
                <w:sz w:val="21"/>
                <w:szCs w:val="21"/>
              </w:rPr>
              <w:t>管道位置选择不合理；</w:t>
            </w:r>
          </w:p>
          <w:p w14:paraId="2EBB3330"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⑤</w:t>
            </w:r>
            <w:r>
              <w:rPr>
                <w:rFonts w:hint="eastAsia"/>
                <w:sz w:val="21"/>
                <w:szCs w:val="21"/>
              </w:rPr>
              <w:t>材料选材不合理；</w:t>
            </w:r>
          </w:p>
          <w:p w14:paraId="5EA7925A"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⑥</w:t>
            </w:r>
            <w:r>
              <w:rPr>
                <w:rFonts w:hint="eastAsia"/>
                <w:sz w:val="21"/>
                <w:szCs w:val="21"/>
              </w:rPr>
              <w:t>防腐蚀设计不合理；</w:t>
            </w:r>
          </w:p>
          <w:p w14:paraId="5DA65F56"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⑦</w:t>
            </w:r>
            <w:r>
              <w:rPr>
                <w:rFonts w:hint="eastAsia"/>
                <w:sz w:val="21"/>
                <w:szCs w:val="21"/>
              </w:rPr>
              <w:t>管线布置、柔性考虑不周；</w:t>
            </w:r>
          </w:p>
          <w:p w14:paraId="52A43B83"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⑧</w:t>
            </w:r>
            <w:r>
              <w:rPr>
                <w:rFonts w:hint="eastAsia"/>
                <w:sz w:val="21"/>
                <w:szCs w:val="21"/>
              </w:rPr>
              <w:t>结构设计不合理；</w:t>
            </w:r>
          </w:p>
          <w:p w14:paraId="018BDF32"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⑨</w:t>
            </w:r>
            <w:r>
              <w:rPr>
                <w:rFonts w:hint="eastAsia"/>
                <w:sz w:val="21"/>
                <w:szCs w:val="21"/>
              </w:rPr>
              <w:t>防雷、防静电设计缺陷。</w:t>
            </w:r>
          </w:p>
          <w:p w14:paraId="6DFE2307" w14:textId="77777777" w:rsidR="00C71A21" w:rsidRDefault="00C71A21">
            <w:pPr>
              <w:spacing w:beforeLines="25" w:before="60" w:afterLines="25" w:after="60" w:line="240" w:lineRule="auto"/>
              <w:ind w:firstLineChars="0" w:firstLine="0"/>
              <w:rPr>
                <w:sz w:val="21"/>
                <w:szCs w:val="21"/>
              </w:rPr>
            </w:pPr>
            <w:r>
              <w:rPr>
                <w:sz w:val="21"/>
                <w:szCs w:val="21"/>
              </w:rPr>
              <w:t>2.</w:t>
            </w:r>
            <w:r>
              <w:rPr>
                <w:rFonts w:hint="eastAsia"/>
                <w:sz w:val="21"/>
                <w:szCs w:val="21"/>
              </w:rPr>
              <w:t>管线内表面磨损、腐蚀</w:t>
            </w:r>
          </w:p>
          <w:p w14:paraId="4992C7A4"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①</w:t>
            </w:r>
            <w:r>
              <w:rPr>
                <w:rFonts w:hint="eastAsia"/>
                <w:sz w:val="21"/>
                <w:szCs w:val="21"/>
              </w:rPr>
              <w:t>选材不当，材质不达标，抗蚀性能差；</w:t>
            </w:r>
          </w:p>
          <w:p w14:paraId="1F01CCF3"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②</w:t>
            </w:r>
            <w:r>
              <w:rPr>
                <w:rFonts w:hint="eastAsia"/>
                <w:sz w:val="21"/>
                <w:szCs w:val="21"/>
              </w:rPr>
              <w:t>原油含水、酸性介质等；</w:t>
            </w:r>
          </w:p>
          <w:p w14:paraId="23204F1C"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③</w:t>
            </w:r>
            <w:r>
              <w:rPr>
                <w:rFonts w:hint="eastAsia"/>
                <w:sz w:val="21"/>
                <w:szCs w:val="21"/>
              </w:rPr>
              <w:t>原油含砂、铁锈等尘粒及杂质产生磨损。</w:t>
            </w:r>
          </w:p>
          <w:p w14:paraId="2987ADEE" w14:textId="77777777" w:rsidR="00C71A21" w:rsidRDefault="00C71A21">
            <w:pPr>
              <w:spacing w:beforeLines="25" w:before="60" w:afterLines="25" w:after="60" w:line="240" w:lineRule="auto"/>
              <w:ind w:firstLineChars="0" w:firstLine="0"/>
              <w:rPr>
                <w:sz w:val="21"/>
                <w:szCs w:val="21"/>
              </w:rPr>
            </w:pPr>
            <w:r>
              <w:rPr>
                <w:sz w:val="21"/>
                <w:szCs w:val="21"/>
              </w:rPr>
              <w:t>3.</w:t>
            </w:r>
            <w:r>
              <w:rPr>
                <w:rFonts w:hint="eastAsia"/>
                <w:sz w:val="21"/>
                <w:szCs w:val="21"/>
              </w:rPr>
              <w:t>管线外表面腐蚀</w:t>
            </w:r>
          </w:p>
          <w:p w14:paraId="5528453F"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①</w:t>
            </w:r>
            <w:r>
              <w:rPr>
                <w:rFonts w:hint="eastAsia"/>
                <w:sz w:val="21"/>
                <w:szCs w:val="21"/>
              </w:rPr>
              <w:t>管材抗腐蚀性能不符合要求；</w:t>
            </w:r>
          </w:p>
          <w:p w14:paraId="04F56E29"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lastRenderedPageBreak/>
              <w:t>②</w:t>
            </w:r>
            <w:r>
              <w:rPr>
                <w:rFonts w:hint="eastAsia"/>
                <w:sz w:val="21"/>
                <w:szCs w:val="21"/>
              </w:rPr>
              <w:t>防腐蚀措施失效；</w:t>
            </w:r>
          </w:p>
          <w:p w14:paraId="568FE06D"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③</w:t>
            </w:r>
            <w:r>
              <w:rPr>
                <w:rFonts w:hint="eastAsia"/>
                <w:sz w:val="21"/>
                <w:szCs w:val="21"/>
              </w:rPr>
              <w:t>防腐层在运输、施工中被破坏，没有进行修补；</w:t>
            </w:r>
          </w:p>
          <w:p w14:paraId="68A1A504"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④</w:t>
            </w:r>
            <w:r>
              <w:rPr>
                <w:rFonts w:hint="eastAsia"/>
                <w:sz w:val="21"/>
                <w:szCs w:val="21"/>
              </w:rPr>
              <w:t>管线接口处防腐不能满足工艺要求等。</w:t>
            </w:r>
          </w:p>
          <w:p w14:paraId="1C44681E" w14:textId="77777777" w:rsidR="00C71A21" w:rsidRDefault="00C71A21">
            <w:pPr>
              <w:spacing w:beforeLines="25" w:before="60" w:afterLines="25" w:after="60" w:line="240" w:lineRule="auto"/>
              <w:ind w:firstLineChars="0" w:firstLine="0"/>
              <w:rPr>
                <w:sz w:val="21"/>
                <w:szCs w:val="21"/>
              </w:rPr>
            </w:pPr>
            <w:r>
              <w:rPr>
                <w:sz w:val="21"/>
                <w:szCs w:val="21"/>
              </w:rPr>
              <w:t>4.</w:t>
            </w:r>
            <w:r>
              <w:rPr>
                <w:rFonts w:hint="eastAsia"/>
                <w:sz w:val="21"/>
                <w:szCs w:val="21"/>
              </w:rPr>
              <w:t>施工质量问题</w:t>
            </w:r>
          </w:p>
          <w:p w14:paraId="075AFC53"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①</w:t>
            </w:r>
            <w:r>
              <w:rPr>
                <w:rFonts w:hint="eastAsia"/>
                <w:sz w:val="21"/>
                <w:szCs w:val="21"/>
              </w:rPr>
              <w:t>管道施工队伍技术水平低、管理失控；</w:t>
            </w:r>
          </w:p>
          <w:p w14:paraId="488EC32F"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②</w:t>
            </w:r>
            <w:r>
              <w:rPr>
                <w:rFonts w:hint="eastAsia"/>
                <w:sz w:val="21"/>
                <w:szCs w:val="21"/>
              </w:rPr>
              <w:t>焊接缺陷；</w:t>
            </w:r>
          </w:p>
          <w:p w14:paraId="27E2C368"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③</w:t>
            </w:r>
            <w:r>
              <w:rPr>
                <w:rFonts w:hint="eastAsia"/>
                <w:sz w:val="21"/>
                <w:szCs w:val="21"/>
              </w:rPr>
              <w:t>补口、补伤质量问题；</w:t>
            </w:r>
          </w:p>
          <w:p w14:paraId="416F44BF" w14:textId="77777777" w:rsidR="00C71A21" w:rsidRDefault="00C71A21">
            <w:pPr>
              <w:spacing w:beforeLines="25" w:before="60" w:afterLines="25" w:after="60" w:line="240" w:lineRule="auto"/>
              <w:ind w:firstLineChars="0" w:firstLine="0"/>
              <w:rPr>
                <w:sz w:val="21"/>
                <w:szCs w:val="21"/>
              </w:rPr>
            </w:pPr>
            <w:r>
              <w:rPr>
                <w:rFonts w:ascii="宋体" w:hAnsi="宋体" w:cs="宋体" w:hint="eastAsia"/>
                <w:sz w:val="21"/>
                <w:szCs w:val="21"/>
              </w:rPr>
              <w:t>④</w:t>
            </w:r>
            <w:r>
              <w:rPr>
                <w:rFonts w:hint="eastAsia"/>
                <w:sz w:val="21"/>
                <w:szCs w:val="21"/>
              </w:rPr>
              <w:t>检验控制问题</w:t>
            </w:r>
          </w:p>
          <w:p w14:paraId="64AD36AA" w14:textId="77777777" w:rsidR="00C71A21" w:rsidRDefault="00C71A21">
            <w:pPr>
              <w:spacing w:beforeLines="25" w:before="60" w:afterLines="25" w:after="60" w:line="240" w:lineRule="auto"/>
              <w:ind w:firstLineChars="0" w:firstLine="0"/>
              <w:rPr>
                <w:sz w:val="21"/>
                <w:szCs w:val="21"/>
              </w:rPr>
            </w:pPr>
            <w:r>
              <w:rPr>
                <w:sz w:val="21"/>
                <w:szCs w:val="21"/>
              </w:rPr>
              <w:t>5.</w:t>
            </w:r>
            <w:r>
              <w:rPr>
                <w:rFonts w:hint="eastAsia"/>
                <w:sz w:val="21"/>
                <w:szCs w:val="21"/>
              </w:rPr>
              <w:t>疲劳失效</w:t>
            </w:r>
          </w:p>
          <w:p w14:paraId="64170B72" w14:textId="77777777" w:rsidR="00C71A21" w:rsidRDefault="00C71A21">
            <w:pPr>
              <w:spacing w:beforeLines="25" w:before="60" w:afterLines="25" w:after="60" w:line="240" w:lineRule="auto"/>
              <w:ind w:firstLineChars="0" w:firstLine="0"/>
              <w:rPr>
                <w:sz w:val="21"/>
                <w:szCs w:val="21"/>
              </w:rPr>
            </w:pPr>
            <w:r>
              <w:rPr>
                <w:sz w:val="21"/>
                <w:szCs w:val="21"/>
              </w:rPr>
              <w:t>6.</w:t>
            </w:r>
            <w:r>
              <w:rPr>
                <w:rFonts w:hint="eastAsia"/>
                <w:sz w:val="21"/>
                <w:szCs w:val="21"/>
              </w:rPr>
              <w:t>管线受外力或液压、沉重物体压轧、打击等。</w:t>
            </w:r>
          </w:p>
          <w:p w14:paraId="631EFFA2" w14:textId="77777777" w:rsidR="00C71A21" w:rsidRDefault="00C71A21">
            <w:pPr>
              <w:spacing w:beforeLines="25" w:before="60" w:afterLines="25" w:after="60" w:line="240" w:lineRule="auto"/>
              <w:ind w:firstLineChars="0" w:firstLine="0"/>
              <w:rPr>
                <w:sz w:val="21"/>
                <w:szCs w:val="21"/>
              </w:rPr>
            </w:pPr>
            <w:r>
              <w:rPr>
                <w:sz w:val="21"/>
                <w:szCs w:val="21"/>
              </w:rPr>
              <w:t>7.</w:t>
            </w:r>
            <w:r>
              <w:rPr>
                <w:rFonts w:hint="eastAsia"/>
                <w:sz w:val="21"/>
                <w:szCs w:val="21"/>
              </w:rPr>
              <w:t>管线漏油后未划定安全区域，外来人员在不知情的情况下点火。</w:t>
            </w:r>
          </w:p>
        </w:tc>
        <w:tc>
          <w:tcPr>
            <w:tcW w:w="501" w:type="pct"/>
            <w:tcBorders>
              <w:top w:val="single" w:sz="6" w:space="0" w:color="auto"/>
              <w:left w:val="single" w:sz="6" w:space="0" w:color="auto"/>
              <w:bottom w:val="single" w:sz="6" w:space="0" w:color="auto"/>
              <w:right w:val="single" w:sz="6" w:space="0" w:color="auto"/>
            </w:tcBorders>
            <w:vAlign w:val="center"/>
            <w:hideMark/>
          </w:tcPr>
          <w:p w14:paraId="3741E748" w14:textId="77777777" w:rsidR="00C71A21" w:rsidRDefault="00C71A21">
            <w:pPr>
              <w:spacing w:beforeLines="25" w:before="60" w:afterLines="25" w:after="60" w:line="240" w:lineRule="auto"/>
              <w:ind w:firstLineChars="0" w:firstLine="0"/>
              <w:jc w:val="center"/>
              <w:rPr>
                <w:sz w:val="21"/>
                <w:szCs w:val="21"/>
              </w:rPr>
            </w:pPr>
            <w:r>
              <w:rPr>
                <w:rFonts w:hint="eastAsia"/>
                <w:sz w:val="21"/>
                <w:szCs w:val="21"/>
              </w:rPr>
              <w:lastRenderedPageBreak/>
              <w:t>管线爆炸、设备</w:t>
            </w:r>
          </w:p>
          <w:p w14:paraId="7652918A" w14:textId="77777777" w:rsidR="00C71A21" w:rsidRDefault="00C71A21">
            <w:pPr>
              <w:spacing w:beforeLines="25" w:before="60" w:afterLines="25" w:after="60" w:line="240" w:lineRule="auto"/>
              <w:ind w:firstLineChars="0" w:firstLine="0"/>
              <w:jc w:val="center"/>
              <w:rPr>
                <w:sz w:val="21"/>
                <w:szCs w:val="21"/>
              </w:rPr>
            </w:pPr>
            <w:r>
              <w:rPr>
                <w:rFonts w:hint="eastAsia"/>
                <w:sz w:val="21"/>
                <w:szCs w:val="21"/>
              </w:rPr>
              <w:t>损坏</w:t>
            </w:r>
          </w:p>
        </w:tc>
        <w:tc>
          <w:tcPr>
            <w:tcW w:w="279" w:type="pct"/>
            <w:tcBorders>
              <w:top w:val="single" w:sz="6" w:space="0" w:color="auto"/>
              <w:left w:val="single" w:sz="6" w:space="0" w:color="auto"/>
              <w:bottom w:val="single" w:sz="6" w:space="0" w:color="auto"/>
              <w:right w:val="single" w:sz="6" w:space="0" w:color="auto"/>
            </w:tcBorders>
            <w:vAlign w:val="center"/>
            <w:hideMark/>
          </w:tcPr>
          <w:p w14:paraId="58A659E9" w14:textId="77777777" w:rsidR="00C71A21" w:rsidRDefault="00C71A21">
            <w:pPr>
              <w:spacing w:beforeLines="25" w:before="60" w:afterLines="25" w:after="60" w:line="240" w:lineRule="auto"/>
              <w:ind w:firstLineChars="0" w:firstLine="0"/>
              <w:jc w:val="center"/>
              <w:rPr>
                <w:sz w:val="21"/>
                <w:szCs w:val="21"/>
              </w:rPr>
            </w:pPr>
            <w:r>
              <w:rPr>
                <w:sz w:val="21"/>
                <w:szCs w:val="21"/>
              </w:rPr>
              <w:t>Ⅲ</w:t>
            </w:r>
          </w:p>
        </w:tc>
        <w:tc>
          <w:tcPr>
            <w:tcW w:w="1639" w:type="pct"/>
            <w:tcBorders>
              <w:top w:val="single" w:sz="6" w:space="0" w:color="auto"/>
              <w:left w:val="single" w:sz="6" w:space="0" w:color="auto"/>
              <w:bottom w:val="single" w:sz="6" w:space="0" w:color="auto"/>
              <w:right w:val="single" w:sz="12" w:space="0" w:color="auto"/>
            </w:tcBorders>
            <w:vAlign w:val="center"/>
            <w:hideMark/>
          </w:tcPr>
          <w:p w14:paraId="00D42660" w14:textId="77777777" w:rsidR="00C71A21" w:rsidRDefault="00C71A21">
            <w:pPr>
              <w:spacing w:beforeLines="25" w:before="60" w:afterLines="25" w:after="60" w:line="240" w:lineRule="auto"/>
              <w:ind w:firstLineChars="0" w:firstLine="0"/>
              <w:rPr>
                <w:sz w:val="21"/>
                <w:szCs w:val="21"/>
              </w:rPr>
            </w:pPr>
            <w:r>
              <w:rPr>
                <w:sz w:val="21"/>
                <w:szCs w:val="21"/>
              </w:rPr>
              <w:t>1.</w:t>
            </w:r>
            <w:r>
              <w:rPr>
                <w:rFonts w:hint="eastAsia"/>
                <w:sz w:val="21"/>
                <w:szCs w:val="21"/>
              </w:rPr>
              <w:t>根据管道穿越地段的情况，合理设计工艺流程、设备、管材的选择及防腐、防雷、防静电等相关设计；</w:t>
            </w:r>
          </w:p>
          <w:p w14:paraId="65D0E579" w14:textId="77777777" w:rsidR="00C71A21" w:rsidRDefault="00C71A21">
            <w:pPr>
              <w:spacing w:beforeLines="25" w:before="60" w:afterLines="25" w:after="60" w:line="240" w:lineRule="auto"/>
              <w:ind w:firstLineChars="0" w:firstLine="0"/>
              <w:rPr>
                <w:sz w:val="21"/>
                <w:szCs w:val="21"/>
              </w:rPr>
            </w:pPr>
            <w:r>
              <w:rPr>
                <w:sz w:val="21"/>
                <w:szCs w:val="21"/>
              </w:rPr>
              <w:t>2.</w:t>
            </w:r>
            <w:r>
              <w:rPr>
                <w:rFonts w:hint="eastAsia"/>
                <w:sz w:val="21"/>
                <w:szCs w:val="21"/>
              </w:rPr>
              <w:t>根据原油的性质采取合理的防腐措施；</w:t>
            </w:r>
          </w:p>
          <w:p w14:paraId="1A00406E" w14:textId="77777777" w:rsidR="00C71A21" w:rsidRDefault="00C71A21">
            <w:pPr>
              <w:spacing w:beforeLines="25" w:before="60" w:afterLines="25" w:after="60" w:line="240" w:lineRule="auto"/>
              <w:ind w:firstLineChars="0" w:firstLine="0"/>
              <w:rPr>
                <w:sz w:val="21"/>
                <w:szCs w:val="21"/>
              </w:rPr>
            </w:pPr>
            <w:r>
              <w:rPr>
                <w:sz w:val="21"/>
                <w:szCs w:val="21"/>
              </w:rPr>
              <w:t>3.</w:t>
            </w:r>
            <w:r>
              <w:rPr>
                <w:rFonts w:hint="eastAsia"/>
                <w:sz w:val="21"/>
                <w:szCs w:val="21"/>
              </w:rPr>
              <w:t>根据管道穿越地段土壤性质选择合理的防腐措施；</w:t>
            </w:r>
          </w:p>
          <w:p w14:paraId="16B4895D" w14:textId="77777777" w:rsidR="00C71A21" w:rsidRDefault="00C71A21">
            <w:pPr>
              <w:spacing w:beforeLines="25" w:before="60" w:afterLines="25" w:after="60" w:line="240" w:lineRule="auto"/>
              <w:ind w:firstLineChars="0" w:firstLine="0"/>
              <w:rPr>
                <w:sz w:val="21"/>
                <w:szCs w:val="21"/>
              </w:rPr>
            </w:pPr>
            <w:r>
              <w:rPr>
                <w:sz w:val="21"/>
                <w:szCs w:val="21"/>
              </w:rPr>
              <w:t>4.</w:t>
            </w:r>
            <w:r>
              <w:rPr>
                <w:rFonts w:hint="eastAsia"/>
                <w:sz w:val="21"/>
                <w:szCs w:val="21"/>
              </w:rPr>
              <w:t>施工作业时，作业人员应经培训合格后上岗作业，规范操作规程，加强作业现场的管理，对施工单位及特种作业人员统一管理；</w:t>
            </w:r>
          </w:p>
          <w:p w14:paraId="2706809D" w14:textId="77777777" w:rsidR="00C71A21" w:rsidRDefault="00C71A21">
            <w:pPr>
              <w:spacing w:beforeLines="25" w:before="60" w:afterLines="25" w:after="60" w:line="240" w:lineRule="auto"/>
              <w:ind w:firstLineChars="0" w:firstLine="0"/>
              <w:rPr>
                <w:sz w:val="21"/>
                <w:szCs w:val="21"/>
              </w:rPr>
            </w:pPr>
            <w:r>
              <w:rPr>
                <w:sz w:val="21"/>
                <w:szCs w:val="21"/>
              </w:rPr>
              <w:t>5.</w:t>
            </w:r>
            <w:r>
              <w:rPr>
                <w:rFonts w:hint="eastAsia"/>
                <w:sz w:val="21"/>
                <w:szCs w:val="21"/>
              </w:rPr>
              <w:t>疲劳失效常常发生在管道不连续处、加热炉等设施上，应对这些几何不连续不稳或缺陷部位加强检查；</w:t>
            </w:r>
          </w:p>
          <w:p w14:paraId="3F80D9FB" w14:textId="77777777" w:rsidR="00C71A21" w:rsidRDefault="00C71A21">
            <w:pPr>
              <w:spacing w:beforeLines="25" w:before="60" w:afterLines="25" w:after="60" w:line="240" w:lineRule="auto"/>
              <w:ind w:firstLineChars="0" w:firstLine="0"/>
              <w:rPr>
                <w:sz w:val="21"/>
                <w:szCs w:val="21"/>
              </w:rPr>
            </w:pPr>
            <w:r>
              <w:rPr>
                <w:sz w:val="21"/>
                <w:szCs w:val="21"/>
              </w:rPr>
              <w:t>6.</w:t>
            </w:r>
            <w:r>
              <w:rPr>
                <w:rFonts w:hint="eastAsia"/>
                <w:sz w:val="21"/>
                <w:szCs w:val="21"/>
              </w:rPr>
              <w:t>管道敷设地段设置安全警示标志，穿越线路应报当地行政主管部门备案，配置专人定期巡检。</w:t>
            </w:r>
          </w:p>
          <w:p w14:paraId="4D374EF2" w14:textId="77777777" w:rsidR="00C71A21" w:rsidRDefault="00C71A21">
            <w:pPr>
              <w:spacing w:beforeLines="25" w:before="60" w:afterLines="25" w:after="60" w:line="240" w:lineRule="auto"/>
              <w:ind w:firstLineChars="0" w:firstLine="0"/>
              <w:rPr>
                <w:sz w:val="21"/>
                <w:szCs w:val="21"/>
              </w:rPr>
            </w:pPr>
            <w:r>
              <w:rPr>
                <w:sz w:val="21"/>
                <w:szCs w:val="21"/>
              </w:rPr>
              <w:t>7.</w:t>
            </w:r>
            <w:r>
              <w:rPr>
                <w:rFonts w:hint="eastAsia"/>
                <w:sz w:val="21"/>
                <w:szCs w:val="21"/>
              </w:rPr>
              <w:t>原油泄漏抢修，首先要检测现</w:t>
            </w:r>
            <w:r>
              <w:rPr>
                <w:rFonts w:hint="eastAsia"/>
                <w:sz w:val="21"/>
                <w:szCs w:val="21"/>
              </w:rPr>
              <w:lastRenderedPageBreak/>
              <w:t>场的油气浓度，待油气浓度降至爆炸下限以下，再进行焊接等作业，避免盲目作业，引爆泄漏的可燃物，导致管线爆炸等更为严重的事故。</w:t>
            </w:r>
          </w:p>
          <w:p w14:paraId="5DDC6ECE" w14:textId="77777777" w:rsidR="00C71A21" w:rsidRDefault="00C71A21">
            <w:pPr>
              <w:spacing w:beforeLines="25" w:before="60" w:afterLines="25" w:after="60" w:line="240" w:lineRule="auto"/>
              <w:ind w:firstLineChars="0" w:firstLine="0"/>
              <w:rPr>
                <w:sz w:val="21"/>
                <w:szCs w:val="21"/>
              </w:rPr>
            </w:pPr>
            <w:r>
              <w:rPr>
                <w:sz w:val="21"/>
                <w:szCs w:val="21"/>
              </w:rPr>
              <w:t>8.</w:t>
            </w:r>
            <w:r>
              <w:rPr>
                <w:rFonts w:hint="eastAsia"/>
                <w:sz w:val="21"/>
                <w:szCs w:val="21"/>
              </w:rPr>
              <w:t>管线泄漏后，在管线爆炸影响范围内不允许有外来人员进入。</w:t>
            </w:r>
          </w:p>
        </w:tc>
      </w:tr>
      <w:tr w:rsidR="00C71A21" w14:paraId="69E0E507" w14:textId="77777777" w:rsidTr="00C71A21">
        <w:trPr>
          <w:jc w:val="center"/>
        </w:trPr>
        <w:tc>
          <w:tcPr>
            <w:tcW w:w="326" w:type="pct"/>
            <w:tcBorders>
              <w:top w:val="single" w:sz="6" w:space="0" w:color="auto"/>
              <w:left w:val="single" w:sz="12" w:space="0" w:color="auto"/>
              <w:bottom w:val="single" w:sz="6" w:space="0" w:color="auto"/>
              <w:right w:val="single" w:sz="6" w:space="0" w:color="auto"/>
            </w:tcBorders>
            <w:vAlign w:val="center"/>
            <w:hideMark/>
          </w:tcPr>
          <w:p w14:paraId="7D389F9F" w14:textId="77777777" w:rsidR="00C71A21" w:rsidRDefault="00C71A21">
            <w:pPr>
              <w:spacing w:beforeLines="25" w:before="60" w:afterLines="25" w:after="60" w:line="240" w:lineRule="auto"/>
              <w:ind w:firstLineChars="0" w:firstLine="0"/>
              <w:jc w:val="center"/>
              <w:rPr>
                <w:sz w:val="21"/>
                <w:szCs w:val="21"/>
              </w:rPr>
            </w:pPr>
            <w:r>
              <w:rPr>
                <w:sz w:val="21"/>
                <w:szCs w:val="21"/>
              </w:rPr>
              <w:lastRenderedPageBreak/>
              <w:t>2</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00509911" w14:textId="77777777" w:rsidR="00C71A21" w:rsidRDefault="00C71A21">
            <w:pPr>
              <w:widowControl/>
              <w:spacing w:line="240" w:lineRule="auto"/>
              <w:ind w:firstLineChars="0" w:firstLine="0"/>
              <w:jc w:val="left"/>
              <w:rPr>
                <w:sz w:val="21"/>
                <w:szCs w:val="21"/>
              </w:rPr>
            </w:pPr>
          </w:p>
        </w:tc>
        <w:tc>
          <w:tcPr>
            <w:tcW w:w="347" w:type="pct"/>
            <w:tcBorders>
              <w:top w:val="single" w:sz="6" w:space="0" w:color="auto"/>
              <w:left w:val="single" w:sz="6" w:space="0" w:color="auto"/>
              <w:bottom w:val="single" w:sz="6" w:space="0" w:color="auto"/>
              <w:right w:val="single" w:sz="6" w:space="0" w:color="auto"/>
            </w:tcBorders>
            <w:hideMark/>
          </w:tcPr>
          <w:p w14:paraId="2F0CCFDC" w14:textId="77777777" w:rsidR="00C71A21" w:rsidRDefault="00C71A21">
            <w:pPr>
              <w:spacing w:beforeLines="25" w:before="60" w:afterLines="25" w:after="60" w:line="240" w:lineRule="auto"/>
              <w:ind w:firstLineChars="0" w:firstLine="0"/>
              <w:jc w:val="center"/>
              <w:rPr>
                <w:b/>
                <w:color w:val="000000"/>
                <w:sz w:val="21"/>
                <w:szCs w:val="21"/>
              </w:rPr>
            </w:pPr>
            <w:r>
              <w:rPr>
                <w:rFonts w:hint="eastAsia"/>
                <w:color w:val="000000"/>
                <w:sz w:val="21"/>
                <w:szCs w:val="21"/>
              </w:rPr>
              <w:t>中毒和窒息</w:t>
            </w:r>
          </w:p>
        </w:tc>
        <w:tc>
          <w:tcPr>
            <w:tcW w:w="1554" w:type="pct"/>
            <w:tcBorders>
              <w:top w:val="single" w:sz="6" w:space="0" w:color="auto"/>
              <w:left w:val="single" w:sz="6" w:space="0" w:color="auto"/>
              <w:bottom w:val="single" w:sz="6" w:space="0" w:color="auto"/>
              <w:right w:val="single" w:sz="6" w:space="0" w:color="auto"/>
            </w:tcBorders>
            <w:vAlign w:val="center"/>
            <w:hideMark/>
          </w:tcPr>
          <w:p w14:paraId="198EE49F" w14:textId="77777777" w:rsidR="00C71A21" w:rsidRDefault="00C71A21">
            <w:pPr>
              <w:spacing w:beforeLines="25" w:before="60" w:afterLines="25" w:after="60" w:line="240" w:lineRule="auto"/>
              <w:ind w:firstLineChars="0" w:firstLine="0"/>
              <w:rPr>
                <w:color w:val="000000"/>
                <w:sz w:val="21"/>
                <w:szCs w:val="21"/>
              </w:rPr>
            </w:pPr>
            <w:r>
              <w:rPr>
                <w:color w:val="000000"/>
                <w:sz w:val="21"/>
                <w:szCs w:val="21"/>
              </w:rPr>
              <w:t>1.</w:t>
            </w:r>
            <w:r>
              <w:rPr>
                <w:rFonts w:hint="eastAsia"/>
                <w:color w:val="000000"/>
                <w:sz w:val="21"/>
                <w:szCs w:val="21"/>
              </w:rPr>
              <w:t>抢修等现场作业人员未佩带呼吸防护工具；</w:t>
            </w:r>
          </w:p>
          <w:p w14:paraId="19E56462" w14:textId="77777777" w:rsidR="00C71A21" w:rsidRDefault="00C71A21">
            <w:pPr>
              <w:spacing w:beforeLines="25" w:before="60" w:afterLines="25" w:after="60" w:line="240" w:lineRule="auto"/>
              <w:ind w:firstLineChars="0" w:firstLine="0"/>
              <w:rPr>
                <w:color w:val="000000"/>
                <w:sz w:val="21"/>
                <w:szCs w:val="21"/>
              </w:rPr>
            </w:pPr>
            <w:r>
              <w:rPr>
                <w:color w:val="000000"/>
                <w:sz w:val="21"/>
                <w:szCs w:val="21"/>
              </w:rPr>
              <w:t>2.</w:t>
            </w:r>
            <w:r>
              <w:rPr>
                <w:rFonts w:hint="eastAsia"/>
                <w:color w:val="000000"/>
                <w:sz w:val="21"/>
                <w:szCs w:val="21"/>
              </w:rPr>
              <w:t>人员违章作业；</w:t>
            </w:r>
          </w:p>
          <w:p w14:paraId="1048B50F" w14:textId="77777777" w:rsidR="00C71A21" w:rsidRDefault="00C71A21">
            <w:pPr>
              <w:spacing w:beforeLines="25" w:before="60" w:afterLines="25" w:after="60" w:line="240" w:lineRule="auto"/>
              <w:ind w:firstLineChars="0" w:firstLine="0"/>
              <w:rPr>
                <w:b/>
                <w:color w:val="000000"/>
                <w:sz w:val="21"/>
                <w:szCs w:val="21"/>
              </w:rPr>
            </w:pPr>
            <w:r>
              <w:rPr>
                <w:color w:val="000000"/>
                <w:sz w:val="21"/>
                <w:szCs w:val="21"/>
              </w:rPr>
              <w:t>3.</w:t>
            </w:r>
            <w:r>
              <w:rPr>
                <w:rFonts w:hint="eastAsia"/>
                <w:color w:val="000000"/>
                <w:sz w:val="21"/>
                <w:szCs w:val="21"/>
              </w:rPr>
              <w:t>大量泄漏时，未及时通知并疏散周围人员。</w:t>
            </w:r>
          </w:p>
        </w:tc>
        <w:tc>
          <w:tcPr>
            <w:tcW w:w="501" w:type="pct"/>
            <w:tcBorders>
              <w:top w:val="single" w:sz="6" w:space="0" w:color="auto"/>
              <w:left w:val="single" w:sz="6" w:space="0" w:color="auto"/>
              <w:bottom w:val="single" w:sz="6" w:space="0" w:color="auto"/>
              <w:right w:val="single" w:sz="6" w:space="0" w:color="auto"/>
            </w:tcBorders>
            <w:vAlign w:val="center"/>
            <w:hideMark/>
          </w:tcPr>
          <w:p w14:paraId="5056AF6E" w14:textId="77777777" w:rsidR="00C71A21" w:rsidRDefault="00C71A21">
            <w:pPr>
              <w:spacing w:beforeLines="25" w:before="60" w:afterLines="25" w:after="60" w:line="240" w:lineRule="auto"/>
              <w:ind w:firstLineChars="0" w:firstLine="0"/>
              <w:jc w:val="center"/>
              <w:rPr>
                <w:color w:val="000000"/>
                <w:sz w:val="21"/>
                <w:szCs w:val="21"/>
              </w:rPr>
            </w:pPr>
            <w:r>
              <w:rPr>
                <w:rFonts w:hint="eastAsia"/>
                <w:color w:val="000000"/>
                <w:sz w:val="21"/>
                <w:szCs w:val="21"/>
              </w:rPr>
              <w:t>人员伤亡</w:t>
            </w:r>
          </w:p>
        </w:tc>
        <w:tc>
          <w:tcPr>
            <w:tcW w:w="279" w:type="pct"/>
            <w:tcBorders>
              <w:top w:val="single" w:sz="6" w:space="0" w:color="auto"/>
              <w:left w:val="single" w:sz="6" w:space="0" w:color="auto"/>
              <w:bottom w:val="single" w:sz="6" w:space="0" w:color="auto"/>
              <w:right w:val="single" w:sz="6" w:space="0" w:color="auto"/>
            </w:tcBorders>
            <w:vAlign w:val="center"/>
            <w:hideMark/>
          </w:tcPr>
          <w:p w14:paraId="2894E488" w14:textId="77777777" w:rsidR="00C71A21" w:rsidRDefault="00C71A21">
            <w:pPr>
              <w:spacing w:beforeLines="25" w:before="60" w:afterLines="25" w:after="60" w:line="240" w:lineRule="auto"/>
              <w:ind w:firstLineChars="0" w:firstLine="0"/>
              <w:jc w:val="center"/>
              <w:rPr>
                <w:b/>
                <w:color w:val="000000"/>
                <w:sz w:val="21"/>
                <w:szCs w:val="21"/>
              </w:rPr>
            </w:pPr>
            <w:r>
              <w:rPr>
                <w:sz w:val="21"/>
                <w:szCs w:val="21"/>
              </w:rPr>
              <w:t>Ⅱ</w:t>
            </w:r>
          </w:p>
        </w:tc>
        <w:tc>
          <w:tcPr>
            <w:tcW w:w="1639" w:type="pct"/>
            <w:tcBorders>
              <w:top w:val="single" w:sz="6" w:space="0" w:color="auto"/>
              <w:left w:val="single" w:sz="6" w:space="0" w:color="auto"/>
              <w:bottom w:val="single" w:sz="6" w:space="0" w:color="auto"/>
              <w:right w:val="single" w:sz="12" w:space="0" w:color="auto"/>
            </w:tcBorders>
            <w:vAlign w:val="center"/>
            <w:hideMark/>
          </w:tcPr>
          <w:p w14:paraId="730FF983" w14:textId="77777777" w:rsidR="00C71A21" w:rsidRDefault="00C71A21">
            <w:pPr>
              <w:spacing w:beforeLines="25" w:before="60" w:afterLines="25" w:after="60" w:line="240" w:lineRule="auto"/>
              <w:ind w:firstLineChars="0" w:firstLine="0"/>
              <w:rPr>
                <w:color w:val="000000"/>
                <w:sz w:val="21"/>
                <w:szCs w:val="21"/>
              </w:rPr>
            </w:pPr>
            <w:r>
              <w:rPr>
                <w:color w:val="000000"/>
                <w:sz w:val="21"/>
                <w:szCs w:val="21"/>
              </w:rPr>
              <w:t>1.</w:t>
            </w:r>
            <w:r>
              <w:rPr>
                <w:rFonts w:hint="eastAsia"/>
                <w:color w:val="000000"/>
                <w:sz w:val="21"/>
                <w:szCs w:val="21"/>
              </w:rPr>
              <w:t>抢修等作业人员在原油大量泄漏区域作业应佩带呼吸防护设备；</w:t>
            </w:r>
          </w:p>
          <w:p w14:paraId="46E41B10" w14:textId="77777777" w:rsidR="00C71A21" w:rsidRDefault="00C71A21">
            <w:pPr>
              <w:spacing w:beforeLines="25" w:before="60" w:afterLines="25" w:after="60" w:line="240" w:lineRule="auto"/>
              <w:ind w:firstLineChars="0" w:firstLine="0"/>
              <w:rPr>
                <w:color w:val="000000"/>
                <w:sz w:val="21"/>
                <w:szCs w:val="21"/>
              </w:rPr>
            </w:pPr>
            <w:r>
              <w:rPr>
                <w:color w:val="000000"/>
                <w:sz w:val="21"/>
                <w:szCs w:val="21"/>
              </w:rPr>
              <w:t>2.</w:t>
            </w:r>
            <w:r>
              <w:rPr>
                <w:rFonts w:hint="eastAsia"/>
                <w:color w:val="000000"/>
                <w:sz w:val="21"/>
                <w:szCs w:val="21"/>
              </w:rPr>
              <w:t>严格按操作规程操作；</w:t>
            </w:r>
          </w:p>
          <w:p w14:paraId="37EF140C" w14:textId="77777777" w:rsidR="00C71A21" w:rsidRDefault="00C71A21">
            <w:pPr>
              <w:spacing w:beforeLines="25" w:before="60" w:afterLines="25" w:after="60" w:line="240" w:lineRule="auto"/>
              <w:ind w:firstLineChars="0" w:firstLine="0"/>
              <w:rPr>
                <w:b/>
                <w:color w:val="000000"/>
                <w:sz w:val="21"/>
                <w:szCs w:val="21"/>
              </w:rPr>
            </w:pPr>
            <w:r>
              <w:rPr>
                <w:color w:val="000000"/>
                <w:sz w:val="21"/>
                <w:szCs w:val="21"/>
              </w:rPr>
              <w:t>3.</w:t>
            </w:r>
            <w:r>
              <w:rPr>
                <w:rFonts w:hint="eastAsia"/>
                <w:color w:val="000000"/>
                <w:sz w:val="21"/>
                <w:szCs w:val="21"/>
              </w:rPr>
              <w:t>大量泄漏时，及时通知周边人群并组织疏散。</w:t>
            </w:r>
          </w:p>
        </w:tc>
      </w:tr>
      <w:tr w:rsidR="00C71A21" w14:paraId="6C68361D" w14:textId="77777777" w:rsidTr="00C71A21">
        <w:trPr>
          <w:jc w:val="center"/>
        </w:trPr>
        <w:tc>
          <w:tcPr>
            <w:tcW w:w="326" w:type="pct"/>
            <w:tcBorders>
              <w:top w:val="single" w:sz="6" w:space="0" w:color="auto"/>
              <w:left w:val="single" w:sz="12" w:space="0" w:color="auto"/>
              <w:bottom w:val="single" w:sz="6" w:space="0" w:color="auto"/>
              <w:right w:val="single" w:sz="6" w:space="0" w:color="auto"/>
            </w:tcBorders>
            <w:vAlign w:val="center"/>
            <w:hideMark/>
          </w:tcPr>
          <w:p w14:paraId="73BF211F" w14:textId="77777777" w:rsidR="00C71A21" w:rsidRDefault="00C71A21">
            <w:pPr>
              <w:spacing w:beforeLines="25" w:before="60" w:afterLines="25" w:after="60" w:line="240" w:lineRule="auto"/>
              <w:ind w:firstLineChars="0" w:firstLine="0"/>
              <w:jc w:val="center"/>
              <w:rPr>
                <w:sz w:val="21"/>
                <w:szCs w:val="21"/>
              </w:rPr>
            </w:pPr>
            <w:r>
              <w:rPr>
                <w:sz w:val="21"/>
                <w:szCs w:val="21"/>
              </w:rPr>
              <w:t>3</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06668B77" w14:textId="77777777" w:rsidR="00C71A21" w:rsidRDefault="00C71A21">
            <w:pPr>
              <w:widowControl/>
              <w:spacing w:line="240" w:lineRule="auto"/>
              <w:ind w:firstLineChars="0" w:firstLine="0"/>
              <w:jc w:val="left"/>
              <w:rPr>
                <w:sz w:val="21"/>
                <w:szCs w:val="21"/>
              </w:rPr>
            </w:pPr>
          </w:p>
        </w:tc>
        <w:tc>
          <w:tcPr>
            <w:tcW w:w="347" w:type="pct"/>
            <w:tcBorders>
              <w:top w:val="single" w:sz="6" w:space="0" w:color="auto"/>
              <w:left w:val="single" w:sz="6" w:space="0" w:color="auto"/>
              <w:bottom w:val="single" w:sz="6" w:space="0" w:color="auto"/>
              <w:right w:val="single" w:sz="6" w:space="0" w:color="auto"/>
            </w:tcBorders>
            <w:hideMark/>
          </w:tcPr>
          <w:p w14:paraId="2701089B" w14:textId="77777777" w:rsidR="00C71A21" w:rsidRDefault="00C71A21">
            <w:pPr>
              <w:spacing w:beforeLines="25" w:before="60" w:afterLines="25" w:after="60" w:line="240" w:lineRule="auto"/>
              <w:ind w:firstLineChars="0" w:firstLine="0"/>
              <w:jc w:val="center"/>
              <w:rPr>
                <w:color w:val="000000"/>
                <w:sz w:val="21"/>
                <w:szCs w:val="21"/>
              </w:rPr>
            </w:pPr>
            <w:r>
              <w:rPr>
                <w:rFonts w:hint="eastAsia"/>
                <w:sz w:val="21"/>
                <w:szCs w:val="21"/>
              </w:rPr>
              <w:t>管道爆裂</w:t>
            </w:r>
          </w:p>
        </w:tc>
        <w:tc>
          <w:tcPr>
            <w:tcW w:w="1554" w:type="pct"/>
            <w:tcBorders>
              <w:top w:val="single" w:sz="6" w:space="0" w:color="auto"/>
              <w:left w:val="single" w:sz="6" w:space="0" w:color="auto"/>
              <w:bottom w:val="single" w:sz="6" w:space="0" w:color="auto"/>
              <w:right w:val="single" w:sz="6" w:space="0" w:color="auto"/>
            </w:tcBorders>
            <w:vAlign w:val="center"/>
            <w:hideMark/>
          </w:tcPr>
          <w:p w14:paraId="6DB3FADF" w14:textId="77777777" w:rsidR="00C71A21" w:rsidRDefault="00C71A21">
            <w:pPr>
              <w:spacing w:beforeLines="25" w:before="60" w:afterLines="25" w:after="60" w:line="240" w:lineRule="auto"/>
              <w:ind w:firstLineChars="0" w:firstLine="0"/>
              <w:rPr>
                <w:sz w:val="21"/>
                <w:szCs w:val="21"/>
              </w:rPr>
            </w:pPr>
            <w:r>
              <w:rPr>
                <w:sz w:val="21"/>
                <w:szCs w:val="21"/>
              </w:rPr>
              <w:t>1.</w:t>
            </w:r>
            <w:r>
              <w:rPr>
                <w:rFonts w:hint="eastAsia"/>
                <w:sz w:val="21"/>
                <w:szCs w:val="21"/>
              </w:rPr>
              <w:t>管道存在质量缺陷，承载能力降低；</w:t>
            </w:r>
          </w:p>
          <w:p w14:paraId="2CAC31AD" w14:textId="77777777" w:rsidR="00C71A21" w:rsidRDefault="00C71A21">
            <w:pPr>
              <w:spacing w:beforeLines="25" w:before="60" w:afterLines="25" w:after="60" w:line="240" w:lineRule="auto"/>
              <w:ind w:firstLineChars="0" w:firstLine="0"/>
              <w:rPr>
                <w:sz w:val="21"/>
                <w:szCs w:val="21"/>
              </w:rPr>
            </w:pPr>
            <w:r>
              <w:rPr>
                <w:sz w:val="21"/>
                <w:szCs w:val="21"/>
              </w:rPr>
              <w:t>2.</w:t>
            </w:r>
            <w:r>
              <w:rPr>
                <w:rFonts w:hint="eastAsia"/>
                <w:sz w:val="21"/>
                <w:szCs w:val="21"/>
              </w:rPr>
              <w:t>管道出现了超温、超压的运行状态；</w:t>
            </w:r>
          </w:p>
          <w:p w14:paraId="64FA8CA4" w14:textId="77777777" w:rsidR="00C71A21" w:rsidRDefault="00C71A21">
            <w:pPr>
              <w:spacing w:beforeLines="25" w:before="60" w:afterLines="25" w:after="60" w:line="240" w:lineRule="auto"/>
              <w:ind w:firstLineChars="0" w:firstLine="0"/>
              <w:rPr>
                <w:sz w:val="21"/>
                <w:szCs w:val="21"/>
              </w:rPr>
            </w:pPr>
            <w:r>
              <w:rPr>
                <w:sz w:val="21"/>
                <w:szCs w:val="21"/>
              </w:rPr>
              <w:t>3.</w:t>
            </w:r>
            <w:r>
              <w:rPr>
                <w:rFonts w:hint="eastAsia"/>
                <w:sz w:val="21"/>
                <w:szCs w:val="21"/>
              </w:rPr>
              <w:t>安全泄放措施失效。</w:t>
            </w:r>
          </w:p>
        </w:tc>
        <w:tc>
          <w:tcPr>
            <w:tcW w:w="501" w:type="pct"/>
            <w:tcBorders>
              <w:top w:val="single" w:sz="6" w:space="0" w:color="auto"/>
              <w:left w:val="single" w:sz="6" w:space="0" w:color="auto"/>
              <w:bottom w:val="single" w:sz="6" w:space="0" w:color="auto"/>
              <w:right w:val="single" w:sz="6" w:space="0" w:color="auto"/>
            </w:tcBorders>
            <w:vAlign w:val="center"/>
            <w:hideMark/>
          </w:tcPr>
          <w:p w14:paraId="7AF264C3" w14:textId="77777777" w:rsidR="00C71A21" w:rsidRDefault="00C71A21">
            <w:pPr>
              <w:spacing w:beforeLines="25" w:before="60" w:afterLines="25" w:after="60" w:line="240" w:lineRule="auto"/>
              <w:ind w:firstLineChars="0" w:firstLine="0"/>
              <w:jc w:val="center"/>
              <w:rPr>
                <w:sz w:val="21"/>
                <w:szCs w:val="21"/>
              </w:rPr>
            </w:pPr>
            <w:r>
              <w:rPr>
                <w:rFonts w:hint="eastAsia"/>
                <w:sz w:val="21"/>
                <w:szCs w:val="21"/>
              </w:rPr>
              <w:t>人员伤亡设备损坏</w:t>
            </w:r>
          </w:p>
        </w:tc>
        <w:tc>
          <w:tcPr>
            <w:tcW w:w="279" w:type="pct"/>
            <w:tcBorders>
              <w:top w:val="single" w:sz="6" w:space="0" w:color="auto"/>
              <w:left w:val="single" w:sz="6" w:space="0" w:color="auto"/>
              <w:bottom w:val="single" w:sz="6" w:space="0" w:color="auto"/>
              <w:right w:val="single" w:sz="6" w:space="0" w:color="auto"/>
            </w:tcBorders>
            <w:vAlign w:val="center"/>
            <w:hideMark/>
          </w:tcPr>
          <w:p w14:paraId="40109057" w14:textId="77777777" w:rsidR="00C71A21" w:rsidRDefault="00C71A21">
            <w:pPr>
              <w:spacing w:beforeLines="25" w:before="60" w:afterLines="25" w:after="60" w:line="240" w:lineRule="auto"/>
              <w:ind w:firstLineChars="0" w:firstLine="0"/>
              <w:jc w:val="center"/>
              <w:rPr>
                <w:sz w:val="21"/>
                <w:szCs w:val="21"/>
              </w:rPr>
            </w:pPr>
            <w:r>
              <w:rPr>
                <w:sz w:val="21"/>
                <w:szCs w:val="21"/>
              </w:rPr>
              <w:t>Ⅱ</w:t>
            </w:r>
          </w:p>
        </w:tc>
        <w:tc>
          <w:tcPr>
            <w:tcW w:w="1639" w:type="pct"/>
            <w:tcBorders>
              <w:top w:val="single" w:sz="6" w:space="0" w:color="auto"/>
              <w:left w:val="single" w:sz="6" w:space="0" w:color="auto"/>
              <w:bottom w:val="single" w:sz="6" w:space="0" w:color="auto"/>
              <w:right w:val="single" w:sz="12" w:space="0" w:color="auto"/>
            </w:tcBorders>
            <w:vAlign w:val="center"/>
            <w:hideMark/>
          </w:tcPr>
          <w:p w14:paraId="567E2B0D" w14:textId="77777777" w:rsidR="00C71A21" w:rsidRDefault="00C71A21">
            <w:pPr>
              <w:spacing w:beforeLines="25" w:before="60" w:afterLines="25" w:after="60" w:line="240" w:lineRule="auto"/>
              <w:ind w:firstLineChars="0" w:firstLine="0"/>
              <w:rPr>
                <w:sz w:val="21"/>
                <w:szCs w:val="21"/>
              </w:rPr>
            </w:pPr>
            <w:r>
              <w:rPr>
                <w:sz w:val="21"/>
                <w:szCs w:val="21"/>
              </w:rPr>
              <w:t>1.</w:t>
            </w:r>
            <w:r>
              <w:rPr>
                <w:rFonts w:hint="eastAsia"/>
                <w:sz w:val="21"/>
                <w:szCs w:val="21"/>
              </w:rPr>
              <w:t>严格执行管道定期检验制度；</w:t>
            </w:r>
          </w:p>
          <w:p w14:paraId="41467C92" w14:textId="77777777" w:rsidR="00C71A21" w:rsidRDefault="00C71A21">
            <w:pPr>
              <w:spacing w:beforeLines="25" w:before="60" w:afterLines="25" w:after="60" w:line="240" w:lineRule="auto"/>
              <w:ind w:firstLineChars="0" w:firstLine="0"/>
              <w:rPr>
                <w:sz w:val="21"/>
                <w:szCs w:val="21"/>
              </w:rPr>
            </w:pPr>
            <w:r>
              <w:rPr>
                <w:sz w:val="21"/>
                <w:szCs w:val="21"/>
              </w:rPr>
              <w:t>2.</w:t>
            </w:r>
            <w:r>
              <w:rPr>
                <w:rFonts w:hint="eastAsia"/>
                <w:sz w:val="21"/>
                <w:szCs w:val="21"/>
              </w:rPr>
              <w:t>严格执行管道操作规程；</w:t>
            </w:r>
          </w:p>
          <w:p w14:paraId="4825C7A1" w14:textId="77777777" w:rsidR="00C71A21" w:rsidRDefault="00C71A21">
            <w:pPr>
              <w:spacing w:beforeLines="25" w:before="60" w:afterLines="25" w:after="60" w:line="240" w:lineRule="auto"/>
              <w:ind w:firstLineChars="0" w:firstLine="0"/>
              <w:rPr>
                <w:color w:val="000000"/>
                <w:sz w:val="21"/>
                <w:szCs w:val="21"/>
              </w:rPr>
            </w:pPr>
            <w:r>
              <w:rPr>
                <w:bCs/>
                <w:sz w:val="21"/>
                <w:szCs w:val="21"/>
              </w:rPr>
              <w:t>3.</w:t>
            </w:r>
            <w:r>
              <w:rPr>
                <w:rFonts w:hint="eastAsia"/>
                <w:bCs/>
                <w:sz w:val="21"/>
                <w:szCs w:val="21"/>
              </w:rPr>
              <w:t>对运行中的温度、压力、液面等状态参数进行实时监控，防止超温、超压状态出现。</w:t>
            </w:r>
          </w:p>
        </w:tc>
      </w:tr>
      <w:tr w:rsidR="00C71A21" w14:paraId="5DDC528D" w14:textId="77777777" w:rsidTr="00C71A21">
        <w:trPr>
          <w:jc w:val="center"/>
        </w:trPr>
        <w:tc>
          <w:tcPr>
            <w:tcW w:w="326" w:type="pct"/>
            <w:tcBorders>
              <w:top w:val="single" w:sz="6" w:space="0" w:color="auto"/>
              <w:left w:val="single" w:sz="12" w:space="0" w:color="auto"/>
              <w:bottom w:val="single" w:sz="6" w:space="0" w:color="auto"/>
              <w:right w:val="single" w:sz="6" w:space="0" w:color="auto"/>
            </w:tcBorders>
            <w:vAlign w:val="center"/>
            <w:hideMark/>
          </w:tcPr>
          <w:p w14:paraId="74F0F370" w14:textId="77777777" w:rsidR="00C71A21" w:rsidRDefault="00C71A21">
            <w:pPr>
              <w:spacing w:beforeLines="25" w:before="60" w:afterLines="25" w:after="60" w:line="240" w:lineRule="auto"/>
              <w:ind w:firstLineChars="0" w:firstLine="0"/>
              <w:jc w:val="center"/>
              <w:rPr>
                <w:sz w:val="21"/>
                <w:szCs w:val="21"/>
              </w:rPr>
            </w:pPr>
            <w:r>
              <w:rPr>
                <w:sz w:val="21"/>
                <w:szCs w:val="21"/>
              </w:rPr>
              <w:t>4</w:t>
            </w:r>
          </w:p>
        </w:tc>
        <w:tc>
          <w:tcPr>
            <w:tcW w:w="354" w:type="pct"/>
            <w:vMerge w:val="restart"/>
            <w:tcBorders>
              <w:top w:val="single" w:sz="6" w:space="0" w:color="auto"/>
              <w:left w:val="single" w:sz="6" w:space="0" w:color="auto"/>
              <w:bottom w:val="single" w:sz="6" w:space="0" w:color="auto"/>
              <w:right w:val="single" w:sz="6" w:space="0" w:color="auto"/>
            </w:tcBorders>
            <w:hideMark/>
          </w:tcPr>
          <w:p w14:paraId="5AB80819" w14:textId="77777777" w:rsidR="00C71A21" w:rsidRDefault="00C71A21">
            <w:pPr>
              <w:spacing w:beforeLines="25" w:before="60" w:afterLines="25" w:after="60" w:line="240" w:lineRule="auto"/>
              <w:ind w:firstLineChars="0" w:firstLine="0"/>
              <w:jc w:val="center"/>
              <w:rPr>
                <w:sz w:val="21"/>
                <w:szCs w:val="21"/>
              </w:rPr>
            </w:pPr>
            <w:r>
              <w:rPr>
                <w:rFonts w:hint="eastAsia"/>
                <w:sz w:val="21"/>
                <w:szCs w:val="21"/>
              </w:rPr>
              <w:t>注水管线</w:t>
            </w:r>
          </w:p>
        </w:tc>
        <w:tc>
          <w:tcPr>
            <w:tcW w:w="347" w:type="pct"/>
            <w:tcBorders>
              <w:top w:val="single" w:sz="6" w:space="0" w:color="auto"/>
              <w:left w:val="single" w:sz="6" w:space="0" w:color="auto"/>
              <w:bottom w:val="single" w:sz="6" w:space="0" w:color="auto"/>
              <w:right w:val="single" w:sz="6" w:space="0" w:color="auto"/>
            </w:tcBorders>
            <w:hideMark/>
          </w:tcPr>
          <w:p w14:paraId="611B7D06" w14:textId="77777777" w:rsidR="00C71A21" w:rsidRDefault="00C71A21">
            <w:pPr>
              <w:spacing w:beforeLines="25" w:before="60" w:afterLines="25" w:after="60" w:line="240" w:lineRule="auto"/>
              <w:ind w:firstLineChars="0" w:firstLine="0"/>
              <w:jc w:val="center"/>
              <w:rPr>
                <w:sz w:val="21"/>
                <w:szCs w:val="21"/>
              </w:rPr>
            </w:pPr>
            <w:r>
              <w:rPr>
                <w:rFonts w:hint="eastAsia"/>
                <w:sz w:val="21"/>
                <w:szCs w:val="21"/>
              </w:rPr>
              <w:t>物体打击</w:t>
            </w:r>
          </w:p>
        </w:tc>
        <w:tc>
          <w:tcPr>
            <w:tcW w:w="1554" w:type="pct"/>
            <w:tcBorders>
              <w:top w:val="single" w:sz="6" w:space="0" w:color="auto"/>
              <w:left w:val="single" w:sz="6" w:space="0" w:color="auto"/>
              <w:bottom w:val="single" w:sz="6" w:space="0" w:color="auto"/>
              <w:right w:val="single" w:sz="6" w:space="0" w:color="auto"/>
            </w:tcBorders>
            <w:hideMark/>
          </w:tcPr>
          <w:p w14:paraId="76983621" w14:textId="77777777" w:rsidR="00C71A21" w:rsidRDefault="00C71A21">
            <w:pPr>
              <w:spacing w:beforeLines="25" w:before="60" w:afterLines="25" w:after="60" w:line="240" w:lineRule="auto"/>
              <w:ind w:firstLineChars="0" w:firstLine="0"/>
              <w:rPr>
                <w:sz w:val="21"/>
                <w:szCs w:val="21"/>
              </w:rPr>
            </w:pPr>
            <w:r>
              <w:rPr>
                <w:sz w:val="21"/>
                <w:szCs w:val="21"/>
              </w:rPr>
              <w:t>1.</w:t>
            </w:r>
            <w:r>
              <w:rPr>
                <w:rFonts w:hint="eastAsia"/>
                <w:sz w:val="21"/>
                <w:szCs w:val="21"/>
              </w:rPr>
              <w:t>高压介质刺漏打到人体；</w:t>
            </w:r>
          </w:p>
          <w:p w14:paraId="48617FDB" w14:textId="77777777" w:rsidR="00C71A21" w:rsidRDefault="00C71A21">
            <w:pPr>
              <w:spacing w:beforeLines="25" w:before="60" w:afterLines="25" w:after="60" w:line="240" w:lineRule="auto"/>
              <w:ind w:firstLineChars="0" w:firstLine="0"/>
              <w:rPr>
                <w:sz w:val="21"/>
                <w:szCs w:val="21"/>
              </w:rPr>
            </w:pPr>
            <w:r>
              <w:rPr>
                <w:sz w:val="21"/>
                <w:szCs w:val="21"/>
              </w:rPr>
              <w:t>2.</w:t>
            </w:r>
            <w:r>
              <w:rPr>
                <w:rFonts w:hint="eastAsia"/>
                <w:sz w:val="21"/>
                <w:szCs w:val="21"/>
              </w:rPr>
              <w:t>带压操作时，部件或工具在压力作用下飞出，打到人体。</w:t>
            </w:r>
          </w:p>
        </w:tc>
        <w:tc>
          <w:tcPr>
            <w:tcW w:w="501" w:type="pct"/>
            <w:tcBorders>
              <w:top w:val="single" w:sz="6" w:space="0" w:color="auto"/>
              <w:left w:val="single" w:sz="6" w:space="0" w:color="auto"/>
              <w:bottom w:val="single" w:sz="6" w:space="0" w:color="auto"/>
              <w:right w:val="single" w:sz="6" w:space="0" w:color="auto"/>
            </w:tcBorders>
            <w:hideMark/>
          </w:tcPr>
          <w:p w14:paraId="5F72D5BD" w14:textId="77777777" w:rsidR="00C71A21" w:rsidRDefault="00C71A21">
            <w:pPr>
              <w:spacing w:beforeLines="25" w:before="60" w:afterLines="25" w:after="60" w:line="240" w:lineRule="auto"/>
              <w:ind w:firstLineChars="0" w:firstLine="0"/>
              <w:jc w:val="center"/>
              <w:rPr>
                <w:sz w:val="21"/>
                <w:szCs w:val="21"/>
              </w:rPr>
            </w:pPr>
            <w:r>
              <w:rPr>
                <w:rFonts w:hint="eastAsia"/>
                <w:sz w:val="21"/>
                <w:szCs w:val="21"/>
              </w:rPr>
              <w:t>人员伤亡</w:t>
            </w:r>
          </w:p>
        </w:tc>
        <w:tc>
          <w:tcPr>
            <w:tcW w:w="279" w:type="pct"/>
            <w:tcBorders>
              <w:top w:val="single" w:sz="6" w:space="0" w:color="auto"/>
              <w:left w:val="single" w:sz="6" w:space="0" w:color="auto"/>
              <w:bottom w:val="single" w:sz="6" w:space="0" w:color="auto"/>
              <w:right w:val="single" w:sz="6" w:space="0" w:color="auto"/>
            </w:tcBorders>
            <w:hideMark/>
          </w:tcPr>
          <w:p w14:paraId="537EA40D" w14:textId="77777777" w:rsidR="00C71A21" w:rsidRDefault="00C71A21">
            <w:pPr>
              <w:spacing w:beforeLines="25" w:before="60" w:afterLines="25" w:after="60" w:line="240" w:lineRule="auto"/>
              <w:ind w:firstLineChars="0" w:firstLine="0"/>
              <w:jc w:val="center"/>
              <w:rPr>
                <w:sz w:val="21"/>
                <w:szCs w:val="21"/>
              </w:rPr>
            </w:pPr>
            <w:r>
              <w:rPr>
                <w:sz w:val="21"/>
                <w:szCs w:val="21"/>
              </w:rPr>
              <w:t>Ⅱ</w:t>
            </w:r>
          </w:p>
        </w:tc>
        <w:tc>
          <w:tcPr>
            <w:tcW w:w="1639" w:type="pct"/>
            <w:tcBorders>
              <w:top w:val="single" w:sz="6" w:space="0" w:color="auto"/>
              <w:left w:val="single" w:sz="6" w:space="0" w:color="auto"/>
              <w:bottom w:val="single" w:sz="6" w:space="0" w:color="auto"/>
              <w:right w:val="single" w:sz="12" w:space="0" w:color="auto"/>
            </w:tcBorders>
            <w:hideMark/>
          </w:tcPr>
          <w:p w14:paraId="3C68723F" w14:textId="77777777" w:rsidR="00C71A21" w:rsidRDefault="00C71A21">
            <w:pPr>
              <w:spacing w:beforeLines="25" w:before="60" w:afterLines="25" w:after="60" w:line="240" w:lineRule="auto"/>
              <w:ind w:firstLineChars="0" w:firstLine="0"/>
              <w:rPr>
                <w:sz w:val="21"/>
                <w:szCs w:val="21"/>
              </w:rPr>
            </w:pPr>
            <w:r>
              <w:rPr>
                <w:sz w:val="21"/>
                <w:szCs w:val="21"/>
              </w:rPr>
              <w:t>1.</w:t>
            </w:r>
            <w:r>
              <w:rPr>
                <w:rFonts w:hint="eastAsia"/>
                <w:sz w:val="21"/>
                <w:szCs w:val="21"/>
              </w:rPr>
              <w:t>带压操作严格遵守安全操作规程；</w:t>
            </w:r>
          </w:p>
          <w:p w14:paraId="0DF3A778" w14:textId="77777777" w:rsidR="00C71A21" w:rsidRDefault="00C71A21">
            <w:pPr>
              <w:spacing w:beforeLines="25" w:before="60" w:afterLines="25" w:after="60" w:line="240" w:lineRule="auto"/>
              <w:ind w:firstLineChars="0" w:firstLine="0"/>
              <w:rPr>
                <w:sz w:val="21"/>
                <w:szCs w:val="21"/>
              </w:rPr>
            </w:pPr>
            <w:r>
              <w:rPr>
                <w:sz w:val="21"/>
                <w:szCs w:val="21"/>
              </w:rPr>
              <w:t>2.</w:t>
            </w:r>
            <w:r>
              <w:rPr>
                <w:rFonts w:hint="eastAsia"/>
                <w:sz w:val="21"/>
                <w:szCs w:val="21"/>
              </w:rPr>
              <w:t>压力管线投产运行前应进行强度和密封性试验；</w:t>
            </w:r>
          </w:p>
          <w:p w14:paraId="576C4C22" w14:textId="77777777" w:rsidR="00C71A21" w:rsidRDefault="00C71A21">
            <w:pPr>
              <w:spacing w:beforeLines="25" w:before="60" w:afterLines="25" w:after="60" w:line="240" w:lineRule="auto"/>
              <w:ind w:firstLineChars="0" w:firstLine="0"/>
              <w:rPr>
                <w:sz w:val="21"/>
                <w:szCs w:val="21"/>
              </w:rPr>
            </w:pPr>
            <w:r>
              <w:rPr>
                <w:sz w:val="21"/>
                <w:szCs w:val="21"/>
              </w:rPr>
              <w:t>3.</w:t>
            </w:r>
            <w:r>
              <w:rPr>
                <w:rFonts w:hint="eastAsia"/>
                <w:sz w:val="21"/>
                <w:szCs w:val="21"/>
              </w:rPr>
              <w:t>运行后对密封、焊接部位应进行全面检查；</w:t>
            </w:r>
          </w:p>
          <w:p w14:paraId="70B18E43" w14:textId="77777777" w:rsidR="00C71A21" w:rsidRDefault="00C71A21">
            <w:pPr>
              <w:spacing w:beforeLines="25" w:before="60" w:afterLines="25" w:after="60" w:line="240" w:lineRule="auto"/>
              <w:ind w:firstLineChars="0" w:firstLine="0"/>
              <w:rPr>
                <w:sz w:val="21"/>
                <w:szCs w:val="21"/>
              </w:rPr>
            </w:pPr>
            <w:r>
              <w:rPr>
                <w:sz w:val="21"/>
                <w:szCs w:val="21"/>
              </w:rPr>
              <w:t>4.</w:t>
            </w:r>
            <w:r>
              <w:rPr>
                <w:rFonts w:hint="eastAsia"/>
                <w:sz w:val="21"/>
                <w:szCs w:val="21"/>
              </w:rPr>
              <w:t>对泵房、阀组间地面上高压管线定期进行腐蚀性检查；</w:t>
            </w:r>
          </w:p>
          <w:p w14:paraId="66AB9F57" w14:textId="77777777" w:rsidR="00C71A21" w:rsidRDefault="00C71A21">
            <w:pPr>
              <w:spacing w:beforeLines="25" w:before="60" w:afterLines="25" w:after="60" w:line="240" w:lineRule="auto"/>
              <w:ind w:firstLineChars="0" w:firstLine="0"/>
              <w:rPr>
                <w:sz w:val="21"/>
                <w:szCs w:val="21"/>
              </w:rPr>
            </w:pPr>
            <w:r>
              <w:rPr>
                <w:sz w:val="21"/>
                <w:szCs w:val="21"/>
              </w:rPr>
              <w:t>5.</w:t>
            </w:r>
            <w:r>
              <w:rPr>
                <w:rFonts w:hint="eastAsia"/>
                <w:sz w:val="21"/>
                <w:szCs w:val="21"/>
              </w:rPr>
              <w:t>采取可靠的防腐措施；</w:t>
            </w:r>
          </w:p>
          <w:p w14:paraId="610CC84F" w14:textId="77777777" w:rsidR="00C71A21" w:rsidRDefault="00C71A21">
            <w:pPr>
              <w:spacing w:beforeLines="25" w:before="60" w:afterLines="25" w:after="60" w:line="240" w:lineRule="auto"/>
              <w:ind w:firstLineChars="0" w:firstLine="0"/>
              <w:rPr>
                <w:sz w:val="21"/>
                <w:szCs w:val="21"/>
              </w:rPr>
            </w:pPr>
            <w:r>
              <w:rPr>
                <w:sz w:val="21"/>
                <w:szCs w:val="21"/>
              </w:rPr>
              <w:lastRenderedPageBreak/>
              <w:t>6.</w:t>
            </w:r>
            <w:r>
              <w:rPr>
                <w:rFonts w:hint="eastAsia"/>
                <w:sz w:val="21"/>
                <w:szCs w:val="21"/>
              </w:rPr>
              <w:t>高压管线穿、跨越容易受机械损伤的地点，应加强防护；</w:t>
            </w:r>
          </w:p>
          <w:p w14:paraId="426D7AA1" w14:textId="77777777" w:rsidR="00C71A21" w:rsidRDefault="00C71A21">
            <w:pPr>
              <w:spacing w:beforeLines="25" w:before="60" w:afterLines="25" w:after="60" w:line="240" w:lineRule="auto"/>
              <w:ind w:firstLineChars="0" w:firstLine="0"/>
              <w:rPr>
                <w:sz w:val="21"/>
                <w:szCs w:val="21"/>
              </w:rPr>
            </w:pPr>
            <w:r>
              <w:rPr>
                <w:sz w:val="21"/>
                <w:szCs w:val="21"/>
              </w:rPr>
              <w:t>7.</w:t>
            </w:r>
            <w:r>
              <w:rPr>
                <w:rFonts w:hint="eastAsia"/>
                <w:sz w:val="21"/>
                <w:szCs w:val="21"/>
              </w:rPr>
              <w:t>管线应采取可靠的消除热应力的措施；</w:t>
            </w:r>
          </w:p>
          <w:p w14:paraId="7D065CF5" w14:textId="77777777" w:rsidR="00C71A21" w:rsidRDefault="00C71A21">
            <w:pPr>
              <w:spacing w:beforeLines="25" w:before="60" w:afterLines="25" w:after="60" w:line="240" w:lineRule="auto"/>
              <w:ind w:firstLineChars="0" w:firstLine="0"/>
              <w:rPr>
                <w:sz w:val="21"/>
                <w:szCs w:val="21"/>
              </w:rPr>
            </w:pPr>
            <w:r>
              <w:rPr>
                <w:sz w:val="21"/>
                <w:szCs w:val="21"/>
              </w:rPr>
              <w:t>8.</w:t>
            </w:r>
            <w:r>
              <w:rPr>
                <w:rFonts w:hint="eastAsia"/>
                <w:sz w:val="21"/>
                <w:szCs w:val="21"/>
              </w:rPr>
              <w:t>定期巡检；</w:t>
            </w:r>
          </w:p>
          <w:p w14:paraId="78292779" w14:textId="77777777" w:rsidR="00C71A21" w:rsidRDefault="00C71A21">
            <w:pPr>
              <w:spacing w:beforeLines="25" w:before="60" w:afterLines="25" w:after="60" w:line="240" w:lineRule="auto"/>
              <w:ind w:firstLineChars="0" w:firstLine="0"/>
              <w:rPr>
                <w:sz w:val="21"/>
                <w:szCs w:val="21"/>
              </w:rPr>
            </w:pPr>
            <w:r>
              <w:rPr>
                <w:sz w:val="21"/>
                <w:szCs w:val="21"/>
              </w:rPr>
              <w:t>9.</w:t>
            </w:r>
            <w:r>
              <w:rPr>
                <w:rFonts w:hint="eastAsia"/>
                <w:sz w:val="21"/>
                <w:szCs w:val="21"/>
              </w:rPr>
              <w:t>每次进行带压操作前应认真检查，故障状态下禁止强行操作。</w:t>
            </w:r>
          </w:p>
        </w:tc>
      </w:tr>
      <w:tr w:rsidR="00C71A21" w14:paraId="7F984174" w14:textId="77777777" w:rsidTr="00C71A21">
        <w:trPr>
          <w:jc w:val="center"/>
        </w:trPr>
        <w:tc>
          <w:tcPr>
            <w:tcW w:w="326" w:type="pct"/>
            <w:tcBorders>
              <w:top w:val="single" w:sz="6" w:space="0" w:color="auto"/>
              <w:left w:val="single" w:sz="12" w:space="0" w:color="auto"/>
              <w:bottom w:val="single" w:sz="6" w:space="0" w:color="auto"/>
              <w:right w:val="single" w:sz="6" w:space="0" w:color="auto"/>
            </w:tcBorders>
            <w:vAlign w:val="center"/>
            <w:hideMark/>
          </w:tcPr>
          <w:p w14:paraId="6857E654" w14:textId="77777777" w:rsidR="00C71A21" w:rsidRDefault="00C71A21">
            <w:pPr>
              <w:spacing w:beforeLines="25" w:before="60" w:afterLines="25" w:after="60" w:line="240" w:lineRule="auto"/>
              <w:ind w:firstLineChars="0" w:firstLine="0"/>
              <w:jc w:val="center"/>
              <w:rPr>
                <w:sz w:val="21"/>
                <w:szCs w:val="21"/>
              </w:rPr>
            </w:pPr>
            <w:r>
              <w:rPr>
                <w:sz w:val="21"/>
                <w:szCs w:val="21"/>
              </w:rPr>
              <w:lastRenderedPageBreak/>
              <w:t>5</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0F2C0F11" w14:textId="77777777" w:rsidR="00C71A21" w:rsidRDefault="00C71A21">
            <w:pPr>
              <w:widowControl/>
              <w:spacing w:line="240" w:lineRule="auto"/>
              <w:ind w:firstLineChars="0" w:firstLine="0"/>
              <w:jc w:val="left"/>
              <w:rPr>
                <w:sz w:val="21"/>
                <w:szCs w:val="21"/>
              </w:rPr>
            </w:pPr>
          </w:p>
        </w:tc>
        <w:tc>
          <w:tcPr>
            <w:tcW w:w="347" w:type="pct"/>
            <w:tcBorders>
              <w:top w:val="single" w:sz="6" w:space="0" w:color="auto"/>
              <w:left w:val="single" w:sz="6" w:space="0" w:color="auto"/>
              <w:bottom w:val="single" w:sz="6" w:space="0" w:color="auto"/>
              <w:right w:val="single" w:sz="6" w:space="0" w:color="auto"/>
            </w:tcBorders>
            <w:hideMark/>
          </w:tcPr>
          <w:p w14:paraId="284ABDE4" w14:textId="77777777" w:rsidR="00C71A21" w:rsidRDefault="00C71A21">
            <w:pPr>
              <w:spacing w:beforeLines="25" w:before="60" w:afterLines="25" w:after="60" w:line="240" w:lineRule="auto"/>
              <w:ind w:firstLineChars="0" w:firstLine="0"/>
              <w:jc w:val="center"/>
              <w:rPr>
                <w:sz w:val="21"/>
                <w:szCs w:val="21"/>
              </w:rPr>
            </w:pPr>
            <w:r>
              <w:rPr>
                <w:rFonts w:hint="eastAsia"/>
                <w:sz w:val="21"/>
                <w:szCs w:val="21"/>
              </w:rPr>
              <w:t>管道爆裂</w:t>
            </w:r>
          </w:p>
        </w:tc>
        <w:tc>
          <w:tcPr>
            <w:tcW w:w="1554" w:type="pct"/>
            <w:tcBorders>
              <w:top w:val="single" w:sz="6" w:space="0" w:color="auto"/>
              <w:left w:val="single" w:sz="6" w:space="0" w:color="auto"/>
              <w:bottom w:val="single" w:sz="6" w:space="0" w:color="auto"/>
              <w:right w:val="single" w:sz="6" w:space="0" w:color="auto"/>
            </w:tcBorders>
            <w:hideMark/>
          </w:tcPr>
          <w:p w14:paraId="5663AEF1" w14:textId="77777777" w:rsidR="00C71A21" w:rsidRDefault="00C71A21">
            <w:pPr>
              <w:spacing w:beforeLines="25" w:before="60" w:afterLines="25" w:after="60" w:line="240" w:lineRule="auto"/>
              <w:ind w:firstLineChars="0" w:firstLine="0"/>
              <w:rPr>
                <w:sz w:val="21"/>
                <w:szCs w:val="21"/>
              </w:rPr>
            </w:pPr>
            <w:r>
              <w:rPr>
                <w:sz w:val="21"/>
                <w:szCs w:val="21"/>
              </w:rPr>
              <w:t>1.</w:t>
            </w:r>
            <w:r>
              <w:rPr>
                <w:rFonts w:hint="eastAsia"/>
                <w:sz w:val="21"/>
                <w:szCs w:val="21"/>
              </w:rPr>
              <w:t>压缩势能；</w:t>
            </w:r>
          </w:p>
          <w:p w14:paraId="493B2898" w14:textId="77777777" w:rsidR="00C71A21" w:rsidRDefault="00C71A21">
            <w:pPr>
              <w:spacing w:beforeLines="25" w:before="60" w:afterLines="25" w:after="60" w:line="240" w:lineRule="auto"/>
              <w:ind w:firstLineChars="0" w:firstLine="0"/>
              <w:rPr>
                <w:sz w:val="21"/>
                <w:szCs w:val="21"/>
              </w:rPr>
            </w:pPr>
            <w:r>
              <w:rPr>
                <w:sz w:val="21"/>
                <w:szCs w:val="21"/>
              </w:rPr>
              <w:t>2.</w:t>
            </w:r>
            <w:r>
              <w:rPr>
                <w:rFonts w:hint="eastAsia"/>
                <w:sz w:val="21"/>
                <w:szCs w:val="21"/>
              </w:rPr>
              <w:t>强度下降；</w:t>
            </w:r>
          </w:p>
          <w:p w14:paraId="7D912F46" w14:textId="77777777" w:rsidR="00C71A21" w:rsidRDefault="00C71A21">
            <w:pPr>
              <w:spacing w:beforeLines="25" w:before="60" w:afterLines="25" w:after="60" w:line="240" w:lineRule="auto"/>
              <w:ind w:firstLineChars="0" w:firstLine="0"/>
              <w:rPr>
                <w:sz w:val="21"/>
                <w:szCs w:val="21"/>
              </w:rPr>
            </w:pPr>
            <w:r>
              <w:rPr>
                <w:sz w:val="21"/>
                <w:szCs w:val="21"/>
              </w:rPr>
              <w:t>3.</w:t>
            </w:r>
            <w:r>
              <w:rPr>
                <w:rFonts w:hint="eastAsia"/>
                <w:sz w:val="21"/>
                <w:szCs w:val="21"/>
              </w:rPr>
              <w:t>超压且安全泄放措施失效。</w:t>
            </w:r>
          </w:p>
        </w:tc>
        <w:tc>
          <w:tcPr>
            <w:tcW w:w="501" w:type="pct"/>
            <w:tcBorders>
              <w:top w:val="single" w:sz="6" w:space="0" w:color="auto"/>
              <w:left w:val="single" w:sz="6" w:space="0" w:color="auto"/>
              <w:bottom w:val="single" w:sz="6" w:space="0" w:color="auto"/>
              <w:right w:val="single" w:sz="6" w:space="0" w:color="auto"/>
            </w:tcBorders>
            <w:hideMark/>
          </w:tcPr>
          <w:p w14:paraId="45CF8B63" w14:textId="77777777" w:rsidR="00C71A21" w:rsidRDefault="00C71A21">
            <w:pPr>
              <w:spacing w:beforeLines="25" w:before="60" w:afterLines="25" w:after="60" w:line="240" w:lineRule="auto"/>
              <w:ind w:firstLineChars="0" w:firstLine="0"/>
              <w:jc w:val="center"/>
              <w:rPr>
                <w:sz w:val="21"/>
                <w:szCs w:val="21"/>
              </w:rPr>
            </w:pPr>
            <w:r>
              <w:rPr>
                <w:rFonts w:hint="eastAsia"/>
                <w:sz w:val="21"/>
                <w:szCs w:val="21"/>
              </w:rPr>
              <w:t>设备损坏</w:t>
            </w:r>
          </w:p>
        </w:tc>
        <w:tc>
          <w:tcPr>
            <w:tcW w:w="279" w:type="pct"/>
            <w:tcBorders>
              <w:top w:val="single" w:sz="6" w:space="0" w:color="auto"/>
              <w:left w:val="single" w:sz="6" w:space="0" w:color="auto"/>
              <w:bottom w:val="single" w:sz="6" w:space="0" w:color="auto"/>
              <w:right w:val="single" w:sz="6" w:space="0" w:color="auto"/>
            </w:tcBorders>
            <w:hideMark/>
          </w:tcPr>
          <w:p w14:paraId="462331A7" w14:textId="77777777" w:rsidR="00C71A21" w:rsidRDefault="00C71A21">
            <w:pPr>
              <w:spacing w:beforeLines="25" w:before="60" w:afterLines="25" w:after="60" w:line="240" w:lineRule="auto"/>
              <w:ind w:firstLineChars="0" w:firstLine="0"/>
              <w:jc w:val="center"/>
              <w:rPr>
                <w:sz w:val="21"/>
                <w:szCs w:val="21"/>
              </w:rPr>
            </w:pPr>
            <w:r>
              <w:rPr>
                <w:sz w:val="21"/>
                <w:szCs w:val="21"/>
              </w:rPr>
              <w:t>Ⅱ</w:t>
            </w:r>
          </w:p>
        </w:tc>
        <w:tc>
          <w:tcPr>
            <w:tcW w:w="1639" w:type="pct"/>
            <w:tcBorders>
              <w:top w:val="single" w:sz="6" w:space="0" w:color="auto"/>
              <w:left w:val="single" w:sz="6" w:space="0" w:color="auto"/>
              <w:bottom w:val="single" w:sz="6" w:space="0" w:color="auto"/>
              <w:right w:val="single" w:sz="12" w:space="0" w:color="auto"/>
            </w:tcBorders>
            <w:hideMark/>
          </w:tcPr>
          <w:p w14:paraId="4F34A198" w14:textId="77777777" w:rsidR="00C71A21" w:rsidRDefault="00C71A21">
            <w:pPr>
              <w:spacing w:beforeLines="25" w:before="60" w:afterLines="25" w:after="60" w:line="240" w:lineRule="auto"/>
              <w:ind w:firstLineChars="0" w:firstLine="0"/>
              <w:rPr>
                <w:sz w:val="21"/>
                <w:szCs w:val="21"/>
              </w:rPr>
            </w:pPr>
            <w:r>
              <w:rPr>
                <w:sz w:val="21"/>
                <w:szCs w:val="21"/>
              </w:rPr>
              <w:t>1.</w:t>
            </w:r>
            <w:r>
              <w:rPr>
                <w:rFonts w:hint="eastAsia"/>
                <w:sz w:val="21"/>
                <w:szCs w:val="21"/>
              </w:rPr>
              <w:t>合理设计、正确选材；</w:t>
            </w:r>
          </w:p>
          <w:p w14:paraId="31281A76" w14:textId="77777777" w:rsidR="00C71A21" w:rsidRDefault="00C71A21">
            <w:pPr>
              <w:spacing w:beforeLines="25" w:before="60" w:afterLines="25" w:after="60" w:line="240" w:lineRule="auto"/>
              <w:ind w:firstLineChars="0" w:firstLine="0"/>
              <w:rPr>
                <w:sz w:val="21"/>
                <w:szCs w:val="21"/>
              </w:rPr>
            </w:pPr>
            <w:r>
              <w:rPr>
                <w:sz w:val="21"/>
                <w:szCs w:val="21"/>
              </w:rPr>
              <w:t>2.</w:t>
            </w:r>
            <w:r>
              <w:rPr>
                <w:rFonts w:hint="eastAsia"/>
                <w:sz w:val="21"/>
                <w:szCs w:val="21"/>
              </w:rPr>
              <w:t>采取可靠的防腐蚀措施；</w:t>
            </w:r>
          </w:p>
          <w:p w14:paraId="6A8BFD54" w14:textId="77777777" w:rsidR="00C71A21" w:rsidRDefault="00C71A21">
            <w:pPr>
              <w:spacing w:beforeLines="25" w:before="60" w:afterLines="25" w:after="60" w:line="240" w:lineRule="auto"/>
              <w:ind w:firstLineChars="0" w:firstLine="0"/>
              <w:rPr>
                <w:sz w:val="21"/>
                <w:szCs w:val="21"/>
              </w:rPr>
            </w:pPr>
            <w:r>
              <w:rPr>
                <w:sz w:val="21"/>
                <w:szCs w:val="21"/>
              </w:rPr>
              <w:t>3.</w:t>
            </w:r>
            <w:r>
              <w:rPr>
                <w:rFonts w:hint="eastAsia"/>
                <w:sz w:val="21"/>
                <w:szCs w:val="21"/>
              </w:rPr>
              <w:t>投产运行前应进行强度和密封性试验；</w:t>
            </w:r>
          </w:p>
          <w:p w14:paraId="17825EE7" w14:textId="77777777" w:rsidR="00C71A21" w:rsidRDefault="00C71A21">
            <w:pPr>
              <w:spacing w:beforeLines="25" w:before="60" w:afterLines="25" w:after="60" w:line="240" w:lineRule="auto"/>
              <w:ind w:firstLineChars="0" w:firstLine="0"/>
              <w:rPr>
                <w:sz w:val="21"/>
                <w:szCs w:val="21"/>
              </w:rPr>
            </w:pPr>
            <w:r>
              <w:rPr>
                <w:sz w:val="21"/>
                <w:szCs w:val="21"/>
              </w:rPr>
              <w:t>4.</w:t>
            </w:r>
            <w:r>
              <w:rPr>
                <w:rFonts w:hint="eastAsia"/>
                <w:sz w:val="21"/>
                <w:szCs w:val="21"/>
              </w:rPr>
              <w:t>定期进行腐蚀性检查；</w:t>
            </w:r>
          </w:p>
          <w:p w14:paraId="7F7F8028" w14:textId="77777777" w:rsidR="00C71A21" w:rsidRDefault="00C71A21">
            <w:pPr>
              <w:spacing w:beforeLines="25" w:before="60" w:afterLines="25" w:after="60" w:line="240" w:lineRule="auto"/>
              <w:ind w:firstLineChars="0" w:firstLine="0"/>
              <w:rPr>
                <w:sz w:val="21"/>
                <w:szCs w:val="21"/>
              </w:rPr>
            </w:pPr>
            <w:r>
              <w:rPr>
                <w:sz w:val="21"/>
                <w:szCs w:val="21"/>
              </w:rPr>
              <w:t>5.</w:t>
            </w:r>
            <w:r>
              <w:rPr>
                <w:rFonts w:hint="eastAsia"/>
                <w:sz w:val="21"/>
                <w:szCs w:val="21"/>
              </w:rPr>
              <w:t>安全泄放装置定期校验、手动试验；</w:t>
            </w:r>
          </w:p>
          <w:p w14:paraId="5964803B" w14:textId="77777777" w:rsidR="00C71A21" w:rsidRDefault="00C71A21">
            <w:pPr>
              <w:spacing w:beforeLines="25" w:before="60" w:afterLines="25" w:after="60" w:line="240" w:lineRule="auto"/>
              <w:ind w:firstLineChars="0" w:firstLine="0"/>
              <w:rPr>
                <w:sz w:val="21"/>
                <w:szCs w:val="21"/>
              </w:rPr>
            </w:pPr>
            <w:r>
              <w:rPr>
                <w:sz w:val="21"/>
                <w:szCs w:val="21"/>
              </w:rPr>
              <w:t>6.</w:t>
            </w:r>
            <w:r>
              <w:rPr>
                <w:rFonts w:hint="eastAsia"/>
                <w:sz w:val="21"/>
                <w:szCs w:val="21"/>
              </w:rPr>
              <w:t>对系统压力即时监控，注入泵出口高压报警，超高压联锁停泵；过滤器出口低压报警。</w:t>
            </w:r>
          </w:p>
        </w:tc>
      </w:tr>
    </w:tbl>
    <w:p w14:paraId="75E24F36" w14:textId="313D6C4D" w:rsidR="009C3800" w:rsidRPr="002F69E7" w:rsidRDefault="009C3800" w:rsidP="009C3800">
      <w:pPr>
        <w:pStyle w:val="31"/>
        <w:spacing w:beforeLines="50" w:before="120" w:after="0" w:line="360" w:lineRule="auto"/>
        <w:ind w:firstLineChars="0" w:firstLine="0"/>
        <w:rPr>
          <w:snapToGrid w:val="0"/>
          <w:kern w:val="0"/>
          <w:sz w:val="28"/>
          <w:szCs w:val="28"/>
        </w:rPr>
      </w:pPr>
      <w:r w:rsidRPr="002F69E7">
        <w:rPr>
          <w:snapToGrid w:val="0"/>
          <w:kern w:val="0"/>
          <w:sz w:val="28"/>
          <w:szCs w:val="28"/>
        </w:rPr>
        <w:t xml:space="preserve">5.2.4  </w:t>
      </w:r>
      <w:r w:rsidR="00C71A21">
        <w:rPr>
          <w:rFonts w:hint="eastAsia"/>
          <w:snapToGrid w:val="0"/>
          <w:kern w:val="0"/>
          <w:sz w:val="28"/>
          <w:szCs w:val="28"/>
          <w:lang w:eastAsia="zh-CN"/>
        </w:rPr>
        <w:t>管线改造</w:t>
      </w:r>
      <w:r w:rsidRPr="002F69E7">
        <w:rPr>
          <w:snapToGrid w:val="0"/>
          <w:kern w:val="0"/>
          <w:sz w:val="28"/>
          <w:szCs w:val="28"/>
        </w:rPr>
        <w:t>单元评价小结</w:t>
      </w:r>
    </w:p>
    <w:p w14:paraId="0605BB3D" w14:textId="41F47156" w:rsidR="009C3800" w:rsidRPr="002F69E7" w:rsidRDefault="009C3800" w:rsidP="009C3800">
      <w:pPr>
        <w:pStyle w:val="77"/>
        <w:snapToGrid w:val="0"/>
        <w:spacing w:line="360" w:lineRule="auto"/>
        <w:ind w:firstLineChars="200" w:firstLine="560"/>
        <w:rPr>
          <w:rFonts w:ascii="Times New Roman" w:hAnsi="Times New Roman"/>
          <w:snapToGrid w:val="0"/>
          <w:kern w:val="0"/>
        </w:rPr>
      </w:pPr>
      <w:r w:rsidRPr="002F69E7">
        <w:rPr>
          <w:rFonts w:ascii="Times New Roman" w:hAnsi="Times New Roman"/>
          <w:snapToGrid w:val="0"/>
          <w:kern w:val="0"/>
          <w:szCs w:val="28"/>
        </w:rPr>
        <w:t>1</w:t>
      </w:r>
      <w:r w:rsidRPr="002F69E7">
        <w:rPr>
          <w:rFonts w:ascii="Times New Roman" w:hAnsi="Times New Roman"/>
          <w:snapToGrid w:val="0"/>
          <w:kern w:val="0"/>
          <w:szCs w:val="28"/>
        </w:rPr>
        <w:t>）该单元安全检查表对</w:t>
      </w:r>
      <w:r w:rsidR="00C958B0" w:rsidRPr="002F69E7">
        <w:rPr>
          <w:rFonts w:ascii="Times New Roman" w:hAnsi="Times New Roman"/>
        </w:rPr>
        <w:t>盐家管理区采油一站管网</w:t>
      </w:r>
      <w:r w:rsidR="007F634C" w:rsidRPr="002F69E7">
        <w:rPr>
          <w:rFonts w:ascii="Times New Roman" w:hAnsi="Times New Roman"/>
        </w:rPr>
        <w:t>更新工程</w:t>
      </w:r>
      <w:r w:rsidRPr="002F69E7">
        <w:rPr>
          <w:rFonts w:ascii="Times New Roman" w:hAnsi="Times New Roman"/>
          <w:szCs w:val="28"/>
        </w:rPr>
        <w:t>的采油工程单元</w:t>
      </w:r>
      <w:r w:rsidRPr="002F69E7">
        <w:rPr>
          <w:rFonts w:ascii="Times New Roman" w:hAnsi="Times New Roman"/>
          <w:snapToGrid w:val="0"/>
          <w:kern w:val="0"/>
          <w:szCs w:val="28"/>
        </w:rPr>
        <w:t>共</w:t>
      </w:r>
      <w:r w:rsidRPr="002F69E7">
        <w:rPr>
          <w:rFonts w:ascii="Times New Roman" w:hAnsi="Times New Roman"/>
          <w:snapToGrid w:val="0"/>
          <w:kern w:val="0"/>
          <w:szCs w:val="28"/>
        </w:rPr>
        <w:t>1</w:t>
      </w:r>
      <w:r w:rsidR="00C71A21">
        <w:rPr>
          <w:rFonts w:ascii="Times New Roman" w:hAnsi="Times New Roman"/>
          <w:snapToGrid w:val="0"/>
          <w:kern w:val="0"/>
          <w:szCs w:val="28"/>
        </w:rPr>
        <w:t>9</w:t>
      </w:r>
      <w:r w:rsidRPr="002F69E7">
        <w:rPr>
          <w:rFonts w:ascii="Times New Roman" w:hAnsi="Times New Roman"/>
          <w:snapToGrid w:val="0"/>
          <w:kern w:val="0"/>
          <w:szCs w:val="28"/>
        </w:rPr>
        <w:t>项内容进行了检查，其中符合要求的有</w:t>
      </w:r>
      <w:r w:rsidR="000B2501" w:rsidRPr="002F69E7">
        <w:rPr>
          <w:rFonts w:ascii="Times New Roman" w:hAnsi="Times New Roman"/>
          <w:snapToGrid w:val="0"/>
          <w:kern w:val="0"/>
          <w:szCs w:val="28"/>
        </w:rPr>
        <w:t>1</w:t>
      </w:r>
      <w:r w:rsidR="00C71A21">
        <w:rPr>
          <w:rFonts w:ascii="Times New Roman" w:hAnsi="Times New Roman"/>
          <w:snapToGrid w:val="0"/>
          <w:kern w:val="0"/>
          <w:szCs w:val="28"/>
        </w:rPr>
        <w:t>7</w:t>
      </w:r>
      <w:r w:rsidRPr="002F69E7">
        <w:rPr>
          <w:rFonts w:ascii="Times New Roman" w:hAnsi="Times New Roman"/>
          <w:snapToGrid w:val="0"/>
          <w:kern w:val="0"/>
          <w:szCs w:val="28"/>
        </w:rPr>
        <w:t>项，可研未涉及的有</w:t>
      </w:r>
      <w:r w:rsidR="00590D42" w:rsidRPr="002F69E7">
        <w:rPr>
          <w:rFonts w:ascii="Times New Roman" w:hAnsi="Times New Roman"/>
          <w:snapToGrid w:val="0"/>
          <w:kern w:val="0"/>
          <w:szCs w:val="28"/>
        </w:rPr>
        <w:t>2</w:t>
      </w:r>
      <w:r w:rsidRPr="002F69E7">
        <w:rPr>
          <w:rFonts w:ascii="Times New Roman" w:hAnsi="Times New Roman"/>
          <w:snapToGrid w:val="0"/>
          <w:kern w:val="0"/>
          <w:szCs w:val="28"/>
        </w:rPr>
        <w:t>项，未发现不符合项。</w:t>
      </w:r>
    </w:p>
    <w:p w14:paraId="24ECC6F0" w14:textId="00CDDE1A" w:rsidR="009C3800" w:rsidRPr="002F69E7" w:rsidRDefault="009C3800" w:rsidP="009C3800">
      <w:pPr>
        <w:pStyle w:val="77"/>
        <w:snapToGrid w:val="0"/>
        <w:spacing w:line="360" w:lineRule="auto"/>
        <w:ind w:firstLineChars="200" w:firstLine="560"/>
        <w:rPr>
          <w:rFonts w:ascii="Times New Roman" w:hAnsi="Times New Roman"/>
          <w:szCs w:val="28"/>
        </w:rPr>
      </w:pPr>
      <w:r w:rsidRPr="002F69E7">
        <w:rPr>
          <w:rFonts w:ascii="Times New Roman" w:hAnsi="Times New Roman"/>
          <w:kern w:val="0"/>
          <w:szCs w:val="28"/>
        </w:rPr>
        <w:t>2</w:t>
      </w:r>
      <w:r w:rsidRPr="002F69E7">
        <w:rPr>
          <w:rFonts w:ascii="Times New Roman" w:hAnsi="Times New Roman"/>
          <w:kern w:val="0"/>
          <w:szCs w:val="28"/>
        </w:rPr>
        <w:t>）</w:t>
      </w:r>
      <w:r w:rsidRPr="002F69E7">
        <w:rPr>
          <w:rFonts w:ascii="Times New Roman" w:hAnsi="Times New Roman"/>
          <w:bCs/>
          <w:szCs w:val="28"/>
        </w:rPr>
        <w:t>根据预先危险性分析结果，</w:t>
      </w:r>
      <w:r w:rsidR="00C71A21" w:rsidRPr="00247DAE">
        <w:rPr>
          <w:bCs/>
          <w:color w:val="000000"/>
        </w:rPr>
        <w:t>本工程可能发生的事故类别有火灾爆炸、中毒窒息、管道爆裂、</w:t>
      </w:r>
      <w:r w:rsidR="00C71A21">
        <w:rPr>
          <w:rFonts w:hint="eastAsia"/>
          <w:bCs/>
          <w:color w:val="000000"/>
        </w:rPr>
        <w:t>物体打击等</w:t>
      </w:r>
      <w:r w:rsidR="00C71A21" w:rsidRPr="00247DAE">
        <w:t>，其中火灾爆炸危险性等级为</w:t>
      </w:r>
      <w:r w:rsidR="00C71A21" w:rsidRPr="00247DAE">
        <w:rPr>
          <w:rFonts w:hAnsi="宋体" w:cs="宋体" w:hint="eastAsia"/>
        </w:rPr>
        <w:t>Ⅲ</w:t>
      </w:r>
      <w:r w:rsidR="00C71A21" w:rsidRPr="00247DAE">
        <w:t>级，一旦发生，可能会造成个别人员的伤亡和较大的经济损失，应当作为本工程安全防范的重点。对于其他事故，事故后果一般为</w:t>
      </w:r>
      <w:r w:rsidR="00C71A21" w:rsidRPr="00247DAE">
        <w:rPr>
          <w:rFonts w:hAnsi="宋体" w:cs="宋体" w:hint="eastAsia"/>
        </w:rPr>
        <w:t>Ⅱ</w:t>
      </w:r>
      <w:r w:rsidR="00C71A21" w:rsidRPr="00247DAE">
        <w:t>级，后果相对较轻</w:t>
      </w:r>
      <w:r w:rsidR="00C71A21">
        <w:rPr>
          <w:rFonts w:hint="eastAsia"/>
        </w:rPr>
        <w:t>，</w:t>
      </w:r>
      <w:r w:rsidR="00C71A21" w:rsidRPr="00247DAE">
        <w:t>应当引起足够的重视，采取针对性的防范与</w:t>
      </w:r>
      <w:r w:rsidR="00C71A21" w:rsidRPr="00247DAE">
        <w:rPr>
          <w:bCs/>
          <w:color w:val="000000"/>
        </w:rPr>
        <w:t>控制措施</w:t>
      </w:r>
      <w:r w:rsidRPr="002F69E7">
        <w:rPr>
          <w:rFonts w:ascii="Times New Roman" w:hAnsi="Times New Roman"/>
          <w:szCs w:val="28"/>
        </w:rPr>
        <w:t>。</w:t>
      </w:r>
    </w:p>
    <w:p w14:paraId="6FF2F4B2" w14:textId="3FA46887" w:rsidR="00ED152B" w:rsidRPr="002F69E7" w:rsidRDefault="00ED152B" w:rsidP="00D454B5">
      <w:pPr>
        <w:pStyle w:val="2Charlxb2Char2Char2Cha"/>
        <w:keepNext w:val="0"/>
        <w:keepLines w:val="0"/>
        <w:rPr>
          <w:rFonts w:cs="Times New Roman"/>
        </w:rPr>
      </w:pPr>
      <w:bookmarkStart w:id="100" w:name="_Toc426550625"/>
      <w:bookmarkStart w:id="101" w:name="_Toc49931186"/>
      <w:bookmarkStart w:id="102" w:name="_Toc122337983"/>
      <w:r w:rsidRPr="002F69E7">
        <w:rPr>
          <w:rFonts w:cs="Times New Roman"/>
        </w:rPr>
        <w:t>5.</w:t>
      </w:r>
      <w:r w:rsidR="00C71A21">
        <w:rPr>
          <w:rFonts w:cs="Times New Roman"/>
        </w:rPr>
        <w:t>3</w:t>
      </w:r>
      <w:r w:rsidRPr="002F69E7">
        <w:rPr>
          <w:rFonts w:cs="Times New Roman"/>
        </w:rPr>
        <w:t xml:space="preserve">  </w:t>
      </w:r>
      <w:r w:rsidRPr="002F69E7">
        <w:rPr>
          <w:rFonts w:cs="Times New Roman"/>
        </w:rPr>
        <w:t>安全管理单元</w:t>
      </w:r>
      <w:bookmarkEnd w:id="100"/>
      <w:bookmarkEnd w:id="101"/>
      <w:bookmarkEnd w:id="102"/>
    </w:p>
    <w:p w14:paraId="56A23AC3" w14:textId="4FDA9DD8" w:rsidR="00ED152B" w:rsidRPr="002F69E7" w:rsidRDefault="00ED152B" w:rsidP="00ED152B">
      <w:pPr>
        <w:keepNext/>
        <w:keepLines/>
        <w:ind w:firstLineChars="0" w:firstLine="0"/>
        <w:outlineLvl w:val="2"/>
        <w:rPr>
          <w:b/>
          <w:bCs/>
          <w:snapToGrid w:val="0"/>
          <w:kern w:val="0"/>
          <w:szCs w:val="28"/>
        </w:rPr>
      </w:pPr>
      <w:r w:rsidRPr="002F69E7">
        <w:rPr>
          <w:b/>
          <w:bCs/>
          <w:snapToGrid w:val="0"/>
          <w:kern w:val="0"/>
          <w:szCs w:val="28"/>
        </w:rPr>
        <w:lastRenderedPageBreak/>
        <w:t>5.</w:t>
      </w:r>
      <w:r w:rsidR="00C71A21">
        <w:rPr>
          <w:b/>
          <w:bCs/>
          <w:snapToGrid w:val="0"/>
          <w:kern w:val="0"/>
          <w:szCs w:val="28"/>
        </w:rPr>
        <w:t>3</w:t>
      </w:r>
      <w:r w:rsidRPr="002F69E7">
        <w:rPr>
          <w:b/>
          <w:bCs/>
          <w:snapToGrid w:val="0"/>
          <w:kern w:val="0"/>
          <w:szCs w:val="28"/>
        </w:rPr>
        <w:t xml:space="preserve">.1  </w:t>
      </w:r>
      <w:r w:rsidRPr="002F69E7">
        <w:rPr>
          <w:b/>
          <w:bCs/>
          <w:snapToGrid w:val="0"/>
          <w:kern w:val="0"/>
          <w:szCs w:val="28"/>
        </w:rPr>
        <w:t>安全检查表法评价</w:t>
      </w:r>
    </w:p>
    <w:p w14:paraId="28B52C79" w14:textId="6AB518C5" w:rsidR="00ED152B" w:rsidRPr="002F69E7" w:rsidRDefault="00ED152B" w:rsidP="001303C2">
      <w:pPr>
        <w:ind w:firstLine="560"/>
        <w:rPr>
          <w:szCs w:val="28"/>
        </w:rPr>
      </w:pPr>
      <w:r w:rsidRPr="002F69E7">
        <w:rPr>
          <w:szCs w:val="28"/>
        </w:rPr>
        <w:t>根据《中华人民共和国安全生产法》（</w:t>
      </w:r>
      <w:r w:rsidR="001303C2" w:rsidRPr="002F69E7">
        <w:rPr>
          <w:szCs w:val="28"/>
        </w:rPr>
        <w:t>主席令</w:t>
      </w:r>
      <w:r w:rsidR="001303C2" w:rsidRPr="002F69E7">
        <w:rPr>
          <w:szCs w:val="28"/>
        </w:rPr>
        <w:t>[2021]</w:t>
      </w:r>
      <w:r w:rsidR="001303C2" w:rsidRPr="002F69E7">
        <w:rPr>
          <w:szCs w:val="28"/>
        </w:rPr>
        <w:t>第</w:t>
      </w:r>
      <w:r w:rsidR="001303C2" w:rsidRPr="002F69E7">
        <w:rPr>
          <w:szCs w:val="28"/>
        </w:rPr>
        <w:t>88</w:t>
      </w:r>
      <w:r w:rsidR="001303C2" w:rsidRPr="002F69E7">
        <w:rPr>
          <w:szCs w:val="28"/>
        </w:rPr>
        <w:t>号修正</w:t>
      </w:r>
      <w:r w:rsidRPr="002F69E7">
        <w:rPr>
          <w:szCs w:val="28"/>
        </w:rPr>
        <w:t>）、</w:t>
      </w:r>
      <w:r w:rsidRPr="002F69E7">
        <w:rPr>
          <w:bCs/>
          <w:szCs w:val="28"/>
        </w:rPr>
        <w:t>《山东省生产经营单位安全生产主体责任规定》（山东省人民政府令第</w:t>
      </w:r>
      <w:r w:rsidRPr="002F69E7">
        <w:rPr>
          <w:bCs/>
          <w:szCs w:val="28"/>
        </w:rPr>
        <w:t>311</w:t>
      </w:r>
      <w:r w:rsidRPr="002F69E7">
        <w:rPr>
          <w:bCs/>
          <w:szCs w:val="28"/>
        </w:rPr>
        <w:t>号修</w:t>
      </w:r>
      <w:r w:rsidR="001303C2" w:rsidRPr="002F69E7">
        <w:rPr>
          <w:bCs/>
          <w:szCs w:val="28"/>
        </w:rPr>
        <w:t>订</w:t>
      </w:r>
      <w:r w:rsidRPr="002F69E7">
        <w:rPr>
          <w:bCs/>
          <w:szCs w:val="28"/>
        </w:rPr>
        <w:t>）</w:t>
      </w:r>
      <w:r w:rsidRPr="002F69E7">
        <w:rPr>
          <w:szCs w:val="28"/>
        </w:rPr>
        <w:t>、《生产经营单位生产安全事故应急预案编制导则》（</w:t>
      </w:r>
      <w:r w:rsidRPr="002F69E7">
        <w:rPr>
          <w:szCs w:val="28"/>
        </w:rPr>
        <w:t>GB/T29639-20</w:t>
      </w:r>
      <w:r w:rsidR="001303C2" w:rsidRPr="002F69E7">
        <w:rPr>
          <w:szCs w:val="28"/>
        </w:rPr>
        <w:t>20</w:t>
      </w:r>
      <w:r w:rsidRPr="002F69E7">
        <w:rPr>
          <w:szCs w:val="28"/>
        </w:rPr>
        <w:t>）对本工程安全生产管理单元进行评价。具体评价内容见表</w:t>
      </w:r>
      <w:r w:rsidRPr="002F69E7">
        <w:rPr>
          <w:szCs w:val="28"/>
        </w:rPr>
        <w:t>5.</w:t>
      </w:r>
      <w:r w:rsidR="00C71A21">
        <w:rPr>
          <w:szCs w:val="28"/>
        </w:rPr>
        <w:t>3</w:t>
      </w:r>
      <w:r w:rsidRPr="002F69E7">
        <w:rPr>
          <w:szCs w:val="28"/>
        </w:rPr>
        <w:t>-1</w:t>
      </w:r>
      <w:r w:rsidRPr="002F69E7">
        <w:rPr>
          <w:szCs w:val="28"/>
        </w:rPr>
        <w:t>。</w:t>
      </w:r>
    </w:p>
    <w:p w14:paraId="4977EB6F" w14:textId="27183BBB" w:rsidR="00ED152B" w:rsidRPr="002F69E7" w:rsidRDefault="00ED152B" w:rsidP="00C54B00">
      <w:pPr>
        <w:keepNext/>
        <w:ind w:firstLineChars="0" w:firstLine="0"/>
        <w:jc w:val="center"/>
        <w:rPr>
          <w:b/>
          <w:snapToGrid w:val="0"/>
          <w:kern w:val="0"/>
          <w:sz w:val="24"/>
        </w:rPr>
      </w:pPr>
      <w:r w:rsidRPr="002F69E7">
        <w:rPr>
          <w:b/>
          <w:snapToGrid w:val="0"/>
          <w:kern w:val="0"/>
          <w:sz w:val="24"/>
        </w:rPr>
        <w:t>表</w:t>
      </w:r>
      <w:r w:rsidRPr="002F69E7">
        <w:rPr>
          <w:b/>
          <w:snapToGrid w:val="0"/>
          <w:kern w:val="0"/>
          <w:sz w:val="24"/>
        </w:rPr>
        <w:t>5.</w:t>
      </w:r>
      <w:r w:rsidR="00C71A21">
        <w:rPr>
          <w:b/>
          <w:snapToGrid w:val="0"/>
          <w:kern w:val="0"/>
          <w:sz w:val="24"/>
        </w:rPr>
        <w:t>3</w:t>
      </w:r>
      <w:r w:rsidRPr="002F69E7">
        <w:rPr>
          <w:b/>
          <w:snapToGrid w:val="0"/>
          <w:kern w:val="0"/>
          <w:sz w:val="24"/>
        </w:rPr>
        <w:t xml:space="preserve">-1  </w:t>
      </w:r>
      <w:r w:rsidRPr="002F69E7">
        <w:rPr>
          <w:b/>
          <w:snapToGrid w:val="0"/>
          <w:kern w:val="0"/>
          <w:sz w:val="24"/>
        </w:rPr>
        <w:t>安全生产管理单元检查表</w:t>
      </w:r>
    </w:p>
    <w:tbl>
      <w:tblPr>
        <w:tblW w:w="854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562"/>
        <w:gridCol w:w="4124"/>
        <w:gridCol w:w="1726"/>
        <w:gridCol w:w="1491"/>
        <w:gridCol w:w="641"/>
      </w:tblGrid>
      <w:tr w:rsidR="001303C2" w:rsidRPr="002F69E7" w14:paraId="4C3FF4F4" w14:textId="77777777" w:rsidTr="00242586">
        <w:trPr>
          <w:tblHeader/>
          <w:jc w:val="center"/>
        </w:trPr>
        <w:tc>
          <w:tcPr>
            <w:tcW w:w="562" w:type="dxa"/>
            <w:vAlign w:val="center"/>
          </w:tcPr>
          <w:p w14:paraId="6F4CA684" w14:textId="77777777" w:rsidR="001303C2" w:rsidRPr="002F69E7" w:rsidRDefault="001303C2" w:rsidP="00242586">
            <w:pPr>
              <w:spacing w:beforeLines="20" w:before="48" w:afterLines="20" w:after="48" w:line="240" w:lineRule="auto"/>
              <w:ind w:firstLineChars="0" w:firstLine="0"/>
              <w:jc w:val="center"/>
              <w:rPr>
                <w:b/>
                <w:sz w:val="21"/>
                <w:szCs w:val="21"/>
              </w:rPr>
            </w:pPr>
            <w:r w:rsidRPr="002F69E7">
              <w:rPr>
                <w:b/>
                <w:sz w:val="21"/>
                <w:szCs w:val="21"/>
              </w:rPr>
              <w:t>序号</w:t>
            </w:r>
          </w:p>
        </w:tc>
        <w:tc>
          <w:tcPr>
            <w:tcW w:w="4124" w:type="dxa"/>
            <w:vAlign w:val="center"/>
          </w:tcPr>
          <w:p w14:paraId="6A9CFE7A" w14:textId="77777777" w:rsidR="001303C2" w:rsidRPr="002F69E7" w:rsidRDefault="001303C2" w:rsidP="00242586">
            <w:pPr>
              <w:spacing w:beforeLines="20" w:before="48" w:afterLines="20" w:after="48" w:line="240" w:lineRule="auto"/>
              <w:ind w:firstLineChars="0" w:firstLine="0"/>
              <w:jc w:val="center"/>
              <w:rPr>
                <w:b/>
                <w:sz w:val="21"/>
                <w:szCs w:val="21"/>
              </w:rPr>
            </w:pPr>
            <w:r w:rsidRPr="002F69E7">
              <w:rPr>
                <w:b/>
                <w:sz w:val="21"/>
                <w:szCs w:val="21"/>
              </w:rPr>
              <w:t>检查项目</w:t>
            </w:r>
          </w:p>
        </w:tc>
        <w:tc>
          <w:tcPr>
            <w:tcW w:w="1726" w:type="dxa"/>
            <w:vAlign w:val="center"/>
          </w:tcPr>
          <w:p w14:paraId="23DB7726" w14:textId="77777777" w:rsidR="001303C2" w:rsidRPr="002F69E7" w:rsidRDefault="001303C2" w:rsidP="00242586">
            <w:pPr>
              <w:spacing w:beforeLines="20" w:before="48" w:afterLines="20" w:after="48" w:line="240" w:lineRule="auto"/>
              <w:ind w:firstLineChars="0" w:firstLine="0"/>
              <w:jc w:val="center"/>
              <w:rPr>
                <w:b/>
                <w:sz w:val="21"/>
                <w:szCs w:val="21"/>
              </w:rPr>
            </w:pPr>
            <w:r w:rsidRPr="002F69E7">
              <w:rPr>
                <w:b/>
                <w:sz w:val="21"/>
                <w:szCs w:val="21"/>
              </w:rPr>
              <w:t>检查依据</w:t>
            </w:r>
          </w:p>
        </w:tc>
        <w:tc>
          <w:tcPr>
            <w:tcW w:w="1491" w:type="dxa"/>
            <w:vAlign w:val="center"/>
          </w:tcPr>
          <w:p w14:paraId="3576A4B4" w14:textId="77777777" w:rsidR="001303C2" w:rsidRPr="002F69E7" w:rsidRDefault="001303C2" w:rsidP="00242586">
            <w:pPr>
              <w:spacing w:beforeLines="20" w:before="48" w:afterLines="20" w:after="48" w:line="240" w:lineRule="auto"/>
              <w:ind w:firstLineChars="0" w:firstLine="0"/>
              <w:jc w:val="center"/>
              <w:rPr>
                <w:b/>
                <w:sz w:val="21"/>
                <w:szCs w:val="21"/>
              </w:rPr>
            </w:pPr>
            <w:r w:rsidRPr="002F69E7">
              <w:rPr>
                <w:b/>
                <w:sz w:val="21"/>
                <w:szCs w:val="21"/>
              </w:rPr>
              <w:t>实际情况</w:t>
            </w:r>
          </w:p>
        </w:tc>
        <w:tc>
          <w:tcPr>
            <w:tcW w:w="641" w:type="dxa"/>
            <w:vAlign w:val="center"/>
          </w:tcPr>
          <w:p w14:paraId="23995433" w14:textId="77777777" w:rsidR="001303C2" w:rsidRPr="002F69E7" w:rsidRDefault="001303C2" w:rsidP="00242586">
            <w:pPr>
              <w:spacing w:beforeLines="20" w:before="48" w:afterLines="20" w:after="48" w:line="240" w:lineRule="auto"/>
              <w:ind w:firstLineChars="0" w:firstLine="0"/>
              <w:jc w:val="center"/>
              <w:rPr>
                <w:b/>
                <w:sz w:val="21"/>
                <w:szCs w:val="21"/>
              </w:rPr>
            </w:pPr>
            <w:r w:rsidRPr="002F69E7">
              <w:rPr>
                <w:b/>
                <w:sz w:val="21"/>
                <w:szCs w:val="21"/>
              </w:rPr>
              <w:t>检查结果</w:t>
            </w:r>
          </w:p>
        </w:tc>
      </w:tr>
      <w:tr w:rsidR="001303C2" w:rsidRPr="002F69E7" w14:paraId="16A5BB1A" w14:textId="77777777" w:rsidTr="00242586">
        <w:trPr>
          <w:jc w:val="center"/>
        </w:trPr>
        <w:tc>
          <w:tcPr>
            <w:tcW w:w="562" w:type="dxa"/>
            <w:vAlign w:val="center"/>
          </w:tcPr>
          <w:p w14:paraId="4CA518F8" w14:textId="77777777" w:rsidR="001303C2" w:rsidRPr="002F69E7"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tcPr>
          <w:p w14:paraId="74BBC43F"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生产经营单位应当依据法律、法规、规章和国家、行业或者地方标准，制定涵盖本单位生产经营全过程和全体从业人员的安全生产管理制度和安全操作规程。</w:t>
            </w:r>
          </w:p>
          <w:p w14:paraId="6264A324"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tc>
        <w:tc>
          <w:tcPr>
            <w:tcW w:w="1726" w:type="dxa"/>
            <w:vAlign w:val="center"/>
          </w:tcPr>
          <w:p w14:paraId="49D37877"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《山东省生产经营单位安全生产主体责任规定》</w:t>
            </w:r>
          </w:p>
          <w:p w14:paraId="50C145A5"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第七条</w:t>
            </w:r>
          </w:p>
        </w:tc>
        <w:tc>
          <w:tcPr>
            <w:tcW w:w="1491" w:type="dxa"/>
            <w:vAlign w:val="center"/>
          </w:tcPr>
          <w:p w14:paraId="2199B1AC" w14:textId="4F90074B" w:rsidR="001303C2" w:rsidRPr="002F69E7" w:rsidRDefault="00C958B0" w:rsidP="00242586">
            <w:pPr>
              <w:spacing w:beforeLines="20" w:before="48" w:afterLines="20" w:after="48" w:line="240" w:lineRule="auto"/>
              <w:ind w:firstLineChars="0" w:firstLine="0"/>
              <w:rPr>
                <w:sz w:val="21"/>
                <w:szCs w:val="21"/>
              </w:rPr>
            </w:pPr>
            <w:r w:rsidRPr="002F69E7">
              <w:rPr>
                <w:sz w:val="21"/>
                <w:szCs w:val="21"/>
              </w:rPr>
              <w:t>东辛采油厂</w:t>
            </w:r>
            <w:r w:rsidR="001303C2" w:rsidRPr="002F69E7">
              <w:rPr>
                <w:sz w:val="21"/>
                <w:szCs w:val="21"/>
              </w:rPr>
              <w:t>制定了符合规定要求的安全生产管理制度和安全操作规程。</w:t>
            </w:r>
          </w:p>
        </w:tc>
        <w:tc>
          <w:tcPr>
            <w:tcW w:w="641" w:type="dxa"/>
            <w:vAlign w:val="center"/>
          </w:tcPr>
          <w:p w14:paraId="2041C816" w14:textId="77777777" w:rsidR="001303C2" w:rsidRPr="002F69E7" w:rsidRDefault="001303C2" w:rsidP="00242586">
            <w:pPr>
              <w:adjustRightInd/>
              <w:snapToGrid/>
              <w:spacing w:beforeLines="20" w:before="48" w:afterLines="20" w:after="48" w:line="240" w:lineRule="auto"/>
              <w:ind w:firstLineChars="0" w:firstLine="0"/>
              <w:jc w:val="center"/>
              <w:rPr>
                <w:sz w:val="21"/>
                <w:szCs w:val="21"/>
              </w:rPr>
            </w:pPr>
            <w:r w:rsidRPr="002F69E7">
              <w:rPr>
                <w:sz w:val="21"/>
                <w:szCs w:val="21"/>
              </w:rPr>
              <w:t>√</w:t>
            </w:r>
          </w:p>
        </w:tc>
      </w:tr>
      <w:tr w:rsidR="001303C2" w:rsidRPr="002F69E7" w14:paraId="4DECAF2F" w14:textId="77777777" w:rsidTr="00242586">
        <w:trPr>
          <w:jc w:val="center"/>
        </w:trPr>
        <w:tc>
          <w:tcPr>
            <w:tcW w:w="562" w:type="dxa"/>
            <w:vAlign w:val="center"/>
          </w:tcPr>
          <w:p w14:paraId="6F079661" w14:textId="77777777" w:rsidR="001303C2" w:rsidRPr="002F69E7"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tcPr>
          <w:p w14:paraId="11210173"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生产经营单位的主要负责人、分管安全生产的负责人或者安全总监、安全生产管理人员，应当具备与所从事的生产经营活动相适应的安全生产知识和管理能力。</w:t>
            </w:r>
          </w:p>
          <w:p w14:paraId="3A415625" w14:textId="77777777" w:rsidR="001303C2" w:rsidRPr="002F69E7" w:rsidRDefault="001303C2" w:rsidP="00242586">
            <w:pPr>
              <w:spacing w:beforeLines="20" w:before="48" w:afterLines="20" w:after="48" w:line="240" w:lineRule="auto"/>
              <w:ind w:firstLineChars="0" w:firstLine="0"/>
              <w:rPr>
                <w:sz w:val="21"/>
              </w:rPr>
            </w:pPr>
            <w:r w:rsidRPr="002F69E7">
              <w:rPr>
                <w:sz w:val="21"/>
              </w:rPr>
              <w:t>高危生产经营单位的主要负责人、分管安全生产的负责人或者安全总监、安全生产管理人员，应当经过培训，并由负有安全生产监督管理职责的主管部门对其安全生产知识和管理能力考核合格。考核不得收费。</w:t>
            </w:r>
          </w:p>
          <w:p w14:paraId="77929A36"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特种作业人员应当按照国家有关规定，接受与其所从事的特种作业相应的安全技术理论培训和实际操作培训，取得特种作业相关资格证书后，方可上岗作业。</w:t>
            </w:r>
          </w:p>
        </w:tc>
        <w:tc>
          <w:tcPr>
            <w:tcW w:w="1726" w:type="dxa"/>
            <w:vAlign w:val="center"/>
          </w:tcPr>
          <w:p w14:paraId="4E33027A"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《山东省生产经营单位安全生产主体责任规定》</w:t>
            </w:r>
          </w:p>
          <w:p w14:paraId="15F2DBB6"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第二十五条</w:t>
            </w:r>
          </w:p>
        </w:tc>
        <w:tc>
          <w:tcPr>
            <w:tcW w:w="1491" w:type="dxa"/>
            <w:vAlign w:val="center"/>
          </w:tcPr>
          <w:p w14:paraId="20E3A358"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管理区安全管理人员已取得安全管理合格证书。</w:t>
            </w:r>
          </w:p>
        </w:tc>
        <w:tc>
          <w:tcPr>
            <w:tcW w:w="641" w:type="dxa"/>
            <w:vAlign w:val="center"/>
          </w:tcPr>
          <w:p w14:paraId="57FE32B8" w14:textId="77777777" w:rsidR="001303C2" w:rsidRPr="002F69E7" w:rsidRDefault="001303C2" w:rsidP="00242586">
            <w:pPr>
              <w:adjustRightInd/>
              <w:snapToGrid/>
              <w:spacing w:beforeLines="20" w:before="48" w:afterLines="20" w:after="48" w:line="240" w:lineRule="auto"/>
              <w:ind w:firstLineChars="0" w:firstLine="0"/>
              <w:jc w:val="center"/>
              <w:rPr>
                <w:sz w:val="21"/>
                <w:szCs w:val="21"/>
              </w:rPr>
            </w:pPr>
            <w:r w:rsidRPr="002F69E7">
              <w:rPr>
                <w:sz w:val="21"/>
                <w:szCs w:val="21"/>
              </w:rPr>
              <w:t>√</w:t>
            </w:r>
          </w:p>
        </w:tc>
      </w:tr>
      <w:tr w:rsidR="001303C2" w:rsidRPr="002F69E7" w14:paraId="00614C7E" w14:textId="77777777" w:rsidTr="00242586">
        <w:trPr>
          <w:jc w:val="center"/>
        </w:trPr>
        <w:tc>
          <w:tcPr>
            <w:tcW w:w="562" w:type="dxa"/>
            <w:vAlign w:val="center"/>
          </w:tcPr>
          <w:p w14:paraId="0C097EF6" w14:textId="77777777" w:rsidR="001303C2" w:rsidRPr="002F69E7"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tcPr>
          <w:p w14:paraId="63585185"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生产经营单位应当建立健全安全生产隐患排查治理体系，定期组织安全检查，开展事故隐患自查自纠。对检查出的问题应当立即整改；不能立即整改的，应当采取有效的安</w:t>
            </w:r>
            <w:r w:rsidRPr="002F69E7">
              <w:rPr>
                <w:sz w:val="21"/>
                <w:szCs w:val="21"/>
              </w:rPr>
              <w:lastRenderedPageBreak/>
              <w:t>全防范和监控措施，制定隐患治理方案，并落实整改措施、责任、资金、时限和预案；对于重大事故隐患，应当及时将治理方案和治理结果向负有安全生产监督管理职责的部门报告，并由负有安全生产监督管理职责的部门对其治理情况进行督办，督促生产经营单位消除重大事故隐患。</w:t>
            </w:r>
          </w:p>
        </w:tc>
        <w:tc>
          <w:tcPr>
            <w:tcW w:w="1726" w:type="dxa"/>
            <w:vAlign w:val="center"/>
          </w:tcPr>
          <w:p w14:paraId="4E3C5752"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lastRenderedPageBreak/>
              <w:t>《山东省生产经营单位安全生产主体责任规定》</w:t>
            </w:r>
          </w:p>
          <w:p w14:paraId="7BEED63A"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第二十七条</w:t>
            </w:r>
          </w:p>
        </w:tc>
        <w:tc>
          <w:tcPr>
            <w:tcW w:w="1491" w:type="dxa"/>
            <w:vAlign w:val="center"/>
          </w:tcPr>
          <w:p w14:paraId="149D6F6D"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建立了安全生产隐患排查治理体系，定期组织安全检</w:t>
            </w:r>
            <w:r w:rsidRPr="002F69E7">
              <w:rPr>
                <w:sz w:val="21"/>
                <w:szCs w:val="21"/>
              </w:rPr>
              <w:lastRenderedPageBreak/>
              <w:t>查，开展事故隐患自查自纠。</w:t>
            </w:r>
          </w:p>
        </w:tc>
        <w:tc>
          <w:tcPr>
            <w:tcW w:w="641" w:type="dxa"/>
            <w:vAlign w:val="center"/>
          </w:tcPr>
          <w:p w14:paraId="76C861EA" w14:textId="77777777" w:rsidR="001303C2" w:rsidRPr="002F69E7" w:rsidRDefault="001303C2" w:rsidP="00242586">
            <w:pPr>
              <w:adjustRightInd/>
              <w:snapToGrid/>
              <w:spacing w:beforeLines="20" w:before="48" w:afterLines="20" w:after="48" w:line="240" w:lineRule="auto"/>
              <w:ind w:firstLineChars="0" w:firstLine="0"/>
              <w:jc w:val="center"/>
              <w:rPr>
                <w:color w:val="000000"/>
                <w:sz w:val="21"/>
                <w:szCs w:val="21"/>
              </w:rPr>
            </w:pPr>
            <w:r w:rsidRPr="002F69E7">
              <w:rPr>
                <w:color w:val="000000"/>
                <w:sz w:val="21"/>
                <w:szCs w:val="21"/>
              </w:rPr>
              <w:lastRenderedPageBreak/>
              <w:t>√</w:t>
            </w:r>
          </w:p>
        </w:tc>
      </w:tr>
      <w:tr w:rsidR="001303C2" w:rsidRPr="002F69E7" w14:paraId="22FAE471" w14:textId="77777777" w:rsidTr="00242586">
        <w:trPr>
          <w:jc w:val="center"/>
        </w:trPr>
        <w:tc>
          <w:tcPr>
            <w:tcW w:w="562" w:type="dxa"/>
            <w:vAlign w:val="center"/>
          </w:tcPr>
          <w:p w14:paraId="2FC02244" w14:textId="77777777" w:rsidR="001303C2" w:rsidRPr="002F69E7"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tcPr>
          <w:p w14:paraId="78EF4FC9"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生产经营单位应当制定、及时修订和实施本单位的生产安全事故应急救援预案，</w:t>
            </w:r>
            <w:r w:rsidRPr="002F69E7">
              <w:rPr>
                <w:sz w:val="21"/>
              </w:rPr>
              <w:t>并与所在地县级以上人民政府生产安全事故应急救援预案相衔接</w:t>
            </w:r>
            <w:r w:rsidRPr="002F69E7">
              <w:rPr>
                <w:sz w:val="21"/>
                <w:szCs w:val="21"/>
              </w:rPr>
              <w:t>。高危生产经营单位每年至少组织</w:t>
            </w:r>
            <w:r w:rsidRPr="002F69E7">
              <w:rPr>
                <w:sz w:val="21"/>
                <w:szCs w:val="21"/>
              </w:rPr>
              <w:t>1</w:t>
            </w:r>
            <w:r w:rsidRPr="002F69E7">
              <w:rPr>
                <w:sz w:val="21"/>
                <w:szCs w:val="21"/>
              </w:rPr>
              <w:t>次综合或者专项应急预案演练，每半年至少组织</w:t>
            </w:r>
            <w:r w:rsidRPr="002F69E7">
              <w:rPr>
                <w:sz w:val="21"/>
                <w:szCs w:val="21"/>
              </w:rPr>
              <w:t>1</w:t>
            </w:r>
            <w:r w:rsidRPr="002F69E7">
              <w:rPr>
                <w:sz w:val="21"/>
                <w:szCs w:val="21"/>
              </w:rPr>
              <w:t>次现场处置方案演练；其他生产经营单位每年至少组织</w:t>
            </w:r>
            <w:r w:rsidRPr="002F69E7">
              <w:rPr>
                <w:sz w:val="21"/>
                <w:szCs w:val="21"/>
              </w:rPr>
              <w:t>1</w:t>
            </w:r>
            <w:r w:rsidRPr="002F69E7">
              <w:rPr>
                <w:sz w:val="21"/>
                <w:szCs w:val="21"/>
              </w:rPr>
              <w:t>次演练。</w:t>
            </w:r>
          </w:p>
          <w:p w14:paraId="0FD4CC61"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生产经营单位应当建立应急救援组织，配备相应的应急救援器材及装备。不具备单独建立专业应急救援队伍的规模较小的生产经营单位，应当与邻近建有专业救援队伍的企业或单位签订救援协议，或者联合建立专业应急救援队伍。</w:t>
            </w:r>
          </w:p>
        </w:tc>
        <w:tc>
          <w:tcPr>
            <w:tcW w:w="1726" w:type="dxa"/>
            <w:vAlign w:val="center"/>
          </w:tcPr>
          <w:p w14:paraId="71B1708A"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《山东省生产经营单位安全生产主体责任规定》</w:t>
            </w:r>
          </w:p>
          <w:p w14:paraId="3F374D07"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第二十三条</w:t>
            </w:r>
          </w:p>
        </w:tc>
        <w:tc>
          <w:tcPr>
            <w:tcW w:w="1491" w:type="dxa"/>
            <w:vAlign w:val="center"/>
          </w:tcPr>
          <w:p w14:paraId="4792D8CA"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管理区制定有应急处置程序，定期进行演练，并有详细记录。</w:t>
            </w:r>
          </w:p>
        </w:tc>
        <w:tc>
          <w:tcPr>
            <w:tcW w:w="641" w:type="dxa"/>
            <w:vAlign w:val="center"/>
          </w:tcPr>
          <w:p w14:paraId="67938FA7" w14:textId="77777777" w:rsidR="001303C2" w:rsidRPr="002F69E7" w:rsidRDefault="001303C2" w:rsidP="00242586">
            <w:pPr>
              <w:adjustRightInd/>
              <w:snapToGrid/>
              <w:spacing w:beforeLines="20" w:before="48" w:afterLines="20" w:after="48" w:line="240" w:lineRule="auto"/>
              <w:ind w:firstLineChars="0" w:firstLine="0"/>
              <w:jc w:val="center"/>
              <w:rPr>
                <w:sz w:val="21"/>
                <w:szCs w:val="21"/>
              </w:rPr>
            </w:pPr>
            <w:r w:rsidRPr="002F69E7">
              <w:rPr>
                <w:sz w:val="21"/>
                <w:szCs w:val="21"/>
              </w:rPr>
              <w:t>√</w:t>
            </w:r>
          </w:p>
        </w:tc>
      </w:tr>
      <w:tr w:rsidR="001303C2" w:rsidRPr="002F69E7" w14:paraId="5874577D" w14:textId="77777777" w:rsidTr="00242586">
        <w:trPr>
          <w:jc w:val="center"/>
        </w:trPr>
        <w:tc>
          <w:tcPr>
            <w:tcW w:w="562" w:type="dxa"/>
            <w:vAlign w:val="center"/>
          </w:tcPr>
          <w:p w14:paraId="0E1A96AD" w14:textId="77777777" w:rsidR="001303C2" w:rsidRPr="002F69E7"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tcPr>
          <w:p w14:paraId="2D13133C"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生产经营单位应当按照国家和省有关规定，明确本单位各岗位从业人员配备劳动防护用品的种类和型号，为从业人员无偿提供符合国家、行业或者地方标准要求的劳动防护用品，并督促、检查、教育从业人员按照使用规则佩戴和使用。</w:t>
            </w:r>
          </w:p>
          <w:p w14:paraId="4FD5BAF7"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购买和发放劳动防护用品的情况应当记录在案。不得以货币或者其他物品替代劳动防护用品，不得采购和使用无安全标志或者未经法定认证的特种劳动防护用品。</w:t>
            </w:r>
          </w:p>
        </w:tc>
        <w:tc>
          <w:tcPr>
            <w:tcW w:w="1726" w:type="dxa"/>
            <w:vAlign w:val="center"/>
          </w:tcPr>
          <w:p w14:paraId="55726B39"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《山东省生产经营单位安全生产主体责任规定》</w:t>
            </w:r>
          </w:p>
          <w:p w14:paraId="21884D37"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第二十一条</w:t>
            </w:r>
          </w:p>
        </w:tc>
        <w:tc>
          <w:tcPr>
            <w:tcW w:w="1491" w:type="dxa"/>
            <w:vAlign w:val="center"/>
          </w:tcPr>
          <w:p w14:paraId="0506F2DA"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劳动防护用品使用符合要求。</w:t>
            </w:r>
          </w:p>
        </w:tc>
        <w:tc>
          <w:tcPr>
            <w:tcW w:w="641" w:type="dxa"/>
            <w:vAlign w:val="center"/>
          </w:tcPr>
          <w:p w14:paraId="769F4DB0" w14:textId="77777777" w:rsidR="001303C2" w:rsidRPr="002F69E7" w:rsidRDefault="001303C2" w:rsidP="00242586">
            <w:pPr>
              <w:adjustRightInd/>
              <w:snapToGrid/>
              <w:spacing w:beforeLines="20" w:before="48" w:afterLines="20" w:after="48" w:line="240" w:lineRule="auto"/>
              <w:ind w:firstLineChars="0" w:firstLine="0"/>
              <w:jc w:val="center"/>
              <w:rPr>
                <w:sz w:val="21"/>
                <w:szCs w:val="21"/>
              </w:rPr>
            </w:pPr>
            <w:r w:rsidRPr="002F69E7">
              <w:rPr>
                <w:sz w:val="21"/>
                <w:szCs w:val="21"/>
              </w:rPr>
              <w:t>√</w:t>
            </w:r>
          </w:p>
        </w:tc>
      </w:tr>
      <w:tr w:rsidR="001303C2" w:rsidRPr="002F69E7" w14:paraId="39E767B8" w14:textId="77777777" w:rsidTr="00242586">
        <w:trPr>
          <w:jc w:val="center"/>
        </w:trPr>
        <w:tc>
          <w:tcPr>
            <w:tcW w:w="562" w:type="dxa"/>
            <w:vAlign w:val="center"/>
          </w:tcPr>
          <w:p w14:paraId="024D4EAD" w14:textId="77777777" w:rsidR="001303C2" w:rsidRPr="002F69E7"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tcPr>
          <w:p w14:paraId="6ACFE46A"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生产经营单位进行爆破、悬挂、挖掘、大型设备（构件）吊装、危险装置设备试生产、危险场所动火、建筑物和构筑物拆除以及重大危险源、油气管道、有限空间、有毒有害、临近高压输电线路等作业的，应当按批准权限由相关负责人现场带班，确定专人进行现场作业的统一指挥，由专职安全生产管理人员进行现场安全检查和监督，并由具有专业资质的人员实施作业。</w:t>
            </w:r>
          </w:p>
          <w:p w14:paraId="447A9EBC"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生产经营单位委托其他有专业资质的单位进行危险作业的，应当在作业前与受托方签订安全生产管理协议，明确各自的安全生产</w:t>
            </w:r>
            <w:r w:rsidRPr="002F69E7">
              <w:rPr>
                <w:sz w:val="21"/>
                <w:szCs w:val="21"/>
              </w:rPr>
              <w:lastRenderedPageBreak/>
              <w:t>职责。</w:t>
            </w:r>
          </w:p>
        </w:tc>
        <w:tc>
          <w:tcPr>
            <w:tcW w:w="1726" w:type="dxa"/>
            <w:vAlign w:val="center"/>
          </w:tcPr>
          <w:p w14:paraId="2F28762D"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lastRenderedPageBreak/>
              <w:t>《山东省生产经营单位安全生产主体责任规定》</w:t>
            </w:r>
          </w:p>
          <w:p w14:paraId="3E4A7B0F"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第三十一条</w:t>
            </w:r>
          </w:p>
        </w:tc>
        <w:tc>
          <w:tcPr>
            <w:tcW w:w="1491" w:type="dxa"/>
            <w:vAlign w:val="center"/>
          </w:tcPr>
          <w:p w14:paraId="4A5FB8B4"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施工管理符合要求。</w:t>
            </w:r>
          </w:p>
        </w:tc>
        <w:tc>
          <w:tcPr>
            <w:tcW w:w="641" w:type="dxa"/>
            <w:vAlign w:val="center"/>
          </w:tcPr>
          <w:p w14:paraId="553DAB74" w14:textId="77777777" w:rsidR="001303C2" w:rsidRPr="002F69E7" w:rsidRDefault="001303C2" w:rsidP="00242586">
            <w:pPr>
              <w:adjustRightInd/>
              <w:snapToGrid/>
              <w:spacing w:beforeLines="20" w:before="48" w:afterLines="20" w:after="48" w:line="240" w:lineRule="auto"/>
              <w:ind w:firstLineChars="0" w:firstLine="0"/>
              <w:jc w:val="center"/>
              <w:rPr>
                <w:sz w:val="21"/>
                <w:szCs w:val="21"/>
              </w:rPr>
            </w:pPr>
            <w:r w:rsidRPr="002F69E7">
              <w:rPr>
                <w:sz w:val="21"/>
                <w:szCs w:val="21"/>
              </w:rPr>
              <w:t>√</w:t>
            </w:r>
          </w:p>
        </w:tc>
      </w:tr>
      <w:tr w:rsidR="001303C2" w:rsidRPr="002F69E7" w14:paraId="0E87C54C" w14:textId="77777777" w:rsidTr="00242586">
        <w:trPr>
          <w:jc w:val="center"/>
        </w:trPr>
        <w:tc>
          <w:tcPr>
            <w:tcW w:w="562" w:type="dxa"/>
            <w:vAlign w:val="center"/>
          </w:tcPr>
          <w:p w14:paraId="7D82CADE" w14:textId="77777777" w:rsidR="001303C2" w:rsidRPr="002F69E7"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tcPr>
          <w:p w14:paraId="1DAD9C5D"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生产经营单位必须为从业人员提供符合国家标准或者行业标准的劳动防护用品，并监督、教育从业人员按照使用规则佩戴、使用。</w:t>
            </w:r>
          </w:p>
        </w:tc>
        <w:tc>
          <w:tcPr>
            <w:tcW w:w="1726" w:type="dxa"/>
            <w:vAlign w:val="center"/>
          </w:tcPr>
          <w:p w14:paraId="28545D0D"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《中华人民共和国安全生产法》</w:t>
            </w:r>
          </w:p>
          <w:p w14:paraId="47827737"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第四十五条</w:t>
            </w:r>
          </w:p>
        </w:tc>
        <w:tc>
          <w:tcPr>
            <w:tcW w:w="1491" w:type="dxa"/>
            <w:vAlign w:val="center"/>
          </w:tcPr>
          <w:p w14:paraId="73245B5C"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劳动防护用品使用符合要求。</w:t>
            </w:r>
          </w:p>
        </w:tc>
        <w:tc>
          <w:tcPr>
            <w:tcW w:w="641" w:type="dxa"/>
            <w:vAlign w:val="center"/>
          </w:tcPr>
          <w:p w14:paraId="54D1C538" w14:textId="77777777" w:rsidR="001303C2" w:rsidRPr="002F69E7" w:rsidRDefault="001303C2" w:rsidP="00242586">
            <w:pPr>
              <w:adjustRightInd/>
              <w:snapToGrid/>
              <w:spacing w:beforeLines="20" w:before="48" w:afterLines="20" w:after="48" w:line="240" w:lineRule="auto"/>
              <w:ind w:firstLineChars="0" w:firstLine="0"/>
              <w:jc w:val="center"/>
              <w:rPr>
                <w:sz w:val="21"/>
                <w:szCs w:val="21"/>
              </w:rPr>
            </w:pPr>
            <w:r w:rsidRPr="002F69E7">
              <w:rPr>
                <w:sz w:val="21"/>
                <w:szCs w:val="21"/>
              </w:rPr>
              <w:t>√</w:t>
            </w:r>
          </w:p>
        </w:tc>
      </w:tr>
      <w:tr w:rsidR="001303C2" w:rsidRPr="002F69E7" w14:paraId="4CB4ED74" w14:textId="77777777" w:rsidTr="00242586">
        <w:trPr>
          <w:jc w:val="center"/>
        </w:trPr>
        <w:tc>
          <w:tcPr>
            <w:tcW w:w="562" w:type="dxa"/>
            <w:vAlign w:val="center"/>
          </w:tcPr>
          <w:p w14:paraId="09A8A0D2" w14:textId="77777777" w:rsidR="001303C2" w:rsidRPr="002F69E7"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252E5236"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生产经营单位应当安排用于配备劳动防护用品、进行安全生产培训的经费。</w:t>
            </w:r>
          </w:p>
        </w:tc>
        <w:tc>
          <w:tcPr>
            <w:tcW w:w="1726" w:type="dxa"/>
            <w:vAlign w:val="center"/>
          </w:tcPr>
          <w:p w14:paraId="7D14A4C0"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《中华人民共和国安全生产法》</w:t>
            </w:r>
          </w:p>
          <w:p w14:paraId="1C01505D"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第四十七条</w:t>
            </w:r>
          </w:p>
        </w:tc>
        <w:tc>
          <w:tcPr>
            <w:tcW w:w="1491" w:type="dxa"/>
            <w:vAlign w:val="center"/>
          </w:tcPr>
          <w:p w14:paraId="7974C7F0"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有相应经费。</w:t>
            </w:r>
          </w:p>
        </w:tc>
        <w:tc>
          <w:tcPr>
            <w:tcW w:w="641" w:type="dxa"/>
            <w:vAlign w:val="center"/>
          </w:tcPr>
          <w:p w14:paraId="10273F52" w14:textId="77777777" w:rsidR="001303C2" w:rsidRPr="002F69E7" w:rsidRDefault="001303C2" w:rsidP="00242586">
            <w:pPr>
              <w:adjustRightInd/>
              <w:snapToGrid/>
              <w:spacing w:beforeLines="20" w:before="48" w:afterLines="20" w:after="48" w:line="240" w:lineRule="auto"/>
              <w:ind w:firstLineChars="0" w:firstLine="0"/>
              <w:jc w:val="center"/>
              <w:rPr>
                <w:sz w:val="21"/>
                <w:szCs w:val="21"/>
              </w:rPr>
            </w:pPr>
            <w:r w:rsidRPr="002F69E7">
              <w:rPr>
                <w:sz w:val="21"/>
                <w:szCs w:val="21"/>
              </w:rPr>
              <w:t>√</w:t>
            </w:r>
          </w:p>
        </w:tc>
      </w:tr>
      <w:tr w:rsidR="001303C2" w:rsidRPr="002F69E7" w14:paraId="0508DB58" w14:textId="77777777" w:rsidTr="00242586">
        <w:trPr>
          <w:jc w:val="center"/>
        </w:trPr>
        <w:tc>
          <w:tcPr>
            <w:tcW w:w="562" w:type="dxa"/>
            <w:vAlign w:val="center"/>
          </w:tcPr>
          <w:p w14:paraId="54064B9D" w14:textId="77777777" w:rsidR="001303C2" w:rsidRPr="002F69E7"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108FA306"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生产经营单位必须依法参加工伤保险，为从业人员缴纳保险费。</w:t>
            </w:r>
          </w:p>
        </w:tc>
        <w:tc>
          <w:tcPr>
            <w:tcW w:w="1726" w:type="dxa"/>
            <w:vAlign w:val="center"/>
          </w:tcPr>
          <w:p w14:paraId="716DE09D"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《中华人民共和国安全生产法》</w:t>
            </w:r>
          </w:p>
          <w:p w14:paraId="1F4ED329"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第五十一条</w:t>
            </w:r>
          </w:p>
        </w:tc>
        <w:tc>
          <w:tcPr>
            <w:tcW w:w="1491" w:type="dxa"/>
            <w:vAlign w:val="center"/>
          </w:tcPr>
          <w:p w14:paraId="2E078391"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依法缴纳保险。</w:t>
            </w:r>
          </w:p>
        </w:tc>
        <w:tc>
          <w:tcPr>
            <w:tcW w:w="641" w:type="dxa"/>
            <w:vAlign w:val="center"/>
          </w:tcPr>
          <w:p w14:paraId="714F29F0" w14:textId="77777777" w:rsidR="001303C2" w:rsidRPr="002F69E7" w:rsidRDefault="001303C2" w:rsidP="00242586">
            <w:pPr>
              <w:adjustRightInd/>
              <w:snapToGrid/>
              <w:spacing w:beforeLines="20" w:before="48" w:afterLines="20" w:after="48" w:line="240" w:lineRule="auto"/>
              <w:ind w:firstLineChars="0" w:firstLine="0"/>
              <w:jc w:val="center"/>
              <w:rPr>
                <w:sz w:val="21"/>
                <w:szCs w:val="21"/>
              </w:rPr>
            </w:pPr>
            <w:r w:rsidRPr="002F69E7">
              <w:rPr>
                <w:sz w:val="21"/>
                <w:szCs w:val="21"/>
              </w:rPr>
              <w:t>√</w:t>
            </w:r>
          </w:p>
        </w:tc>
      </w:tr>
      <w:tr w:rsidR="001303C2" w:rsidRPr="002F69E7" w14:paraId="72733C9E" w14:textId="77777777" w:rsidTr="00242586">
        <w:trPr>
          <w:jc w:val="center"/>
        </w:trPr>
        <w:tc>
          <w:tcPr>
            <w:tcW w:w="562" w:type="dxa"/>
            <w:vAlign w:val="center"/>
          </w:tcPr>
          <w:p w14:paraId="3FD37BE3" w14:textId="77777777" w:rsidR="001303C2" w:rsidRPr="002F69E7"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2F4480CB"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生产经营单位应急预案应当包括向上级应急管理机构报告的内容、应急组织机构和人员的联系方式、应急物资储备清单等附件信息。附件信息发生变化时，应当及时更新，确保准确有效。</w:t>
            </w:r>
          </w:p>
        </w:tc>
        <w:tc>
          <w:tcPr>
            <w:tcW w:w="1726" w:type="dxa"/>
            <w:vAlign w:val="center"/>
          </w:tcPr>
          <w:p w14:paraId="720DB09A"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w:t>
            </w:r>
            <w:r w:rsidRPr="002F69E7">
              <w:rPr>
                <w:bCs/>
                <w:sz w:val="21"/>
                <w:szCs w:val="21"/>
              </w:rPr>
              <w:t>生产安全事故应急预案管理办法</w:t>
            </w:r>
            <w:r w:rsidRPr="002F69E7">
              <w:rPr>
                <w:sz w:val="21"/>
                <w:szCs w:val="21"/>
              </w:rPr>
              <w:t>》</w:t>
            </w:r>
          </w:p>
          <w:p w14:paraId="123D0161"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第十六条</w:t>
            </w:r>
          </w:p>
        </w:tc>
        <w:tc>
          <w:tcPr>
            <w:tcW w:w="1491" w:type="dxa"/>
            <w:vAlign w:val="center"/>
          </w:tcPr>
          <w:p w14:paraId="496A9C69"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有通信联系方式。</w:t>
            </w:r>
          </w:p>
        </w:tc>
        <w:tc>
          <w:tcPr>
            <w:tcW w:w="641" w:type="dxa"/>
            <w:vAlign w:val="center"/>
          </w:tcPr>
          <w:p w14:paraId="19FF4E80" w14:textId="77777777" w:rsidR="001303C2" w:rsidRPr="002F69E7" w:rsidRDefault="001303C2" w:rsidP="00242586">
            <w:pPr>
              <w:adjustRightInd/>
              <w:snapToGrid/>
              <w:spacing w:beforeLines="20" w:before="48" w:afterLines="20" w:after="48" w:line="240" w:lineRule="auto"/>
              <w:ind w:firstLineChars="0" w:firstLine="0"/>
              <w:jc w:val="center"/>
              <w:rPr>
                <w:sz w:val="21"/>
                <w:szCs w:val="21"/>
              </w:rPr>
            </w:pPr>
            <w:r w:rsidRPr="002F69E7">
              <w:rPr>
                <w:sz w:val="21"/>
                <w:szCs w:val="21"/>
              </w:rPr>
              <w:t>√</w:t>
            </w:r>
          </w:p>
        </w:tc>
      </w:tr>
      <w:tr w:rsidR="001303C2" w:rsidRPr="002F69E7" w14:paraId="42286FFD" w14:textId="77777777" w:rsidTr="00242586">
        <w:trPr>
          <w:jc w:val="center"/>
        </w:trPr>
        <w:tc>
          <w:tcPr>
            <w:tcW w:w="562" w:type="dxa"/>
            <w:vAlign w:val="center"/>
          </w:tcPr>
          <w:p w14:paraId="49E97B79" w14:textId="77777777" w:rsidR="001303C2" w:rsidRPr="002F69E7"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1D32B763"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生产经营单位应当在编制应急预案的基础上，针对工作场所、岗位的特点，编制简明、实用、有效的应急处置卡。</w:t>
            </w:r>
          </w:p>
          <w:p w14:paraId="3DB2100E"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应急处置卡应当规定重点岗位、人员的应急处置程序和措施，以及相关联络人员和联系方式，便于从业人员携带。</w:t>
            </w:r>
          </w:p>
        </w:tc>
        <w:tc>
          <w:tcPr>
            <w:tcW w:w="1726" w:type="dxa"/>
            <w:vAlign w:val="center"/>
          </w:tcPr>
          <w:p w14:paraId="731EC0AD"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w:t>
            </w:r>
            <w:r w:rsidRPr="002F69E7">
              <w:rPr>
                <w:bCs/>
                <w:sz w:val="21"/>
                <w:szCs w:val="21"/>
              </w:rPr>
              <w:t>生产安全事故应急预案管理办法</w:t>
            </w:r>
            <w:r w:rsidRPr="002F69E7">
              <w:rPr>
                <w:sz w:val="21"/>
                <w:szCs w:val="21"/>
              </w:rPr>
              <w:t>》</w:t>
            </w:r>
          </w:p>
          <w:p w14:paraId="7DD293A5"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第十九条</w:t>
            </w:r>
          </w:p>
        </w:tc>
        <w:tc>
          <w:tcPr>
            <w:tcW w:w="1491" w:type="dxa"/>
            <w:vAlign w:val="center"/>
          </w:tcPr>
          <w:p w14:paraId="1277293D"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制定有应急处置卡。</w:t>
            </w:r>
          </w:p>
        </w:tc>
        <w:tc>
          <w:tcPr>
            <w:tcW w:w="641" w:type="dxa"/>
            <w:vAlign w:val="center"/>
          </w:tcPr>
          <w:p w14:paraId="0075CC3A" w14:textId="77777777" w:rsidR="001303C2" w:rsidRPr="002F69E7" w:rsidRDefault="001303C2" w:rsidP="00242586">
            <w:pPr>
              <w:adjustRightInd/>
              <w:snapToGrid/>
              <w:spacing w:beforeLines="20" w:before="48" w:afterLines="20" w:after="48" w:line="240" w:lineRule="auto"/>
              <w:ind w:firstLineChars="0" w:firstLine="0"/>
              <w:jc w:val="center"/>
              <w:rPr>
                <w:sz w:val="21"/>
                <w:szCs w:val="21"/>
              </w:rPr>
            </w:pPr>
            <w:r w:rsidRPr="002F69E7">
              <w:rPr>
                <w:sz w:val="21"/>
                <w:szCs w:val="21"/>
              </w:rPr>
              <w:t>√</w:t>
            </w:r>
          </w:p>
        </w:tc>
      </w:tr>
      <w:tr w:rsidR="001303C2" w:rsidRPr="002F69E7" w14:paraId="5FCA0B75" w14:textId="77777777" w:rsidTr="00242586">
        <w:trPr>
          <w:jc w:val="center"/>
        </w:trPr>
        <w:tc>
          <w:tcPr>
            <w:tcW w:w="562" w:type="dxa"/>
            <w:vAlign w:val="center"/>
          </w:tcPr>
          <w:p w14:paraId="245D091E" w14:textId="77777777" w:rsidR="001303C2" w:rsidRPr="002F69E7"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2033786D"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rPr>
              <w:t>各级人民政府应急管理部门、各类生产经营单位应当采取多种形式开展应急预案的宣传教育，普及生产安全事故避险、自救和互救知识，提高从业人员和社会公众的安全意识与应急处置技能。</w:t>
            </w:r>
          </w:p>
        </w:tc>
        <w:tc>
          <w:tcPr>
            <w:tcW w:w="1726" w:type="dxa"/>
            <w:vAlign w:val="center"/>
          </w:tcPr>
          <w:p w14:paraId="719FADBC"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w:t>
            </w:r>
            <w:r w:rsidRPr="002F69E7">
              <w:rPr>
                <w:bCs/>
                <w:sz w:val="21"/>
                <w:szCs w:val="21"/>
              </w:rPr>
              <w:t>生产安全事故应急预案管理办法</w:t>
            </w:r>
            <w:r w:rsidRPr="002F69E7">
              <w:rPr>
                <w:sz w:val="21"/>
                <w:szCs w:val="21"/>
              </w:rPr>
              <w:t>》</w:t>
            </w:r>
          </w:p>
          <w:p w14:paraId="15D8F1B9"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第三十条</w:t>
            </w:r>
          </w:p>
        </w:tc>
        <w:tc>
          <w:tcPr>
            <w:tcW w:w="1491" w:type="dxa"/>
            <w:vAlign w:val="center"/>
          </w:tcPr>
          <w:p w14:paraId="3EBDF364"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普及生产安全事故避险、自救和互救知识。</w:t>
            </w:r>
          </w:p>
        </w:tc>
        <w:tc>
          <w:tcPr>
            <w:tcW w:w="641" w:type="dxa"/>
            <w:vAlign w:val="center"/>
          </w:tcPr>
          <w:p w14:paraId="182F0B1D" w14:textId="77777777" w:rsidR="001303C2" w:rsidRPr="002F69E7" w:rsidRDefault="001303C2" w:rsidP="00242586">
            <w:pPr>
              <w:adjustRightInd/>
              <w:snapToGrid/>
              <w:spacing w:beforeLines="20" w:before="48" w:afterLines="20" w:after="48" w:line="240" w:lineRule="auto"/>
              <w:ind w:firstLineChars="0" w:firstLine="0"/>
              <w:jc w:val="center"/>
              <w:rPr>
                <w:sz w:val="21"/>
                <w:szCs w:val="21"/>
              </w:rPr>
            </w:pPr>
            <w:r w:rsidRPr="002F69E7">
              <w:rPr>
                <w:color w:val="000000"/>
                <w:sz w:val="21"/>
                <w:szCs w:val="21"/>
              </w:rPr>
              <w:t>√</w:t>
            </w:r>
          </w:p>
        </w:tc>
      </w:tr>
      <w:tr w:rsidR="001303C2" w:rsidRPr="002F69E7" w14:paraId="27D747FF" w14:textId="77777777" w:rsidTr="00242586">
        <w:trPr>
          <w:jc w:val="center"/>
        </w:trPr>
        <w:tc>
          <w:tcPr>
            <w:tcW w:w="562" w:type="dxa"/>
            <w:vAlign w:val="center"/>
          </w:tcPr>
          <w:p w14:paraId="652682FC" w14:textId="77777777" w:rsidR="001303C2" w:rsidRPr="002F69E7"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117BE494" w14:textId="77777777" w:rsidR="001303C2" w:rsidRPr="002F69E7" w:rsidRDefault="001303C2" w:rsidP="00242586">
            <w:pPr>
              <w:adjustRightInd/>
              <w:snapToGrid/>
              <w:spacing w:beforeLines="20" w:before="48" w:afterLines="20" w:after="48" w:line="240" w:lineRule="auto"/>
              <w:ind w:firstLineChars="0" w:firstLine="0"/>
              <w:rPr>
                <w:sz w:val="21"/>
                <w:szCs w:val="21"/>
              </w:rPr>
            </w:pPr>
            <w:r w:rsidRPr="002F69E7">
              <w:rPr>
                <w:sz w:val="21"/>
                <w:szCs w:val="21"/>
              </w:rPr>
              <w:t>各级人民政府应急管理部门应当将本部门应急预案的培训纳入安全生产培训工作计划，并组织实施本行政区域内重点生产经营单位的应急预案培训工作。</w:t>
            </w:r>
          </w:p>
          <w:p w14:paraId="58FCABE0" w14:textId="77777777" w:rsidR="001303C2" w:rsidRPr="002F69E7" w:rsidRDefault="001303C2" w:rsidP="00242586">
            <w:pPr>
              <w:adjustRightInd/>
              <w:snapToGrid/>
              <w:spacing w:beforeLines="20" w:before="48" w:afterLines="20" w:after="48" w:line="240" w:lineRule="auto"/>
              <w:ind w:firstLineChars="0" w:firstLine="0"/>
              <w:rPr>
                <w:sz w:val="21"/>
                <w:szCs w:val="21"/>
              </w:rPr>
            </w:pPr>
            <w:r w:rsidRPr="002F69E7">
              <w:rPr>
                <w:sz w:val="21"/>
                <w:szCs w:val="21"/>
              </w:rPr>
              <w:t>生产经营单位应当组织开展本单位的应急预案、应急知识、自救互救和避险逃生技能的培训活动，使有关人员了解应急预案内容，熟悉应急职责、应急处置程序和措施。</w:t>
            </w:r>
          </w:p>
          <w:p w14:paraId="705A8D5C"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应急培训的时间、地点、内容、师资、参加人员和考核结果等情况应当如实记入本单位的安全生产教育和培训档案。</w:t>
            </w:r>
          </w:p>
        </w:tc>
        <w:tc>
          <w:tcPr>
            <w:tcW w:w="1726" w:type="dxa"/>
            <w:vAlign w:val="center"/>
          </w:tcPr>
          <w:p w14:paraId="5CEDEC38"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w:t>
            </w:r>
            <w:r w:rsidRPr="002F69E7">
              <w:rPr>
                <w:bCs/>
                <w:sz w:val="21"/>
                <w:szCs w:val="21"/>
              </w:rPr>
              <w:t>生产安全事故应急预案管理办法</w:t>
            </w:r>
            <w:r w:rsidRPr="002F69E7">
              <w:rPr>
                <w:sz w:val="21"/>
                <w:szCs w:val="21"/>
              </w:rPr>
              <w:t>》</w:t>
            </w:r>
          </w:p>
          <w:p w14:paraId="2E8C0C77"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第三十一条</w:t>
            </w:r>
          </w:p>
        </w:tc>
        <w:tc>
          <w:tcPr>
            <w:tcW w:w="1491" w:type="dxa"/>
            <w:vAlign w:val="center"/>
          </w:tcPr>
          <w:p w14:paraId="4DC70F31"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有应急预案培训计划。</w:t>
            </w:r>
          </w:p>
        </w:tc>
        <w:tc>
          <w:tcPr>
            <w:tcW w:w="641" w:type="dxa"/>
            <w:vAlign w:val="center"/>
          </w:tcPr>
          <w:p w14:paraId="689E9C19" w14:textId="77777777" w:rsidR="001303C2" w:rsidRPr="002F69E7" w:rsidRDefault="001303C2" w:rsidP="00242586">
            <w:pPr>
              <w:adjustRightInd/>
              <w:snapToGrid/>
              <w:spacing w:beforeLines="20" w:before="48" w:afterLines="20" w:after="48" w:line="240" w:lineRule="auto"/>
              <w:ind w:firstLineChars="0" w:firstLine="0"/>
              <w:jc w:val="center"/>
              <w:rPr>
                <w:sz w:val="21"/>
                <w:szCs w:val="21"/>
              </w:rPr>
            </w:pPr>
            <w:r w:rsidRPr="002F69E7">
              <w:rPr>
                <w:sz w:val="21"/>
                <w:szCs w:val="21"/>
              </w:rPr>
              <w:t>√</w:t>
            </w:r>
          </w:p>
        </w:tc>
      </w:tr>
      <w:tr w:rsidR="001303C2" w:rsidRPr="002F69E7" w14:paraId="54605A9D" w14:textId="77777777" w:rsidTr="00242586">
        <w:trPr>
          <w:jc w:val="center"/>
        </w:trPr>
        <w:tc>
          <w:tcPr>
            <w:tcW w:w="562" w:type="dxa"/>
            <w:vAlign w:val="center"/>
          </w:tcPr>
          <w:p w14:paraId="08F1BE1C" w14:textId="77777777" w:rsidR="001303C2" w:rsidRPr="002F69E7"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3D16DBB0"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明确生产经营单位的应急组织形式及构成单位的应急处置职责。应急组织机构可设置相应的工作小组，各小组具体构成、职责分</w:t>
            </w:r>
            <w:r w:rsidRPr="002F69E7">
              <w:rPr>
                <w:sz w:val="21"/>
                <w:szCs w:val="21"/>
              </w:rPr>
              <w:lastRenderedPageBreak/>
              <w:t>工及行动任务以工作方案的形式作为附件。</w:t>
            </w:r>
          </w:p>
        </w:tc>
        <w:tc>
          <w:tcPr>
            <w:tcW w:w="1726" w:type="dxa"/>
            <w:vAlign w:val="center"/>
          </w:tcPr>
          <w:p w14:paraId="30F6CC86"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lastRenderedPageBreak/>
              <w:t>GB/T29639-2020</w:t>
            </w:r>
          </w:p>
          <w:p w14:paraId="07110581"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6.2</w:t>
            </w:r>
          </w:p>
        </w:tc>
        <w:tc>
          <w:tcPr>
            <w:tcW w:w="1491" w:type="dxa"/>
            <w:vAlign w:val="center"/>
          </w:tcPr>
          <w:p w14:paraId="330CCAA7"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有组织机构及职责。</w:t>
            </w:r>
          </w:p>
        </w:tc>
        <w:tc>
          <w:tcPr>
            <w:tcW w:w="641" w:type="dxa"/>
            <w:vAlign w:val="center"/>
          </w:tcPr>
          <w:p w14:paraId="0CC749A1"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w:t>
            </w:r>
          </w:p>
        </w:tc>
      </w:tr>
      <w:tr w:rsidR="001303C2" w:rsidRPr="002F69E7" w14:paraId="6D6AF8DD" w14:textId="77777777" w:rsidTr="00242586">
        <w:trPr>
          <w:jc w:val="center"/>
        </w:trPr>
        <w:tc>
          <w:tcPr>
            <w:tcW w:w="562" w:type="dxa"/>
            <w:vAlign w:val="center"/>
          </w:tcPr>
          <w:p w14:paraId="0F810A8F" w14:textId="77777777" w:rsidR="001303C2" w:rsidRPr="002F69E7"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647EDB66" w14:textId="77777777" w:rsidR="001303C2" w:rsidRPr="002F69E7" w:rsidRDefault="001303C2" w:rsidP="00242586">
            <w:pPr>
              <w:adjustRightInd/>
              <w:snapToGrid/>
              <w:spacing w:beforeLines="20" w:before="48" w:afterLines="20" w:after="48" w:line="240" w:lineRule="auto"/>
              <w:ind w:firstLineChars="0" w:firstLine="0"/>
              <w:rPr>
                <w:sz w:val="21"/>
                <w:szCs w:val="21"/>
              </w:rPr>
            </w:pPr>
            <w:r w:rsidRPr="002F69E7">
              <w:rPr>
                <w:sz w:val="21"/>
                <w:szCs w:val="21"/>
              </w:rPr>
              <w:t>明确应急保障的相关单位及人员通信联系方式和方法，以及备用方案和保障责任人。</w:t>
            </w:r>
          </w:p>
        </w:tc>
        <w:tc>
          <w:tcPr>
            <w:tcW w:w="1726" w:type="dxa"/>
            <w:vAlign w:val="center"/>
          </w:tcPr>
          <w:p w14:paraId="71B3D4E2"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GB/T29639-2020</w:t>
            </w:r>
          </w:p>
          <w:p w14:paraId="1AFAD378"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6.5.1</w:t>
            </w:r>
          </w:p>
        </w:tc>
        <w:tc>
          <w:tcPr>
            <w:tcW w:w="1491" w:type="dxa"/>
            <w:vAlign w:val="center"/>
          </w:tcPr>
          <w:p w14:paraId="238F75B1"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应急处置程序中有通信联系方式。</w:t>
            </w:r>
          </w:p>
        </w:tc>
        <w:tc>
          <w:tcPr>
            <w:tcW w:w="641" w:type="dxa"/>
            <w:vAlign w:val="center"/>
          </w:tcPr>
          <w:p w14:paraId="51A2CBA2" w14:textId="77777777" w:rsidR="001303C2" w:rsidRPr="002F69E7" w:rsidRDefault="001303C2" w:rsidP="00242586">
            <w:pPr>
              <w:adjustRightInd/>
              <w:snapToGrid/>
              <w:spacing w:beforeLines="20" w:before="48" w:afterLines="20" w:after="48" w:line="240" w:lineRule="auto"/>
              <w:ind w:firstLineChars="0" w:firstLine="0"/>
              <w:jc w:val="center"/>
              <w:rPr>
                <w:color w:val="000000"/>
                <w:sz w:val="21"/>
                <w:szCs w:val="21"/>
              </w:rPr>
            </w:pPr>
            <w:r w:rsidRPr="002F69E7">
              <w:rPr>
                <w:sz w:val="21"/>
                <w:szCs w:val="21"/>
              </w:rPr>
              <w:t>√</w:t>
            </w:r>
          </w:p>
        </w:tc>
      </w:tr>
      <w:tr w:rsidR="001303C2" w:rsidRPr="002F69E7" w14:paraId="03E4EBAB" w14:textId="77777777" w:rsidTr="00242586">
        <w:trPr>
          <w:jc w:val="center"/>
        </w:trPr>
        <w:tc>
          <w:tcPr>
            <w:tcW w:w="562" w:type="dxa"/>
            <w:vAlign w:val="center"/>
          </w:tcPr>
          <w:p w14:paraId="3BDA2F85" w14:textId="77777777" w:rsidR="001303C2" w:rsidRPr="002F69E7"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3C5DD742" w14:textId="77777777" w:rsidR="001303C2" w:rsidRPr="002F69E7" w:rsidRDefault="001303C2" w:rsidP="00242586">
            <w:pPr>
              <w:adjustRightInd/>
              <w:snapToGrid/>
              <w:spacing w:beforeLines="20" w:before="48" w:afterLines="20" w:after="48" w:line="240" w:lineRule="auto"/>
              <w:ind w:firstLineChars="0" w:firstLine="0"/>
              <w:rPr>
                <w:sz w:val="21"/>
                <w:szCs w:val="21"/>
              </w:rPr>
            </w:pPr>
            <w:r w:rsidRPr="002F69E7">
              <w:rPr>
                <w:sz w:val="21"/>
                <w:szCs w:val="21"/>
              </w:rPr>
              <w:t>应急队伍保障：明确相关的应急人力资源，包括专家、专兼职应急救援队伍及协议应急救援队伍等。</w:t>
            </w:r>
          </w:p>
        </w:tc>
        <w:tc>
          <w:tcPr>
            <w:tcW w:w="1726" w:type="dxa"/>
            <w:vAlign w:val="center"/>
          </w:tcPr>
          <w:p w14:paraId="7717E5ED"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GB/T29639-2020</w:t>
            </w:r>
          </w:p>
          <w:p w14:paraId="6ADCA4F7"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6.5.2</w:t>
            </w:r>
          </w:p>
        </w:tc>
        <w:tc>
          <w:tcPr>
            <w:tcW w:w="1491" w:type="dxa"/>
            <w:vAlign w:val="center"/>
          </w:tcPr>
          <w:p w14:paraId="2DB178EA"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有应急队伍。</w:t>
            </w:r>
          </w:p>
        </w:tc>
        <w:tc>
          <w:tcPr>
            <w:tcW w:w="641" w:type="dxa"/>
            <w:vAlign w:val="center"/>
          </w:tcPr>
          <w:p w14:paraId="0C78731E" w14:textId="77777777" w:rsidR="001303C2" w:rsidRPr="002F69E7" w:rsidRDefault="001303C2" w:rsidP="00242586">
            <w:pPr>
              <w:adjustRightInd/>
              <w:snapToGrid/>
              <w:spacing w:beforeLines="20" w:before="48" w:afterLines="20" w:after="48" w:line="240" w:lineRule="auto"/>
              <w:ind w:firstLineChars="0" w:firstLine="0"/>
              <w:jc w:val="center"/>
              <w:rPr>
                <w:color w:val="000000"/>
                <w:sz w:val="21"/>
                <w:szCs w:val="21"/>
              </w:rPr>
            </w:pPr>
            <w:r w:rsidRPr="002F69E7">
              <w:rPr>
                <w:sz w:val="21"/>
                <w:szCs w:val="21"/>
              </w:rPr>
              <w:t>√</w:t>
            </w:r>
          </w:p>
        </w:tc>
      </w:tr>
      <w:tr w:rsidR="001303C2" w:rsidRPr="002F69E7" w14:paraId="187DAE55" w14:textId="77777777" w:rsidTr="00242586">
        <w:trPr>
          <w:jc w:val="center"/>
        </w:trPr>
        <w:tc>
          <w:tcPr>
            <w:tcW w:w="562" w:type="dxa"/>
            <w:vAlign w:val="center"/>
          </w:tcPr>
          <w:p w14:paraId="0031A138" w14:textId="77777777" w:rsidR="001303C2" w:rsidRPr="002F69E7"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0B028743" w14:textId="77777777" w:rsidR="001303C2" w:rsidRPr="002F69E7" w:rsidRDefault="001303C2" w:rsidP="00242586">
            <w:pPr>
              <w:adjustRightInd/>
              <w:snapToGrid/>
              <w:spacing w:beforeLines="20" w:before="48" w:afterLines="20" w:after="48" w:line="240" w:lineRule="auto"/>
              <w:ind w:firstLineChars="0" w:firstLine="0"/>
              <w:rPr>
                <w:sz w:val="21"/>
                <w:szCs w:val="21"/>
              </w:rPr>
            </w:pPr>
            <w:r w:rsidRPr="002F69E7">
              <w:rPr>
                <w:sz w:val="21"/>
                <w:szCs w:val="21"/>
              </w:rPr>
              <w:t>物资装备保障：明确本单位的应急物资和装备的类型、数量、性能、存放位置、运输及使用条件、更新及补充时限、管理责任人及其联系方式，并建立台账。</w:t>
            </w:r>
          </w:p>
        </w:tc>
        <w:tc>
          <w:tcPr>
            <w:tcW w:w="1726" w:type="dxa"/>
            <w:vAlign w:val="center"/>
          </w:tcPr>
          <w:p w14:paraId="7B0BC55E"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GB/T29639-2020</w:t>
            </w:r>
          </w:p>
          <w:p w14:paraId="0D9F9FED" w14:textId="77777777" w:rsidR="001303C2" w:rsidRPr="002F69E7" w:rsidRDefault="001303C2" w:rsidP="00242586">
            <w:pPr>
              <w:spacing w:beforeLines="20" w:before="48" w:afterLines="20" w:after="48" w:line="240" w:lineRule="auto"/>
              <w:ind w:firstLineChars="0" w:firstLine="0"/>
              <w:jc w:val="center"/>
              <w:rPr>
                <w:sz w:val="21"/>
                <w:szCs w:val="21"/>
              </w:rPr>
            </w:pPr>
            <w:r w:rsidRPr="002F69E7">
              <w:rPr>
                <w:sz w:val="21"/>
                <w:szCs w:val="21"/>
              </w:rPr>
              <w:t>6.5.3</w:t>
            </w:r>
          </w:p>
        </w:tc>
        <w:tc>
          <w:tcPr>
            <w:tcW w:w="1491" w:type="dxa"/>
            <w:vAlign w:val="center"/>
          </w:tcPr>
          <w:p w14:paraId="3FC70A4F" w14:textId="77777777" w:rsidR="001303C2" w:rsidRPr="002F69E7" w:rsidRDefault="001303C2" w:rsidP="00242586">
            <w:pPr>
              <w:spacing w:beforeLines="20" w:before="48" w:afterLines="20" w:after="48" w:line="240" w:lineRule="auto"/>
              <w:ind w:firstLineChars="0" w:firstLine="0"/>
              <w:rPr>
                <w:sz w:val="21"/>
                <w:szCs w:val="21"/>
              </w:rPr>
            </w:pPr>
            <w:r w:rsidRPr="002F69E7">
              <w:rPr>
                <w:sz w:val="21"/>
                <w:szCs w:val="21"/>
              </w:rPr>
              <w:t>有应急物资。</w:t>
            </w:r>
          </w:p>
        </w:tc>
        <w:tc>
          <w:tcPr>
            <w:tcW w:w="641" w:type="dxa"/>
            <w:vAlign w:val="center"/>
          </w:tcPr>
          <w:p w14:paraId="51E34FEA" w14:textId="77777777" w:rsidR="001303C2" w:rsidRPr="002F69E7" w:rsidRDefault="001303C2" w:rsidP="00242586">
            <w:pPr>
              <w:adjustRightInd/>
              <w:snapToGrid/>
              <w:spacing w:beforeLines="20" w:before="48" w:afterLines="20" w:after="48" w:line="240" w:lineRule="auto"/>
              <w:ind w:firstLineChars="0" w:firstLine="0"/>
              <w:jc w:val="center"/>
              <w:rPr>
                <w:sz w:val="21"/>
                <w:szCs w:val="21"/>
              </w:rPr>
            </w:pPr>
            <w:r w:rsidRPr="002F69E7">
              <w:rPr>
                <w:sz w:val="21"/>
                <w:szCs w:val="21"/>
              </w:rPr>
              <w:t>√</w:t>
            </w:r>
          </w:p>
        </w:tc>
      </w:tr>
    </w:tbl>
    <w:p w14:paraId="07C98150" w14:textId="21433B2D" w:rsidR="00ED152B" w:rsidRPr="002F69E7" w:rsidRDefault="00ED152B" w:rsidP="00ED152B">
      <w:pPr>
        <w:keepNext/>
        <w:keepLines/>
        <w:spacing w:beforeLines="50" w:before="120"/>
        <w:ind w:firstLineChars="0" w:firstLine="0"/>
        <w:outlineLvl w:val="2"/>
        <w:rPr>
          <w:b/>
          <w:bCs/>
          <w:snapToGrid w:val="0"/>
          <w:kern w:val="0"/>
          <w:szCs w:val="28"/>
        </w:rPr>
      </w:pPr>
      <w:r w:rsidRPr="002F69E7">
        <w:rPr>
          <w:b/>
          <w:bCs/>
          <w:snapToGrid w:val="0"/>
          <w:kern w:val="0"/>
          <w:szCs w:val="28"/>
        </w:rPr>
        <w:t>5.</w:t>
      </w:r>
      <w:r w:rsidR="00C71A21">
        <w:rPr>
          <w:b/>
          <w:bCs/>
          <w:snapToGrid w:val="0"/>
          <w:kern w:val="0"/>
          <w:szCs w:val="28"/>
        </w:rPr>
        <w:t>3</w:t>
      </w:r>
      <w:r w:rsidRPr="002F69E7">
        <w:rPr>
          <w:b/>
          <w:bCs/>
          <w:snapToGrid w:val="0"/>
          <w:kern w:val="0"/>
          <w:szCs w:val="28"/>
        </w:rPr>
        <w:t xml:space="preserve">.2  </w:t>
      </w:r>
      <w:r w:rsidRPr="002F69E7">
        <w:rPr>
          <w:b/>
          <w:bCs/>
          <w:snapToGrid w:val="0"/>
          <w:kern w:val="0"/>
          <w:szCs w:val="28"/>
        </w:rPr>
        <w:t>安全管理单元评价小结</w:t>
      </w:r>
    </w:p>
    <w:p w14:paraId="58729DA6" w14:textId="64583F55" w:rsidR="00ED152B" w:rsidRPr="002F69E7" w:rsidRDefault="00ED152B" w:rsidP="00ED152B">
      <w:pPr>
        <w:tabs>
          <w:tab w:val="left" w:pos="377"/>
        </w:tabs>
        <w:ind w:firstLine="560"/>
        <w:rPr>
          <w:szCs w:val="28"/>
        </w:rPr>
      </w:pPr>
      <w:r w:rsidRPr="002F69E7">
        <w:rPr>
          <w:szCs w:val="28"/>
        </w:rPr>
        <w:t>本节采用安全检查表对安全管理、教育培训、应急及相关文件的符合性方面与国家现行法律、法规、技术标准进行了相应的检查，共设</w:t>
      </w:r>
      <w:r w:rsidR="001303C2" w:rsidRPr="002F69E7">
        <w:rPr>
          <w:szCs w:val="28"/>
        </w:rPr>
        <w:t>1</w:t>
      </w:r>
      <w:r w:rsidR="00AB3117" w:rsidRPr="002F69E7">
        <w:rPr>
          <w:szCs w:val="28"/>
        </w:rPr>
        <w:t>7</w:t>
      </w:r>
      <w:r w:rsidRPr="002F69E7">
        <w:rPr>
          <w:szCs w:val="28"/>
        </w:rPr>
        <w:t>项检查内容，全部符合要求。</w:t>
      </w:r>
    </w:p>
    <w:p w14:paraId="0725C4C9" w14:textId="1E4B976C" w:rsidR="00CB1138" w:rsidRPr="002F69E7" w:rsidRDefault="00ED152B" w:rsidP="003D748E">
      <w:pPr>
        <w:tabs>
          <w:tab w:val="left" w:pos="377"/>
        </w:tabs>
        <w:ind w:firstLine="560"/>
        <w:rPr>
          <w:szCs w:val="28"/>
        </w:rPr>
      </w:pPr>
      <w:r w:rsidRPr="002F69E7">
        <w:rPr>
          <w:szCs w:val="28"/>
        </w:rPr>
        <w:t>胜利油田分公司</w:t>
      </w:r>
      <w:r w:rsidR="00C958B0" w:rsidRPr="002F69E7">
        <w:rPr>
          <w:szCs w:val="28"/>
        </w:rPr>
        <w:t>东辛采油厂</w:t>
      </w:r>
      <w:r w:rsidR="00C71A21">
        <w:rPr>
          <w:rFonts w:hint="eastAsia"/>
          <w:szCs w:val="28"/>
        </w:rPr>
        <w:t>盐家</w:t>
      </w:r>
      <w:r w:rsidRPr="002F69E7">
        <w:rPr>
          <w:szCs w:val="28"/>
        </w:rPr>
        <w:t>采油管理区建立了完善可靠的安全管理体系、安全生产规章制度和安全操作规程，作业人员参加有关培训并持证上岗，定期进行安全培训教育，制定有应急处置程序</w:t>
      </w:r>
      <w:bookmarkEnd w:id="94"/>
      <w:bookmarkEnd w:id="95"/>
      <w:r w:rsidR="003D748E" w:rsidRPr="002F69E7">
        <w:rPr>
          <w:szCs w:val="28"/>
        </w:rPr>
        <w:t>。</w:t>
      </w:r>
    </w:p>
    <w:p w14:paraId="1573CF5A" w14:textId="77777777" w:rsidR="00DB04B9" w:rsidRPr="002F69E7" w:rsidRDefault="00DB04B9" w:rsidP="002F3D8F">
      <w:pPr>
        <w:pStyle w:val="1"/>
        <w:keepNext w:val="0"/>
        <w:ind w:firstLine="723"/>
        <w:rPr>
          <w:b/>
          <w:color w:val="000000"/>
          <w:sz w:val="36"/>
          <w:szCs w:val="36"/>
        </w:rPr>
        <w:sectPr w:rsidR="00DB04B9" w:rsidRPr="002F69E7" w:rsidSect="002F69E7">
          <w:footerReference w:type="default" r:id="rId29"/>
          <w:type w:val="oddPage"/>
          <w:pgSz w:w="11907" w:h="16840" w:code="9"/>
          <w:pgMar w:top="1985" w:right="1814" w:bottom="1985" w:left="1814" w:header="1361" w:footer="964" w:gutter="0"/>
          <w:cols w:space="720"/>
          <w:docGrid w:linePitch="312"/>
        </w:sectPr>
      </w:pPr>
      <w:bookmarkStart w:id="103" w:name="_Toc341963434"/>
    </w:p>
    <w:p w14:paraId="70FB1D16" w14:textId="2A262C07" w:rsidR="002F3D8F" w:rsidRPr="002F69E7" w:rsidRDefault="002F3D8F" w:rsidP="00DB04B9">
      <w:pPr>
        <w:pStyle w:val="1"/>
        <w:keepNext w:val="0"/>
        <w:ind w:left="1" w:firstLineChars="0" w:hanging="1"/>
        <w:rPr>
          <w:b/>
          <w:color w:val="000000"/>
          <w:sz w:val="36"/>
          <w:szCs w:val="36"/>
        </w:rPr>
      </w:pPr>
      <w:bookmarkStart w:id="104" w:name="_Toc122337984"/>
      <w:r w:rsidRPr="002F69E7">
        <w:rPr>
          <w:b/>
          <w:color w:val="000000"/>
          <w:sz w:val="36"/>
          <w:szCs w:val="36"/>
        </w:rPr>
        <w:lastRenderedPageBreak/>
        <w:t xml:space="preserve">6  </w:t>
      </w:r>
      <w:r w:rsidRPr="002F69E7">
        <w:rPr>
          <w:b/>
          <w:color w:val="000000"/>
          <w:sz w:val="36"/>
          <w:szCs w:val="36"/>
        </w:rPr>
        <w:t>典型事故案例</w:t>
      </w:r>
      <w:bookmarkEnd w:id="103"/>
      <w:bookmarkEnd w:id="104"/>
    </w:p>
    <w:p w14:paraId="5DAD25BC" w14:textId="77777777" w:rsidR="00C71A21" w:rsidRPr="00C71A21" w:rsidRDefault="00C71A21" w:rsidP="00C71A21">
      <w:pPr>
        <w:pStyle w:val="2"/>
        <w:spacing w:before="0" w:after="0" w:line="360" w:lineRule="auto"/>
        <w:ind w:firstLineChars="0" w:firstLine="0"/>
        <w:rPr>
          <w:rFonts w:ascii="Times New Roman" w:eastAsia="宋体" w:hAnsi="Times New Roman"/>
          <w:bCs/>
          <w:sz w:val="30"/>
          <w:szCs w:val="30"/>
        </w:rPr>
      </w:pPr>
      <w:bookmarkStart w:id="105" w:name="_Toc506969802"/>
      <w:bookmarkStart w:id="106" w:name="_Toc93311234"/>
      <w:bookmarkStart w:id="107" w:name="_Toc122337985"/>
      <w:bookmarkStart w:id="108" w:name="_Toc507593057"/>
      <w:bookmarkStart w:id="109" w:name="_Toc483210063"/>
      <w:bookmarkStart w:id="110" w:name="_Toc491335414"/>
      <w:bookmarkStart w:id="111" w:name="_Toc370150576"/>
      <w:bookmarkStart w:id="112" w:name="_Toc370237579"/>
      <w:bookmarkStart w:id="113" w:name="_Toc527056242"/>
      <w:bookmarkStart w:id="114" w:name="_Toc536556009"/>
      <w:bookmarkStart w:id="115" w:name="_Toc536631363"/>
      <w:r w:rsidRPr="00C71A21">
        <w:rPr>
          <w:rFonts w:ascii="Times New Roman" w:eastAsia="宋体" w:hAnsi="Times New Roman"/>
          <w:bCs/>
          <w:sz w:val="30"/>
          <w:szCs w:val="30"/>
        </w:rPr>
        <w:t>6.1  “11•22”</w:t>
      </w:r>
      <w:r w:rsidRPr="00C71A21">
        <w:rPr>
          <w:rFonts w:ascii="Times New Roman" w:eastAsia="宋体" w:hAnsi="Times New Roman"/>
          <w:bCs/>
          <w:sz w:val="30"/>
          <w:szCs w:val="30"/>
        </w:rPr>
        <w:t>东黄输油管道泄漏爆炸事故</w:t>
      </w:r>
      <w:bookmarkEnd w:id="105"/>
      <w:bookmarkEnd w:id="106"/>
      <w:bookmarkEnd w:id="107"/>
    </w:p>
    <w:p w14:paraId="568D7423" w14:textId="08574BEA" w:rsidR="00C71A21" w:rsidRPr="00C71A21" w:rsidRDefault="00C71A21" w:rsidP="00C71A21">
      <w:pPr>
        <w:pStyle w:val="31"/>
        <w:spacing w:before="0" w:after="0" w:line="360" w:lineRule="auto"/>
        <w:ind w:firstLineChars="0" w:firstLine="0"/>
        <w:rPr>
          <w:snapToGrid w:val="0"/>
          <w:kern w:val="0"/>
          <w:sz w:val="28"/>
          <w:szCs w:val="28"/>
        </w:rPr>
      </w:pPr>
      <w:r w:rsidRPr="00C71A21">
        <w:rPr>
          <w:snapToGrid w:val="0"/>
          <w:kern w:val="0"/>
          <w:sz w:val="28"/>
          <w:szCs w:val="28"/>
        </w:rPr>
        <w:t xml:space="preserve">6.1.1 </w:t>
      </w:r>
      <w:r>
        <w:rPr>
          <w:snapToGrid w:val="0"/>
          <w:kern w:val="0"/>
          <w:sz w:val="28"/>
          <w:szCs w:val="28"/>
        </w:rPr>
        <w:t xml:space="preserve"> </w:t>
      </w:r>
      <w:r w:rsidRPr="00C71A21">
        <w:rPr>
          <w:snapToGrid w:val="0"/>
          <w:kern w:val="0"/>
          <w:sz w:val="28"/>
          <w:szCs w:val="28"/>
        </w:rPr>
        <w:t>事故经过</w:t>
      </w:r>
    </w:p>
    <w:p w14:paraId="0BAD5090" w14:textId="77777777" w:rsidR="00C71A21" w:rsidRPr="00247DAE" w:rsidRDefault="00C71A21" w:rsidP="00C71A21">
      <w:pPr>
        <w:ind w:firstLine="560"/>
        <w:rPr>
          <w:kern w:val="0"/>
          <w:szCs w:val="28"/>
          <w:lang w:val="zh-CN"/>
        </w:rPr>
      </w:pPr>
      <w:r w:rsidRPr="00247DAE">
        <w:rPr>
          <w:kern w:val="0"/>
          <w:szCs w:val="28"/>
          <w:lang w:val="zh-CN"/>
        </w:rPr>
        <w:t>2013</w:t>
      </w:r>
      <w:r w:rsidRPr="00247DAE">
        <w:rPr>
          <w:kern w:val="0"/>
          <w:szCs w:val="28"/>
          <w:lang w:val="zh-CN"/>
        </w:rPr>
        <w:t>年</w:t>
      </w:r>
      <w:r w:rsidRPr="00247DAE">
        <w:rPr>
          <w:kern w:val="0"/>
          <w:szCs w:val="28"/>
          <w:lang w:val="zh-CN"/>
        </w:rPr>
        <w:t>11</w:t>
      </w:r>
      <w:r w:rsidRPr="00247DAE">
        <w:rPr>
          <w:kern w:val="0"/>
          <w:szCs w:val="28"/>
          <w:lang w:val="zh-CN"/>
        </w:rPr>
        <w:t>月</w:t>
      </w:r>
      <w:r w:rsidRPr="00247DAE">
        <w:rPr>
          <w:kern w:val="0"/>
          <w:szCs w:val="28"/>
          <w:lang w:val="zh-CN"/>
        </w:rPr>
        <w:t>22</w:t>
      </w:r>
      <w:r w:rsidRPr="00247DAE">
        <w:rPr>
          <w:kern w:val="0"/>
          <w:szCs w:val="28"/>
          <w:lang w:val="zh-CN"/>
        </w:rPr>
        <w:t>日凌晨</w:t>
      </w:r>
      <w:r w:rsidRPr="00247DAE">
        <w:rPr>
          <w:kern w:val="0"/>
          <w:szCs w:val="28"/>
          <w:lang w:val="zh-CN"/>
        </w:rPr>
        <w:t>3</w:t>
      </w:r>
      <w:r w:rsidRPr="00247DAE">
        <w:rPr>
          <w:kern w:val="0"/>
          <w:szCs w:val="28"/>
          <w:lang w:val="zh-CN"/>
        </w:rPr>
        <w:t>点，位于黄岛区秦皇岛路与斋堂岛路交汇处，中石化输油储运公司潍坊分公司输油管线破裂，事故发现后，约</w:t>
      </w:r>
      <w:r w:rsidRPr="00247DAE">
        <w:rPr>
          <w:kern w:val="0"/>
          <w:szCs w:val="28"/>
          <w:lang w:val="zh-CN"/>
        </w:rPr>
        <w:t>3</w:t>
      </w:r>
      <w:r w:rsidRPr="00247DAE">
        <w:rPr>
          <w:kern w:val="0"/>
          <w:szCs w:val="28"/>
          <w:lang w:val="zh-CN"/>
        </w:rPr>
        <w:t>点</w:t>
      </w:r>
      <w:r w:rsidRPr="00247DAE">
        <w:rPr>
          <w:kern w:val="0"/>
          <w:szCs w:val="28"/>
          <w:lang w:val="zh-CN"/>
        </w:rPr>
        <w:t>15</w:t>
      </w:r>
      <w:r w:rsidRPr="00247DAE">
        <w:rPr>
          <w:kern w:val="0"/>
          <w:szCs w:val="28"/>
          <w:lang w:val="zh-CN"/>
        </w:rPr>
        <w:t>分关闭输油，斋堂岛街约</w:t>
      </w:r>
      <w:r w:rsidRPr="00247DAE">
        <w:rPr>
          <w:kern w:val="0"/>
          <w:szCs w:val="28"/>
          <w:lang w:val="zh-CN"/>
        </w:rPr>
        <w:t>1000</w:t>
      </w:r>
      <w:r w:rsidRPr="00247DAE">
        <w:rPr>
          <w:kern w:val="0"/>
          <w:szCs w:val="28"/>
          <w:lang w:val="zh-CN"/>
        </w:rPr>
        <w:t>平方米路面被原油污染，部分原油沿着雨水管线进入胶州湾，海面过油面积约</w:t>
      </w:r>
      <w:r w:rsidRPr="00247DAE">
        <w:rPr>
          <w:kern w:val="0"/>
          <w:szCs w:val="28"/>
          <w:lang w:val="zh-CN"/>
        </w:rPr>
        <w:t>3000</w:t>
      </w:r>
      <w:r w:rsidRPr="00247DAE">
        <w:rPr>
          <w:kern w:val="0"/>
          <w:szCs w:val="28"/>
          <w:lang w:val="zh-CN"/>
        </w:rPr>
        <w:t>平方米。黄岛区立即组织在海面布设两道围油栏。处置过程中，当日上午</w:t>
      </w:r>
      <w:r w:rsidRPr="00247DAE">
        <w:rPr>
          <w:kern w:val="0"/>
          <w:szCs w:val="28"/>
          <w:lang w:val="zh-CN"/>
        </w:rPr>
        <w:t>10</w:t>
      </w:r>
      <w:r w:rsidRPr="00247DAE">
        <w:rPr>
          <w:kern w:val="0"/>
          <w:szCs w:val="28"/>
          <w:lang w:val="zh-CN"/>
        </w:rPr>
        <w:t>点</w:t>
      </w:r>
      <w:r w:rsidRPr="00247DAE">
        <w:rPr>
          <w:kern w:val="0"/>
          <w:szCs w:val="28"/>
          <w:lang w:val="zh-CN"/>
        </w:rPr>
        <w:t>30</w:t>
      </w:r>
      <w:r w:rsidRPr="00247DAE">
        <w:rPr>
          <w:kern w:val="0"/>
          <w:szCs w:val="28"/>
          <w:lang w:val="zh-CN"/>
        </w:rPr>
        <w:t>分许，黄岛区沿海河路和斋堂岛路交汇处发生爆燃，同时在入海口被油污染海面上发生爆燃。</w:t>
      </w:r>
    </w:p>
    <w:p w14:paraId="12F862BB" w14:textId="77777777" w:rsidR="00C71A21" w:rsidRPr="00247DAE" w:rsidRDefault="00C71A21" w:rsidP="00C71A21">
      <w:pPr>
        <w:ind w:firstLine="560"/>
        <w:rPr>
          <w:kern w:val="0"/>
          <w:szCs w:val="28"/>
          <w:lang w:val="zh-CN"/>
        </w:rPr>
      </w:pPr>
      <w:r w:rsidRPr="00247DAE">
        <w:rPr>
          <w:kern w:val="0"/>
          <w:szCs w:val="28"/>
          <w:lang w:val="zh-CN"/>
        </w:rPr>
        <w:t>山东省青岛市</w:t>
      </w:r>
      <w:r w:rsidRPr="00247DAE">
        <w:rPr>
          <w:kern w:val="0"/>
          <w:szCs w:val="28"/>
          <w:lang w:val="zh-CN"/>
        </w:rPr>
        <w:t>“11·22”</w:t>
      </w:r>
      <w:r w:rsidRPr="00247DAE">
        <w:rPr>
          <w:kern w:val="0"/>
          <w:szCs w:val="28"/>
          <w:lang w:val="zh-CN"/>
        </w:rPr>
        <w:t>中石化东黄输油管道泄漏爆炸特别重大事故认定为责任事故，事故共造成</w:t>
      </w:r>
      <w:r w:rsidRPr="00247DAE">
        <w:rPr>
          <w:kern w:val="0"/>
          <w:szCs w:val="28"/>
          <w:lang w:val="zh-CN"/>
        </w:rPr>
        <w:t>62</w:t>
      </w:r>
      <w:r w:rsidRPr="00247DAE">
        <w:rPr>
          <w:kern w:val="0"/>
          <w:szCs w:val="28"/>
          <w:lang w:val="zh-CN"/>
        </w:rPr>
        <w:t>人遇难，</w:t>
      </w:r>
      <w:r w:rsidRPr="00247DAE">
        <w:rPr>
          <w:kern w:val="0"/>
          <w:szCs w:val="28"/>
          <w:lang w:val="zh-CN"/>
        </w:rPr>
        <w:t>136</w:t>
      </w:r>
      <w:r w:rsidRPr="00247DAE">
        <w:rPr>
          <w:kern w:val="0"/>
          <w:szCs w:val="28"/>
          <w:lang w:val="zh-CN"/>
        </w:rPr>
        <w:t>人受伤，直接经济损失</w:t>
      </w:r>
      <w:r w:rsidRPr="00247DAE">
        <w:rPr>
          <w:kern w:val="0"/>
          <w:szCs w:val="28"/>
          <w:lang w:val="zh-CN"/>
        </w:rPr>
        <w:t>7.5</w:t>
      </w:r>
      <w:r w:rsidRPr="00247DAE">
        <w:rPr>
          <w:kern w:val="0"/>
          <w:szCs w:val="28"/>
          <w:lang w:val="zh-CN"/>
        </w:rPr>
        <w:t>亿元。</w:t>
      </w:r>
    </w:p>
    <w:p w14:paraId="5DF05F2C" w14:textId="12C18FFE" w:rsidR="00C71A21" w:rsidRPr="00C71A21" w:rsidRDefault="00C71A21" w:rsidP="00C71A21">
      <w:pPr>
        <w:pStyle w:val="31"/>
        <w:spacing w:before="0" w:after="0" w:line="360" w:lineRule="auto"/>
        <w:ind w:firstLineChars="0" w:firstLine="0"/>
        <w:rPr>
          <w:snapToGrid w:val="0"/>
          <w:kern w:val="0"/>
          <w:sz w:val="28"/>
          <w:szCs w:val="28"/>
        </w:rPr>
      </w:pPr>
      <w:r w:rsidRPr="00C71A21">
        <w:rPr>
          <w:snapToGrid w:val="0"/>
          <w:kern w:val="0"/>
          <w:sz w:val="28"/>
          <w:szCs w:val="28"/>
        </w:rPr>
        <w:t>6.1.2</w:t>
      </w:r>
      <w:r>
        <w:rPr>
          <w:snapToGrid w:val="0"/>
          <w:kern w:val="0"/>
          <w:sz w:val="28"/>
          <w:szCs w:val="28"/>
        </w:rPr>
        <w:t xml:space="preserve"> </w:t>
      </w:r>
      <w:r w:rsidRPr="00C71A21">
        <w:rPr>
          <w:snapToGrid w:val="0"/>
          <w:kern w:val="0"/>
          <w:sz w:val="28"/>
          <w:szCs w:val="28"/>
        </w:rPr>
        <w:t xml:space="preserve"> </w:t>
      </w:r>
      <w:r w:rsidRPr="00C71A21">
        <w:rPr>
          <w:snapToGrid w:val="0"/>
          <w:kern w:val="0"/>
          <w:sz w:val="28"/>
          <w:szCs w:val="28"/>
        </w:rPr>
        <w:t>事故原因</w:t>
      </w:r>
    </w:p>
    <w:p w14:paraId="69800083" w14:textId="77777777" w:rsidR="00C71A21" w:rsidRPr="00247DAE" w:rsidRDefault="00C71A21" w:rsidP="00C71A21">
      <w:pPr>
        <w:ind w:firstLine="560"/>
        <w:rPr>
          <w:kern w:val="0"/>
          <w:szCs w:val="28"/>
          <w:lang w:val="zh-CN"/>
        </w:rPr>
      </w:pPr>
      <w:r w:rsidRPr="00247DAE">
        <w:rPr>
          <w:kern w:val="0"/>
          <w:szCs w:val="28"/>
          <w:lang w:val="zh-CN"/>
        </w:rPr>
        <w:t>事故直接原因：</w:t>
      </w:r>
    </w:p>
    <w:p w14:paraId="6EA08026" w14:textId="77777777" w:rsidR="00C71A21" w:rsidRPr="00247DAE" w:rsidRDefault="00C71A21" w:rsidP="00C71A21">
      <w:pPr>
        <w:ind w:firstLine="560"/>
        <w:rPr>
          <w:kern w:val="0"/>
          <w:szCs w:val="28"/>
          <w:lang w:val="zh-CN"/>
        </w:rPr>
      </w:pPr>
      <w:r w:rsidRPr="00247DAE">
        <w:rPr>
          <w:kern w:val="0"/>
          <w:szCs w:val="28"/>
          <w:lang w:val="zh-CN"/>
        </w:rPr>
        <w:t>山东青岛中石化东黄输油管道泄漏原油进入市政排水暗渠，在形成密闭空间的暗渠内油气积聚遇火花发生爆炸。事故发生的直接原因是输油管道与排水暗渠交汇处管道腐蚀减薄、管道破裂、原油泄漏，流入排水暗渠及反冲到路面。原油泄漏后，现场处置人员采用液压破碎锤在暗渠盖板上打孔破碎，产生撞击火花，引发暗渠内油气爆炸。</w:t>
      </w:r>
    </w:p>
    <w:p w14:paraId="1E61147D" w14:textId="77777777" w:rsidR="00C71A21" w:rsidRPr="00247DAE" w:rsidRDefault="00C71A21" w:rsidP="00C71A21">
      <w:pPr>
        <w:ind w:firstLine="560"/>
        <w:rPr>
          <w:kern w:val="0"/>
          <w:szCs w:val="28"/>
          <w:lang w:val="zh-CN"/>
        </w:rPr>
      </w:pPr>
      <w:r w:rsidRPr="00247DAE">
        <w:rPr>
          <w:kern w:val="0"/>
          <w:szCs w:val="28"/>
          <w:lang w:val="zh-CN"/>
        </w:rPr>
        <w:t>间接原因：</w:t>
      </w:r>
    </w:p>
    <w:p w14:paraId="0D5BBB6E" w14:textId="77777777" w:rsidR="00C71A21" w:rsidRPr="00247DAE" w:rsidRDefault="00C71A21" w:rsidP="00C71A21">
      <w:pPr>
        <w:ind w:firstLine="560"/>
        <w:rPr>
          <w:kern w:val="0"/>
          <w:szCs w:val="28"/>
          <w:lang w:val="zh-CN"/>
        </w:rPr>
      </w:pPr>
      <w:r w:rsidRPr="00247DAE">
        <w:rPr>
          <w:kern w:val="0"/>
          <w:szCs w:val="28"/>
          <w:lang w:val="zh-CN"/>
        </w:rPr>
        <w:t>1</w:t>
      </w:r>
      <w:r w:rsidRPr="00247DAE">
        <w:rPr>
          <w:kern w:val="0"/>
          <w:szCs w:val="28"/>
          <w:lang w:val="zh-CN"/>
        </w:rPr>
        <w:t>）中石化集团公司及下属企业安全生产主体责任不落实，隐患排查治理不彻底，现场应急处置措施不当。</w:t>
      </w:r>
    </w:p>
    <w:p w14:paraId="13323166" w14:textId="77777777" w:rsidR="00C71A21" w:rsidRPr="00247DAE" w:rsidRDefault="00C71A21" w:rsidP="00C71A21">
      <w:pPr>
        <w:ind w:firstLine="560"/>
        <w:rPr>
          <w:kern w:val="0"/>
          <w:szCs w:val="28"/>
          <w:lang w:val="zh-CN"/>
        </w:rPr>
      </w:pPr>
      <w:r w:rsidRPr="00247DAE">
        <w:rPr>
          <w:kern w:val="0"/>
          <w:szCs w:val="28"/>
          <w:lang w:val="zh-CN"/>
        </w:rPr>
        <w:lastRenderedPageBreak/>
        <w:t>2</w:t>
      </w:r>
      <w:r w:rsidRPr="00247DAE">
        <w:rPr>
          <w:kern w:val="0"/>
          <w:szCs w:val="28"/>
          <w:lang w:val="zh-CN"/>
        </w:rPr>
        <w:t>）青岛市人民政府及开发区管委会贯彻落实国家安全生产法律法规不力。</w:t>
      </w:r>
    </w:p>
    <w:p w14:paraId="079DBFA5" w14:textId="77777777" w:rsidR="00C71A21" w:rsidRPr="00247DAE" w:rsidRDefault="00C71A21" w:rsidP="00C71A21">
      <w:pPr>
        <w:ind w:firstLine="560"/>
        <w:rPr>
          <w:kern w:val="0"/>
          <w:szCs w:val="28"/>
          <w:lang w:val="zh-CN"/>
        </w:rPr>
      </w:pPr>
      <w:r w:rsidRPr="00247DAE">
        <w:rPr>
          <w:kern w:val="0"/>
          <w:szCs w:val="28"/>
          <w:lang w:val="zh-CN"/>
        </w:rPr>
        <w:t>3</w:t>
      </w:r>
      <w:r w:rsidRPr="00247DAE">
        <w:rPr>
          <w:kern w:val="0"/>
          <w:szCs w:val="28"/>
          <w:lang w:val="zh-CN"/>
        </w:rPr>
        <w:t>）管道保护工作主管部门履行职责不力，安全隐患排查治理不深入。</w:t>
      </w:r>
    </w:p>
    <w:p w14:paraId="49CDC926" w14:textId="77777777" w:rsidR="00C71A21" w:rsidRPr="00247DAE" w:rsidRDefault="00C71A21" w:rsidP="00C71A21">
      <w:pPr>
        <w:ind w:firstLine="560"/>
        <w:rPr>
          <w:kern w:val="0"/>
          <w:szCs w:val="28"/>
          <w:lang w:val="zh-CN"/>
        </w:rPr>
      </w:pPr>
      <w:r w:rsidRPr="00247DAE">
        <w:rPr>
          <w:kern w:val="0"/>
          <w:szCs w:val="28"/>
          <w:lang w:val="zh-CN"/>
        </w:rPr>
        <w:t>4</w:t>
      </w:r>
      <w:r w:rsidRPr="00247DAE">
        <w:rPr>
          <w:kern w:val="0"/>
          <w:szCs w:val="28"/>
          <w:lang w:val="zh-CN"/>
        </w:rPr>
        <w:t>）开发区规划、市政部门履行职责不到位，事故发生地段规划建设混乱。</w:t>
      </w:r>
    </w:p>
    <w:p w14:paraId="76AA9716" w14:textId="77777777" w:rsidR="00C71A21" w:rsidRPr="00247DAE" w:rsidRDefault="00C71A21" w:rsidP="00C71A21">
      <w:pPr>
        <w:ind w:firstLine="560"/>
        <w:rPr>
          <w:kern w:val="0"/>
          <w:szCs w:val="28"/>
          <w:lang w:val="zh-CN"/>
        </w:rPr>
      </w:pPr>
      <w:r w:rsidRPr="00247DAE">
        <w:rPr>
          <w:kern w:val="0"/>
          <w:szCs w:val="28"/>
          <w:lang w:val="zh-CN"/>
        </w:rPr>
        <w:t>5</w:t>
      </w:r>
      <w:r w:rsidRPr="00247DAE">
        <w:rPr>
          <w:kern w:val="0"/>
          <w:szCs w:val="28"/>
          <w:lang w:val="zh-CN"/>
        </w:rPr>
        <w:t>）青岛市及开发区管委会相关部门对事故风险研判失误，导致应急响应不力。</w:t>
      </w:r>
    </w:p>
    <w:p w14:paraId="0973107F" w14:textId="26BDC955" w:rsidR="00C71A21" w:rsidRPr="00C71A21" w:rsidRDefault="00C71A21" w:rsidP="00C71A21">
      <w:pPr>
        <w:pStyle w:val="31"/>
        <w:spacing w:before="0" w:after="0" w:line="360" w:lineRule="auto"/>
        <w:ind w:firstLineChars="0" w:firstLine="0"/>
        <w:rPr>
          <w:snapToGrid w:val="0"/>
          <w:kern w:val="0"/>
          <w:sz w:val="28"/>
          <w:szCs w:val="28"/>
        </w:rPr>
      </w:pPr>
      <w:r w:rsidRPr="00C71A21">
        <w:rPr>
          <w:snapToGrid w:val="0"/>
          <w:kern w:val="0"/>
          <w:sz w:val="28"/>
          <w:szCs w:val="28"/>
        </w:rPr>
        <w:t xml:space="preserve">6.1.3 </w:t>
      </w:r>
      <w:r>
        <w:rPr>
          <w:snapToGrid w:val="0"/>
          <w:kern w:val="0"/>
          <w:sz w:val="28"/>
          <w:szCs w:val="28"/>
        </w:rPr>
        <w:t xml:space="preserve"> </w:t>
      </w:r>
      <w:r w:rsidRPr="00C71A21">
        <w:rPr>
          <w:snapToGrid w:val="0"/>
          <w:kern w:val="0"/>
          <w:sz w:val="28"/>
          <w:szCs w:val="28"/>
        </w:rPr>
        <w:t>防范措施</w:t>
      </w:r>
    </w:p>
    <w:p w14:paraId="1E4C8206" w14:textId="77777777" w:rsidR="00C71A21" w:rsidRPr="00247DAE" w:rsidRDefault="00C71A21" w:rsidP="00C71A21">
      <w:pPr>
        <w:ind w:firstLine="560"/>
        <w:rPr>
          <w:kern w:val="0"/>
          <w:szCs w:val="28"/>
          <w:lang w:val="zh-CN"/>
        </w:rPr>
      </w:pPr>
      <w:r w:rsidRPr="00247DAE">
        <w:rPr>
          <w:kern w:val="0"/>
          <w:szCs w:val="28"/>
          <w:lang w:val="zh-CN"/>
        </w:rPr>
        <w:t>山东省青岛市</w:t>
      </w:r>
      <w:r w:rsidRPr="00247DAE">
        <w:rPr>
          <w:kern w:val="0"/>
          <w:szCs w:val="28"/>
          <w:lang w:val="zh-CN"/>
        </w:rPr>
        <w:t>“11·22”</w:t>
      </w:r>
      <w:r w:rsidRPr="00247DAE">
        <w:rPr>
          <w:kern w:val="0"/>
          <w:szCs w:val="28"/>
          <w:lang w:val="zh-CN"/>
        </w:rPr>
        <w:t>中石化东黄输油管道泄漏爆炸特别重大事故表明，安全管理制度和操作规程不健全，违章操作，安全管理不到位是造成事故的重要因素。对于本工程，除了应加强管道巡查、检测以外还应加强安全管理力度，不断完善安全操作规程并严格遵守，杜绝违规操作、施工、动火。</w:t>
      </w:r>
    </w:p>
    <w:p w14:paraId="38C113C2" w14:textId="3E2B5E82" w:rsidR="002F3D8F" w:rsidRPr="002F69E7" w:rsidRDefault="002F3D8F" w:rsidP="00C54B00">
      <w:pPr>
        <w:pStyle w:val="2Charlxb2Char2Char2Cha"/>
        <w:keepNext w:val="0"/>
        <w:keepLines w:val="0"/>
        <w:rPr>
          <w:rFonts w:cs="Times New Roman"/>
        </w:rPr>
      </w:pPr>
      <w:bookmarkStart w:id="116" w:name="_Toc373615848"/>
      <w:bookmarkStart w:id="117" w:name="_Toc122337986"/>
      <w:bookmarkEnd w:id="108"/>
      <w:bookmarkEnd w:id="109"/>
      <w:bookmarkEnd w:id="110"/>
      <w:bookmarkEnd w:id="111"/>
      <w:bookmarkEnd w:id="112"/>
      <w:bookmarkEnd w:id="113"/>
      <w:bookmarkEnd w:id="114"/>
      <w:bookmarkEnd w:id="115"/>
      <w:r w:rsidRPr="002F69E7">
        <w:rPr>
          <w:rFonts w:cs="Times New Roman"/>
        </w:rPr>
        <w:t>6.</w:t>
      </w:r>
      <w:r w:rsidR="00C71A21">
        <w:rPr>
          <w:rFonts w:cs="Times New Roman"/>
        </w:rPr>
        <w:t>2</w:t>
      </w:r>
      <w:r w:rsidRPr="002F69E7">
        <w:rPr>
          <w:rFonts w:cs="Times New Roman"/>
        </w:rPr>
        <w:t xml:space="preserve">  </w:t>
      </w:r>
      <w:r w:rsidRPr="002F69E7">
        <w:rPr>
          <w:rFonts w:cs="Times New Roman"/>
        </w:rPr>
        <w:t>本工程借鉴</w:t>
      </w:r>
      <w:bookmarkEnd w:id="116"/>
      <w:bookmarkEnd w:id="117"/>
    </w:p>
    <w:p w14:paraId="2470A654" w14:textId="77777777" w:rsidR="00C71A21" w:rsidRPr="00247DAE" w:rsidRDefault="00C71A21" w:rsidP="00C71A21">
      <w:pPr>
        <w:ind w:firstLine="560"/>
        <w:rPr>
          <w:szCs w:val="28"/>
        </w:rPr>
      </w:pPr>
      <w:r w:rsidRPr="00247DAE">
        <w:rPr>
          <w:szCs w:val="28"/>
        </w:rPr>
        <w:t>通过以上事故案例分析，本工程应汲取以上事故的经验教训，本报告总结为以下几点：</w:t>
      </w:r>
    </w:p>
    <w:p w14:paraId="10A9B91D" w14:textId="77777777" w:rsidR="00C71A21" w:rsidRPr="00247DAE" w:rsidRDefault="00C71A21" w:rsidP="00C71A21">
      <w:pPr>
        <w:ind w:firstLine="560"/>
        <w:rPr>
          <w:szCs w:val="28"/>
        </w:rPr>
      </w:pPr>
      <w:r w:rsidRPr="00247DAE">
        <w:rPr>
          <w:szCs w:val="28"/>
        </w:rPr>
        <w:t>1</w:t>
      </w:r>
      <w:r w:rsidRPr="00247DAE">
        <w:rPr>
          <w:szCs w:val="28"/>
        </w:rPr>
        <w:t>）按照执行安全操作规程。</w:t>
      </w:r>
    </w:p>
    <w:p w14:paraId="5A2F43C8" w14:textId="77777777" w:rsidR="00C71A21" w:rsidRPr="00247DAE" w:rsidRDefault="00C71A21" w:rsidP="00C71A21">
      <w:pPr>
        <w:ind w:firstLine="560"/>
        <w:rPr>
          <w:szCs w:val="28"/>
        </w:rPr>
      </w:pPr>
      <w:r w:rsidRPr="00247DAE">
        <w:rPr>
          <w:szCs w:val="28"/>
        </w:rPr>
        <w:t>2</w:t>
      </w:r>
      <w:r w:rsidRPr="00247DAE">
        <w:rPr>
          <w:szCs w:val="28"/>
        </w:rPr>
        <w:t>）加强安全教育，提高职工安全意识，提高员工的业务素质和加强事故应急预案演练，提高处理应急事故的能力。</w:t>
      </w:r>
    </w:p>
    <w:p w14:paraId="62483CFA" w14:textId="77777777" w:rsidR="00C71A21" w:rsidRPr="00247DAE" w:rsidRDefault="00C71A21" w:rsidP="00C71A21">
      <w:pPr>
        <w:pStyle w:val="p0"/>
        <w:ind w:firstLine="560"/>
        <w:rPr>
          <w:szCs w:val="28"/>
        </w:rPr>
      </w:pPr>
      <w:r w:rsidRPr="00247DAE">
        <w:rPr>
          <w:szCs w:val="28"/>
        </w:rPr>
        <w:t>3</w:t>
      </w:r>
      <w:r w:rsidRPr="00247DAE">
        <w:rPr>
          <w:szCs w:val="28"/>
        </w:rPr>
        <w:t>）在日常生产中应吸收同类事故的经验教训，严把设备质量关，加强人员的培训，严格执行各类安全制度和操作规程，及时发现各类事故隐患，尽可能地杜绝事故发生。</w:t>
      </w:r>
    </w:p>
    <w:p w14:paraId="5A743945" w14:textId="08581D30" w:rsidR="002F3D8F" w:rsidRPr="002F69E7" w:rsidRDefault="00C71A21" w:rsidP="00C71A21">
      <w:pPr>
        <w:ind w:firstLine="560"/>
        <w:rPr>
          <w:bCs/>
          <w:snapToGrid w:val="0"/>
          <w:color w:val="000000"/>
          <w:kern w:val="0"/>
          <w:szCs w:val="28"/>
        </w:rPr>
      </w:pPr>
      <w:r w:rsidRPr="00247DAE">
        <w:rPr>
          <w:szCs w:val="28"/>
        </w:rPr>
        <w:lastRenderedPageBreak/>
        <w:t>4</w:t>
      </w:r>
      <w:r w:rsidRPr="00247DAE">
        <w:rPr>
          <w:szCs w:val="28"/>
        </w:rPr>
        <w:t>）加大安全资金投入，确保安全生产设施的可靠有效</w:t>
      </w:r>
      <w:r w:rsidR="002F3D8F" w:rsidRPr="002F69E7">
        <w:rPr>
          <w:bCs/>
          <w:snapToGrid w:val="0"/>
          <w:color w:val="000000"/>
          <w:kern w:val="0"/>
          <w:szCs w:val="28"/>
        </w:rPr>
        <w:t>。</w:t>
      </w:r>
    </w:p>
    <w:p w14:paraId="37C5F079" w14:textId="77777777" w:rsidR="002F3D8F" w:rsidRPr="002F69E7" w:rsidRDefault="002F3D8F" w:rsidP="002F3D8F">
      <w:pPr>
        <w:ind w:firstLine="560"/>
        <w:rPr>
          <w:bCs/>
          <w:snapToGrid w:val="0"/>
          <w:color w:val="000000"/>
          <w:kern w:val="0"/>
          <w:szCs w:val="28"/>
        </w:rPr>
      </w:pPr>
      <w:r w:rsidRPr="002F69E7">
        <w:rPr>
          <w:bCs/>
          <w:snapToGrid w:val="0"/>
          <w:color w:val="000000"/>
          <w:kern w:val="0"/>
          <w:szCs w:val="28"/>
        </w:rPr>
        <w:t>4</w:t>
      </w:r>
      <w:r w:rsidR="00AC5ED1" w:rsidRPr="002F69E7">
        <w:rPr>
          <w:bCs/>
          <w:snapToGrid w:val="0"/>
          <w:color w:val="000000"/>
          <w:kern w:val="0"/>
          <w:szCs w:val="28"/>
        </w:rPr>
        <w:t>）</w:t>
      </w:r>
      <w:r w:rsidRPr="002F69E7">
        <w:rPr>
          <w:bCs/>
          <w:snapToGrid w:val="0"/>
          <w:kern w:val="0"/>
          <w:szCs w:val="28"/>
          <w:lang w:eastAsia="x-none"/>
        </w:rPr>
        <w:t>强化风险评估和风险削减措施在各项施工作业中的贯彻落实，进一步提高全体干部职工防范各类风险的能力。</w:t>
      </w:r>
    </w:p>
    <w:p w14:paraId="3FA714B8" w14:textId="77777777" w:rsidR="00C16E10" w:rsidRPr="002F69E7" w:rsidRDefault="00C16E10">
      <w:pPr>
        <w:widowControl/>
        <w:ind w:firstLine="723"/>
        <w:jc w:val="left"/>
        <w:rPr>
          <w:b/>
          <w:color w:val="000000"/>
          <w:sz w:val="36"/>
          <w:szCs w:val="36"/>
        </w:rPr>
      </w:pPr>
      <w:bookmarkStart w:id="118" w:name="_Toc341963439"/>
      <w:r w:rsidRPr="002F69E7">
        <w:rPr>
          <w:b/>
          <w:color w:val="000000"/>
          <w:sz w:val="36"/>
          <w:szCs w:val="36"/>
        </w:rPr>
        <w:br w:type="page"/>
      </w:r>
    </w:p>
    <w:p w14:paraId="07D2AA9E" w14:textId="77777777" w:rsidR="002F3D8F" w:rsidRPr="002F69E7" w:rsidRDefault="002F3D8F" w:rsidP="00C54B00">
      <w:pPr>
        <w:pStyle w:val="1"/>
        <w:keepNext w:val="0"/>
        <w:ind w:firstLineChars="0" w:firstLine="0"/>
        <w:rPr>
          <w:b/>
          <w:color w:val="000000"/>
          <w:sz w:val="36"/>
          <w:szCs w:val="36"/>
        </w:rPr>
      </w:pPr>
      <w:bookmarkStart w:id="119" w:name="_Toc122337987"/>
      <w:r w:rsidRPr="002F69E7">
        <w:rPr>
          <w:b/>
          <w:color w:val="000000"/>
          <w:sz w:val="36"/>
          <w:szCs w:val="36"/>
        </w:rPr>
        <w:lastRenderedPageBreak/>
        <w:t xml:space="preserve">7  </w:t>
      </w:r>
      <w:r w:rsidRPr="002F69E7">
        <w:rPr>
          <w:b/>
          <w:color w:val="000000"/>
          <w:sz w:val="36"/>
          <w:szCs w:val="36"/>
        </w:rPr>
        <w:t>安全对策措施及建议</w:t>
      </w:r>
      <w:bookmarkEnd w:id="118"/>
      <w:bookmarkEnd w:id="119"/>
    </w:p>
    <w:p w14:paraId="37E825B9" w14:textId="77777777" w:rsidR="002F3D8F" w:rsidRPr="002F69E7" w:rsidRDefault="002F3D8F" w:rsidP="00C54B00">
      <w:pPr>
        <w:pStyle w:val="2Charlxb2Char2Char2Cha"/>
        <w:keepNext w:val="0"/>
        <w:keepLines w:val="0"/>
        <w:rPr>
          <w:rFonts w:cs="Times New Roman"/>
        </w:rPr>
      </w:pPr>
      <w:bookmarkStart w:id="120" w:name="_Toc341963440"/>
      <w:bookmarkStart w:id="121" w:name="_Toc122337988"/>
      <w:r w:rsidRPr="002F69E7">
        <w:rPr>
          <w:rFonts w:cs="Times New Roman"/>
        </w:rPr>
        <w:t xml:space="preserve">7.1  </w:t>
      </w:r>
      <w:r w:rsidRPr="002F69E7">
        <w:rPr>
          <w:rFonts w:cs="Times New Roman"/>
        </w:rPr>
        <w:t>可研提出的安全对策措施</w:t>
      </w:r>
      <w:bookmarkEnd w:id="120"/>
      <w:bookmarkEnd w:id="121"/>
    </w:p>
    <w:p w14:paraId="13CAF3EA" w14:textId="2FCC7D3A" w:rsidR="00B046D8" w:rsidRPr="00B046D8" w:rsidRDefault="00B046D8" w:rsidP="00B046D8">
      <w:pPr>
        <w:ind w:firstLine="560"/>
        <w:rPr>
          <w:bCs/>
          <w:snapToGrid w:val="0"/>
          <w:color w:val="000000"/>
          <w:kern w:val="0"/>
          <w:szCs w:val="28"/>
        </w:rPr>
      </w:pPr>
      <w:bookmarkStart w:id="122" w:name="_Toc341963441"/>
      <w:r>
        <w:rPr>
          <w:rFonts w:hint="eastAsia"/>
          <w:bCs/>
          <w:snapToGrid w:val="0"/>
          <w:color w:val="000000"/>
          <w:kern w:val="0"/>
          <w:szCs w:val="28"/>
        </w:rPr>
        <w:t>1</w:t>
      </w:r>
      <w:r>
        <w:rPr>
          <w:rFonts w:hint="eastAsia"/>
          <w:bCs/>
          <w:snapToGrid w:val="0"/>
          <w:color w:val="000000"/>
          <w:kern w:val="0"/>
          <w:szCs w:val="28"/>
        </w:rPr>
        <w:t>、</w:t>
      </w:r>
      <w:r w:rsidRPr="00B046D8">
        <w:rPr>
          <w:rFonts w:hint="eastAsia"/>
          <w:bCs/>
          <w:snapToGrid w:val="0"/>
          <w:color w:val="000000"/>
          <w:kern w:val="0"/>
          <w:szCs w:val="28"/>
        </w:rPr>
        <w:t>自然危害因素的防范措施</w:t>
      </w:r>
    </w:p>
    <w:p w14:paraId="6BFC05DD" w14:textId="272976A9" w:rsidR="00B046D8" w:rsidRPr="00B046D8" w:rsidRDefault="00B046D8" w:rsidP="00B046D8">
      <w:pPr>
        <w:ind w:firstLine="560"/>
        <w:rPr>
          <w:bCs/>
          <w:snapToGrid w:val="0"/>
          <w:color w:val="000000"/>
          <w:kern w:val="0"/>
          <w:szCs w:val="28"/>
        </w:rPr>
      </w:pPr>
      <w:r>
        <w:rPr>
          <w:rFonts w:hint="eastAsia"/>
          <w:bCs/>
          <w:snapToGrid w:val="0"/>
          <w:color w:val="000000"/>
          <w:kern w:val="0"/>
          <w:szCs w:val="28"/>
        </w:rPr>
        <w:t>（</w:t>
      </w:r>
      <w:r>
        <w:rPr>
          <w:rFonts w:hint="eastAsia"/>
          <w:bCs/>
          <w:snapToGrid w:val="0"/>
          <w:color w:val="000000"/>
          <w:kern w:val="0"/>
          <w:szCs w:val="28"/>
        </w:rPr>
        <w:t>1</w:t>
      </w:r>
      <w:r>
        <w:rPr>
          <w:rFonts w:hint="eastAsia"/>
          <w:bCs/>
          <w:snapToGrid w:val="0"/>
          <w:color w:val="000000"/>
          <w:kern w:val="0"/>
          <w:szCs w:val="28"/>
        </w:rPr>
        <w:t>）</w:t>
      </w:r>
      <w:r w:rsidRPr="00B046D8">
        <w:rPr>
          <w:rFonts w:hint="eastAsia"/>
          <w:bCs/>
          <w:snapToGrid w:val="0"/>
          <w:color w:val="000000"/>
          <w:kern w:val="0"/>
          <w:szCs w:val="28"/>
        </w:rPr>
        <w:t>防雷</w:t>
      </w:r>
    </w:p>
    <w:p w14:paraId="3E79CF6B" w14:textId="77777777" w:rsidR="00B046D8" w:rsidRPr="00B046D8" w:rsidRDefault="00B046D8" w:rsidP="00B046D8">
      <w:pPr>
        <w:ind w:firstLine="560"/>
        <w:rPr>
          <w:bCs/>
          <w:snapToGrid w:val="0"/>
          <w:color w:val="000000"/>
          <w:kern w:val="0"/>
          <w:szCs w:val="28"/>
        </w:rPr>
      </w:pPr>
      <w:r w:rsidRPr="00B046D8">
        <w:rPr>
          <w:rFonts w:hint="eastAsia"/>
          <w:bCs/>
          <w:snapToGrid w:val="0"/>
          <w:color w:val="000000"/>
          <w:kern w:val="0"/>
          <w:szCs w:val="28"/>
        </w:rPr>
        <w:t>本工程管线通过埋地方式敷设，遭雷击的机会不大，作用时间短暂。</w:t>
      </w:r>
    </w:p>
    <w:p w14:paraId="62171782" w14:textId="30983466" w:rsidR="00B046D8" w:rsidRPr="00B046D8" w:rsidRDefault="00B046D8" w:rsidP="00B046D8">
      <w:pPr>
        <w:ind w:firstLine="560"/>
        <w:rPr>
          <w:bCs/>
          <w:snapToGrid w:val="0"/>
          <w:color w:val="000000"/>
          <w:kern w:val="0"/>
          <w:szCs w:val="28"/>
        </w:rPr>
      </w:pPr>
      <w:r>
        <w:rPr>
          <w:rFonts w:hint="eastAsia"/>
          <w:bCs/>
          <w:snapToGrid w:val="0"/>
          <w:color w:val="000000"/>
          <w:kern w:val="0"/>
          <w:szCs w:val="28"/>
        </w:rPr>
        <w:t>（</w:t>
      </w:r>
      <w:r>
        <w:rPr>
          <w:rFonts w:hint="eastAsia"/>
          <w:bCs/>
          <w:snapToGrid w:val="0"/>
          <w:color w:val="000000"/>
          <w:kern w:val="0"/>
          <w:szCs w:val="28"/>
        </w:rPr>
        <w:t>2</w:t>
      </w:r>
      <w:r>
        <w:rPr>
          <w:rFonts w:hint="eastAsia"/>
          <w:bCs/>
          <w:snapToGrid w:val="0"/>
          <w:color w:val="000000"/>
          <w:kern w:val="0"/>
          <w:szCs w:val="28"/>
        </w:rPr>
        <w:t>）</w:t>
      </w:r>
      <w:r w:rsidRPr="00B046D8">
        <w:rPr>
          <w:rFonts w:hint="eastAsia"/>
          <w:bCs/>
          <w:snapToGrid w:val="0"/>
          <w:color w:val="000000"/>
          <w:kern w:val="0"/>
          <w:szCs w:val="28"/>
        </w:rPr>
        <w:t>抗震</w:t>
      </w:r>
    </w:p>
    <w:p w14:paraId="2AEDB5B0" w14:textId="77777777" w:rsidR="00B046D8" w:rsidRPr="00B046D8" w:rsidRDefault="00B046D8" w:rsidP="00B046D8">
      <w:pPr>
        <w:ind w:firstLine="560"/>
        <w:rPr>
          <w:bCs/>
          <w:snapToGrid w:val="0"/>
          <w:color w:val="000000"/>
          <w:kern w:val="0"/>
          <w:szCs w:val="28"/>
        </w:rPr>
      </w:pPr>
      <w:r w:rsidRPr="00B046D8">
        <w:rPr>
          <w:rFonts w:hint="eastAsia"/>
          <w:bCs/>
          <w:snapToGrid w:val="0"/>
          <w:color w:val="000000"/>
          <w:kern w:val="0"/>
          <w:szCs w:val="28"/>
        </w:rPr>
        <w:t>本工程区域地震基本烈度按</w:t>
      </w:r>
      <w:r w:rsidRPr="00B046D8">
        <w:rPr>
          <w:rFonts w:hint="eastAsia"/>
          <w:bCs/>
          <w:snapToGrid w:val="0"/>
          <w:color w:val="000000"/>
          <w:kern w:val="0"/>
          <w:szCs w:val="28"/>
        </w:rPr>
        <w:t>7</w:t>
      </w:r>
      <w:r w:rsidRPr="00B046D8">
        <w:rPr>
          <w:rFonts w:hint="eastAsia"/>
          <w:bCs/>
          <w:snapToGrid w:val="0"/>
          <w:color w:val="000000"/>
          <w:kern w:val="0"/>
          <w:szCs w:val="28"/>
        </w:rPr>
        <w:t>度设防。</w:t>
      </w:r>
    </w:p>
    <w:p w14:paraId="7C5FE425" w14:textId="201CDE6B" w:rsidR="00B046D8" w:rsidRPr="00B046D8" w:rsidRDefault="00B046D8" w:rsidP="00B046D8">
      <w:pPr>
        <w:ind w:firstLine="560"/>
        <w:rPr>
          <w:bCs/>
          <w:snapToGrid w:val="0"/>
          <w:color w:val="000000"/>
          <w:kern w:val="0"/>
          <w:szCs w:val="28"/>
        </w:rPr>
      </w:pPr>
      <w:r>
        <w:rPr>
          <w:rFonts w:hint="eastAsia"/>
          <w:bCs/>
          <w:snapToGrid w:val="0"/>
          <w:color w:val="000000"/>
          <w:kern w:val="0"/>
          <w:szCs w:val="28"/>
        </w:rPr>
        <w:t>2</w:t>
      </w:r>
      <w:r>
        <w:rPr>
          <w:rFonts w:hint="eastAsia"/>
          <w:bCs/>
          <w:snapToGrid w:val="0"/>
          <w:color w:val="000000"/>
          <w:kern w:val="0"/>
          <w:szCs w:val="28"/>
        </w:rPr>
        <w:t>、</w:t>
      </w:r>
      <w:r w:rsidRPr="00B046D8">
        <w:rPr>
          <w:rFonts w:hint="eastAsia"/>
          <w:bCs/>
          <w:snapToGrid w:val="0"/>
          <w:color w:val="000000"/>
          <w:kern w:val="0"/>
          <w:szCs w:val="28"/>
        </w:rPr>
        <w:t>生产危害因素及防范措施</w:t>
      </w:r>
    </w:p>
    <w:p w14:paraId="05C05D06" w14:textId="6E908283" w:rsidR="00B046D8" w:rsidRPr="00B046D8" w:rsidRDefault="00B046D8" w:rsidP="00B046D8">
      <w:pPr>
        <w:ind w:firstLine="560"/>
        <w:rPr>
          <w:bCs/>
          <w:snapToGrid w:val="0"/>
          <w:color w:val="000000"/>
          <w:kern w:val="0"/>
          <w:szCs w:val="28"/>
        </w:rPr>
      </w:pPr>
      <w:r>
        <w:rPr>
          <w:rFonts w:hint="eastAsia"/>
          <w:bCs/>
          <w:snapToGrid w:val="0"/>
          <w:color w:val="000000"/>
          <w:kern w:val="0"/>
          <w:szCs w:val="28"/>
        </w:rPr>
        <w:t>（</w:t>
      </w:r>
      <w:r>
        <w:rPr>
          <w:rFonts w:hint="eastAsia"/>
          <w:bCs/>
          <w:snapToGrid w:val="0"/>
          <w:color w:val="000000"/>
          <w:kern w:val="0"/>
          <w:szCs w:val="28"/>
        </w:rPr>
        <w:t>1</w:t>
      </w:r>
      <w:r>
        <w:rPr>
          <w:rFonts w:hint="eastAsia"/>
          <w:bCs/>
          <w:snapToGrid w:val="0"/>
          <w:color w:val="000000"/>
          <w:kern w:val="0"/>
          <w:szCs w:val="28"/>
        </w:rPr>
        <w:t>）</w:t>
      </w:r>
      <w:r w:rsidRPr="00B046D8">
        <w:rPr>
          <w:rFonts w:hint="eastAsia"/>
          <w:bCs/>
          <w:snapToGrid w:val="0"/>
          <w:color w:val="000000"/>
          <w:kern w:val="0"/>
          <w:szCs w:val="28"/>
        </w:rPr>
        <w:t>有害液体、气体防治</w:t>
      </w:r>
    </w:p>
    <w:p w14:paraId="3FBD7324" w14:textId="77777777" w:rsidR="00B046D8" w:rsidRPr="00B046D8" w:rsidRDefault="00B046D8" w:rsidP="00B046D8">
      <w:pPr>
        <w:ind w:firstLine="560"/>
        <w:rPr>
          <w:bCs/>
          <w:snapToGrid w:val="0"/>
          <w:color w:val="000000"/>
          <w:kern w:val="0"/>
          <w:szCs w:val="28"/>
        </w:rPr>
      </w:pPr>
      <w:r w:rsidRPr="00B046D8">
        <w:rPr>
          <w:rFonts w:hint="eastAsia"/>
          <w:bCs/>
          <w:snapToGrid w:val="0"/>
          <w:color w:val="000000"/>
          <w:kern w:val="0"/>
          <w:szCs w:val="28"/>
        </w:rPr>
        <w:t>本项目涉及的原油为黑褐色液体，主要成分为</w:t>
      </w:r>
      <w:r w:rsidRPr="00B046D8">
        <w:rPr>
          <w:rFonts w:hint="eastAsia"/>
          <w:bCs/>
          <w:snapToGrid w:val="0"/>
          <w:color w:val="000000"/>
          <w:kern w:val="0"/>
          <w:szCs w:val="28"/>
        </w:rPr>
        <w:t>CmHn</w:t>
      </w:r>
      <w:r w:rsidRPr="00B046D8">
        <w:rPr>
          <w:rFonts w:hint="eastAsia"/>
          <w:bCs/>
          <w:snapToGrid w:val="0"/>
          <w:color w:val="000000"/>
          <w:kern w:val="0"/>
          <w:szCs w:val="28"/>
        </w:rPr>
        <w:t>。含有微量溶解气。液体对人体皮肤有伤害。</w:t>
      </w:r>
    </w:p>
    <w:p w14:paraId="61F6FC40" w14:textId="77777777" w:rsidR="00B046D8" w:rsidRPr="00B046D8" w:rsidRDefault="00B046D8" w:rsidP="00B046D8">
      <w:pPr>
        <w:ind w:firstLine="560"/>
        <w:rPr>
          <w:bCs/>
          <w:snapToGrid w:val="0"/>
          <w:color w:val="000000"/>
          <w:kern w:val="0"/>
          <w:szCs w:val="28"/>
        </w:rPr>
      </w:pPr>
      <w:r w:rsidRPr="00B046D8">
        <w:rPr>
          <w:rFonts w:hint="eastAsia"/>
          <w:bCs/>
          <w:snapToGrid w:val="0"/>
          <w:color w:val="000000"/>
          <w:kern w:val="0"/>
          <w:szCs w:val="28"/>
        </w:rPr>
        <w:t>本工程对有害液体采取的主要防治措施如下：采用良好的管线，减小管线泄漏的几率；在原油输送系统中，原油起输点压力、流量、进站参数等均有仪表测量，以防止意外事故的发生。</w:t>
      </w:r>
    </w:p>
    <w:p w14:paraId="5B380ABA" w14:textId="005C55C7" w:rsidR="00B046D8" w:rsidRPr="00B046D8" w:rsidRDefault="00B046D8" w:rsidP="00B046D8">
      <w:pPr>
        <w:ind w:firstLine="560"/>
        <w:rPr>
          <w:bCs/>
          <w:snapToGrid w:val="0"/>
          <w:color w:val="000000"/>
          <w:kern w:val="0"/>
          <w:szCs w:val="28"/>
        </w:rPr>
      </w:pPr>
      <w:r>
        <w:rPr>
          <w:rFonts w:hint="eastAsia"/>
          <w:bCs/>
          <w:snapToGrid w:val="0"/>
          <w:color w:val="000000"/>
          <w:kern w:val="0"/>
          <w:szCs w:val="28"/>
        </w:rPr>
        <w:t>（</w:t>
      </w:r>
      <w:r>
        <w:rPr>
          <w:rFonts w:hint="eastAsia"/>
          <w:bCs/>
          <w:snapToGrid w:val="0"/>
          <w:color w:val="000000"/>
          <w:kern w:val="0"/>
          <w:szCs w:val="28"/>
        </w:rPr>
        <w:t>2</w:t>
      </w:r>
      <w:r>
        <w:rPr>
          <w:rFonts w:hint="eastAsia"/>
          <w:bCs/>
          <w:snapToGrid w:val="0"/>
          <w:color w:val="000000"/>
          <w:kern w:val="0"/>
          <w:szCs w:val="28"/>
        </w:rPr>
        <w:t>）</w:t>
      </w:r>
      <w:r w:rsidRPr="00B046D8">
        <w:rPr>
          <w:rFonts w:hint="eastAsia"/>
          <w:bCs/>
          <w:snapToGrid w:val="0"/>
          <w:color w:val="000000"/>
          <w:kern w:val="0"/>
          <w:szCs w:val="28"/>
        </w:rPr>
        <w:t>防火防爆</w:t>
      </w:r>
    </w:p>
    <w:p w14:paraId="1000557E" w14:textId="77777777" w:rsidR="00B046D8" w:rsidRPr="00B046D8" w:rsidRDefault="00B046D8" w:rsidP="00B046D8">
      <w:pPr>
        <w:ind w:firstLine="560"/>
        <w:rPr>
          <w:bCs/>
          <w:snapToGrid w:val="0"/>
          <w:color w:val="000000"/>
          <w:kern w:val="0"/>
          <w:szCs w:val="28"/>
        </w:rPr>
      </w:pPr>
      <w:r w:rsidRPr="00B046D8">
        <w:rPr>
          <w:rFonts w:hint="eastAsia"/>
          <w:bCs/>
          <w:snapToGrid w:val="0"/>
          <w:color w:val="000000"/>
          <w:kern w:val="0"/>
          <w:szCs w:val="28"/>
        </w:rPr>
        <w:t>爆炸和火灾能造成较大的人员伤亡及财产损失，由于本工程输送的原油为易燃易爆物质，因此本工程存在火灾及爆炸事故发生的可能性。</w:t>
      </w:r>
    </w:p>
    <w:p w14:paraId="77DC8708" w14:textId="77777777" w:rsidR="00B046D8" w:rsidRPr="00B046D8" w:rsidRDefault="00B046D8" w:rsidP="00B046D8">
      <w:pPr>
        <w:ind w:firstLine="560"/>
        <w:rPr>
          <w:bCs/>
          <w:snapToGrid w:val="0"/>
          <w:color w:val="000000"/>
          <w:kern w:val="0"/>
          <w:szCs w:val="28"/>
        </w:rPr>
      </w:pPr>
      <w:r w:rsidRPr="00B046D8">
        <w:rPr>
          <w:rFonts w:hint="eastAsia"/>
          <w:bCs/>
          <w:snapToGrid w:val="0"/>
          <w:color w:val="000000"/>
          <w:kern w:val="0"/>
          <w:szCs w:val="28"/>
        </w:rPr>
        <w:t>管线走向布置时，各区域与建、构筑物之间均应满足防火安全间距要求。</w:t>
      </w:r>
    </w:p>
    <w:p w14:paraId="623529F3" w14:textId="554068DB" w:rsidR="00B046D8" w:rsidRPr="00B046D8" w:rsidRDefault="00B046D8" w:rsidP="00B046D8">
      <w:pPr>
        <w:ind w:firstLine="560"/>
        <w:rPr>
          <w:bCs/>
          <w:snapToGrid w:val="0"/>
          <w:color w:val="000000"/>
          <w:kern w:val="0"/>
          <w:szCs w:val="28"/>
        </w:rPr>
      </w:pPr>
      <w:r>
        <w:rPr>
          <w:bCs/>
          <w:snapToGrid w:val="0"/>
          <w:color w:val="000000"/>
          <w:kern w:val="0"/>
          <w:szCs w:val="28"/>
        </w:rPr>
        <w:t>3</w:t>
      </w:r>
      <w:r>
        <w:rPr>
          <w:rFonts w:hint="eastAsia"/>
          <w:bCs/>
          <w:snapToGrid w:val="0"/>
          <w:color w:val="000000"/>
          <w:kern w:val="0"/>
          <w:szCs w:val="28"/>
        </w:rPr>
        <w:t>、</w:t>
      </w:r>
      <w:r w:rsidRPr="00B046D8">
        <w:rPr>
          <w:rFonts w:hint="eastAsia"/>
          <w:bCs/>
          <w:snapToGrid w:val="0"/>
          <w:color w:val="000000"/>
          <w:kern w:val="0"/>
          <w:szCs w:val="28"/>
        </w:rPr>
        <w:t>其他危害因素及防范措施</w:t>
      </w:r>
    </w:p>
    <w:p w14:paraId="2C974CC9" w14:textId="3384F9F9" w:rsidR="00B046D8" w:rsidRPr="00B046D8" w:rsidRDefault="00B046D8" w:rsidP="00B046D8">
      <w:pPr>
        <w:ind w:firstLine="560"/>
        <w:rPr>
          <w:bCs/>
          <w:snapToGrid w:val="0"/>
          <w:color w:val="000000"/>
          <w:kern w:val="0"/>
          <w:szCs w:val="28"/>
        </w:rPr>
      </w:pPr>
      <w:r>
        <w:rPr>
          <w:rFonts w:hint="eastAsia"/>
          <w:bCs/>
          <w:snapToGrid w:val="0"/>
          <w:color w:val="000000"/>
          <w:kern w:val="0"/>
          <w:szCs w:val="28"/>
        </w:rPr>
        <w:t>（</w:t>
      </w:r>
      <w:r>
        <w:rPr>
          <w:rFonts w:hint="eastAsia"/>
          <w:bCs/>
          <w:snapToGrid w:val="0"/>
          <w:color w:val="000000"/>
          <w:kern w:val="0"/>
          <w:szCs w:val="28"/>
        </w:rPr>
        <w:t>1</w:t>
      </w:r>
      <w:r>
        <w:rPr>
          <w:rFonts w:hint="eastAsia"/>
          <w:bCs/>
          <w:snapToGrid w:val="0"/>
          <w:color w:val="000000"/>
          <w:kern w:val="0"/>
          <w:szCs w:val="28"/>
        </w:rPr>
        <w:t>）</w:t>
      </w:r>
      <w:r w:rsidRPr="00B046D8">
        <w:rPr>
          <w:rFonts w:hint="eastAsia"/>
          <w:bCs/>
          <w:snapToGrid w:val="0"/>
          <w:color w:val="000000"/>
          <w:kern w:val="0"/>
          <w:szCs w:val="28"/>
        </w:rPr>
        <w:t>在生产过程中，各种危险和危害性时有发生，为保证职工</w:t>
      </w:r>
      <w:r w:rsidRPr="00B046D8">
        <w:rPr>
          <w:rFonts w:hint="eastAsia"/>
          <w:bCs/>
          <w:snapToGrid w:val="0"/>
          <w:color w:val="000000"/>
          <w:kern w:val="0"/>
          <w:szCs w:val="28"/>
        </w:rPr>
        <w:lastRenderedPageBreak/>
        <w:t>的安全、卫生、健康，要不断对职工进行安全操作培训和教育，不断提高职工的安全意识，职工上班穿着的工作服必须防静电，磨擦时不发生火花。</w:t>
      </w:r>
    </w:p>
    <w:p w14:paraId="43697803" w14:textId="59A516E5" w:rsidR="00B046D8" w:rsidRPr="00B046D8" w:rsidRDefault="00B046D8" w:rsidP="00B046D8">
      <w:pPr>
        <w:ind w:firstLine="560"/>
        <w:rPr>
          <w:bCs/>
          <w:snapToGrid w:val="0"/>
          <w:color w:val="000000"/>
          <w:kern w:val="0"/>
          <w:szCs w:val="28"/>
        </w:rPr>
      </w:pPr>
      <w:r>
        <w:rPr>
          <w:rFonts w:hint="eastAsia"/>
          <w:bCs/>
          <w:snapToGrid w:val="0"/>
          <w:color w:val="000000"/>
          <w:kern w:val="0"/>
          <w:szCs w:val="28"/>
        </w:rPr>
        <w:t>（</w:t>
      </w:r>
      <w:r>
        <w:rPr>
          <w:rFonts w:hint="eastAsia"/>
          <w:bCs/>
          <w:snapToGrid w:val="0"/>
          <w:color w:val="000000"/>
          <w:kern w:val="0"/>
          <w:szCs w:val="28"/>
        </w:rPr>
        <w:t>2</w:t>
      </w:r>
      <w:r>
        <w:rPr>
          <w:rFonts w:hint="eastAsia"/>
          <w:bCs/>
          <w:snapToGrid w:val="0"/>
          <w:color w:val="000000"/>
          <w:kern w:val="0"/>
          <w:szCs w:val="28"/>
        </w:rPr>
        <w:t>）</w:t>
      </w:r>
      <w:r w:rsidRPr="00B046D8">
        <w:rPr>
          <w:rFonts w:hint="eastAsia"/>
          <w:bCs/>
          <w:snapToGrid w:val="0"/>
          <w:color w:val="000000"/>
          <w:kern w:val="0"/>
          <w:szCs w:val="28"/>
        </w:rPr>
        <w:t>配备专业的维修队伍，保证生产设备、管道的正常运行。</w:t>
      </w:r>
    </w:p>
    <w:p w14:paraId="402DDF62" w14:textId="507B849B" w:rsidR="00B046D8" w:rsidRPr="00B046D8" w:rsidRDefault="00B046D8" w:rsidP="00B046D8">
      <w:pPr>
        <w:ind w:firstLine="560"/>
        <w:rPr>
          <w:bCs/>
          <w:snapToGrid w:val="0"/>
          <w:color w:val="000000"/>
          <w:kern w:val="0"/>
          <w:szCs w:val="28"/>
        </w:rPr>
      </w:pPr>
      <w:r>
        <w:rPr>
          <w:rFonts w:hint="eastAsia"/>
          <w:bCs/>
          <w:snapToGrid w:val="0"/>
          <w:color w:val="000000"/>
          <w:kern w:val="0"/>
          <w:szCs w:val="28"/>
        </w:rPr>
        <w:t>（</w:t>
      </w:r>
      <w:r>
        <w:rPr>
          <w:rFonts w:hint="eastAsia"/>
          <w:bCs/>
          <w:snapToGrid w:val="0"/>
          <w:color w:val="000000"/>
          <w:kern w:val="0"/>
          <w:szCs w:val="28"/>
        </w:rPr>
        <w:t>3</w:t>
      </w:r>
      <w:r>
        <w:rPr>
          <w:rFonts w:hint="eastAsia"/>
          <w:bCs/>
          <w:snapToGrid w:val="0"/>
          <w:color w:val="000000"/>
          <w:kern w:val="0"/>
          <w:szCs w:val="28"/>
        </w:rPr>
        <w:t>）</w:t>
      </w:r>
      <w:r w:rsidRPr="00B046D8">
        <w:rPr>
          <w:rFonts w:hint="eastAsia"/>
          <w:bCs/>
          <w:snapToGrid w:val="0"/>
          <w:color w:val="000000"/>
          <w:kern w:val="0"/>
          <w:szCs w:val="28"/>
        </w:rPr>
        <w:t>管道的沿线地形复杂，在生产过程中各种因素可能导致各种危害的发生，为及时处理突发事故，必须配备专业的抢修队伍，并配有相应的抢修设备、工具和专用车辆。</w:t>
      </w:r>
    </w:p>
    <w:p w14:paraId="63A9C559" w14:textId="76EE2F06" w:rsidR="00A21C19" w:rsidRPr="002F69E7" w:rsidRDefault="00B046D8" w:rsidP="00B046D8">
      <w:pPr>
        <w:ind w:firstLine="560"/>
        <w:rPr>
          <w:bCs/>
          <w:snapToGrid w:val="0"/>
          <w:color w:val="000000"/>
          <w:kern w:val="0"/>
          <w:szCs w:val="28"/>
        </w:rPr>
      </w:pPr>
      <w:r>
        <w:rPr>
          <w:rFonts w:hint="eastAsia"/>
          <w:bCs/>
          <w:snapToGrid w:val="0"/>
          <w:color w:val="000000"/>
          <w:kern w:val="0"/>
          <w:szCs w:val="28"/>
        </w:rPr>
        <w:t>（</w:t>
      </w:r>
      <w:r>
        <w:rPr>
          <w:rFonts w:hint="eastAsia"/>
          <w:bCs/>
          <w:snapToGrid w:val="0"/>
          <w:color w:val="000000"/>
          <w:kern w:val="0"/>
          <w:szCs w:val="28"/>
        </w:rPr>
        <w:t>4</w:t>
      </w:r>
      <w:r>
        <w:rPr>
          <w:rFonts w:hint="eastAsia"/>
          <w:bCs/>
          <w:snapToGrid w:val="0"/>
          <w:color w:val="000000"/>
          <w:kern w:val="0"/>
          <w:szCs w:val="28"/>
        </w:rPr>
        <w:t>）</w:t>
      </w:r>
      <w:r w:rsidRPr="00B046D8">
        <w:rPr>
          <w:rFonts w:hint="eastAsia"/>
          <w:bCs/>
          <w:snapToGrid w:val="0"/>
          <w:color w:val="000000"/>
          <w:kern w:val="0"/>
          <w:szCs w:val="28"/>
        </w:rPr>
        <w:t>各生产岗位坚持持证上岗，经培训合格后方能上岗操作，否则不予上岗</w:t>
      </w:r>
      <w:r w:rsidR="00A21C19" w:rsidRPr="002F69E7">
        <w:rPr>
          <w:bCs/>
          <w:snapToGrid w:val="0"/>
          <w:color w:val="000000"/>
          <w:kern w:val="0"/>
          <w:szCs w:val="28"/>
        </w:rPr>
        <w:t>。</w:t>
      </w:r>
    </w:p>
    <w:p w14:paraId="626158D0" w14:textId="0304D076" w:rsidR="002F3D8F" w:rsidRPr="002F69E7" w:rsidRDefault="00A21C19" w:rsidP="00B9265B">
      <w:pPr>
        <w:pStyle w:val="2Charlxb2Char2Char2Cha"/>
        <w:keepNext w:val="0"/>
        <w:keepLines w:val="0"/>
        <w:rPr>
          <w:rFonts w:cs="Times New Roman"/>
        </w:rPr>
      </w:pPr>
      <w:bookmarkStart w:id="123" w:name="_Toc122337989"/>
      <w:r w:rsidRPr="002F69E7">
        <w:rPr>
          <w:rFonts w:cs="Times New Roman"/>
        </w:rPr>
        <w:t xml:space="preserve">7.2  </w:t>
      </w:r>
      <w:r w:rsidRPr="002F69E7">
        <w:rPr>
          <w:rFonts w:cs="Times New Roman"/>
        </w:rPr>
        <w:t>本次评价提出的安全技术措施</w:t>
      </w:r>
      <w:bookmarkEnd w:id="122"/>
      <w:bookmarkEnd w:id="123"/>
    </w:p>
    <w:p w14:paraId="4B99141B" w14:textId="77777777" w:rsidR="002F3D8F" w:rsidRPr="002F69E7" w:rsidRDefault="002F3D8F" w:rsidP="00B9265B">
      <w:pPr>
        <w:pStyle w:val="3Re1113CharCharSection111033"/>
        <w:keepNext w:val="0"/>
        <w:keepLines w:val="0"/>
        <w:ind w:firstLineChars="0" w:firstLine="0"/>
        <w:rPr>
          <w:rFonts w:cs="Times New Roman"/>
        </w:rPr>
      </w:pPr>
      <w:r w:rsidRPr="002F69E7">
        <w:rPr>
          <w:rFonts w:cs="Times New Roman"/>
        </w:rPr>
        <w:t xml:space="preserve">7.2.1 </w:t>
      </w:r>
      <w:r w:rsidRPr="002F69E7">
        <w:rPr>
          <w:rFonts w:cs="Times New Roman"/>
          <w:lang w:eastAsia="zh-CN"/>
        </w:rPr>
        <w:t xml:space="preserve"> </w:t>
      </w:r>
      <w:r w:rsidRPr="002F69E7">
        <w:rPr>
          <w:rFonts w:cs="Times New Roman"/>
        </w:rPr>
        <w:t>根据安全检查表提出的安全技术措施</w:t>
      </w:r>
    </w:p>
    <w:p w14:paraId="1F5D4EF6" w14:textId="3FB06B11" w:rsidR="00590433" w:rsidRPr="002F69E7" w:rsidRDefault="002F3D8F" w:rsidP="00590433">
      <w:pPr>
        <w:autoSpaceDE w:val="0"/>
        <w:autoSpaceDN w:val="0"/>
        <w:ind w:firstLine="560"/>
        <w:rPr>
          <w:color w:val="000000"/>
          <w:kern w:val="0"/>
          <w:szCs w:val="28"/>
          <w:lang w:val="zh-CN"/>
        </w:rPr>
      </w:pPr>
      <w:r w:rsidRPr="002F69E7">
        <w:rPr>
          <w:color w:val="000000"/>
          <w:kern w:val="0"/>
          <w:szCs w:val="28"/>
          <w:lang w:val="zh-CN"/>
        </w:rPr>
        <w:t>针对检查表中可研没有涉及的内容，提出以下安全技术对策措施：</w:t>
      </w:r>
    </w:p>
    <w:p w14:paraId="3C38E29E" w14:textId="71D1F97E" w:rsidR="002F3D8F" w:rsidRPr="002F69E7" w:rsidRDefault="002F3D8F" w:rsidP="000860B9">
      <w:pPr>
        <w:keepNext/>
        <w:autoSpaceDE w:val="0"/>
        <w:autoSpaceDN w:val="0"/>
        <w:ind w:firstLineChars="0" w:firstLine="0"/>
        <w:jc w:val="center"/>
        <w:rPr>
          <w:b/>
          <w:color w:val="000000"/>
          <w:kern w:val="0"/>
          <w:sz w:val="24"/>
          <w:lang w:val="zh-CN"/>
        </w:rPr>
      </w:pPr>
      <w:r w:rsidRPr="002F69E7">
        <w:rPr>
          <w:b/>
          <w:color w:val="000000"/>
          <w:kern w:val="0"/>
          <w:sz w:val="24"/>
          <w:lang w:val="zh-CN"/>
        </w:rPr>
        <w:t>表</w:t>
      </w:r>
      <w:r w:rsidRPr="002F69E7">
        <w:rPr>
          <w:b/>
          <w:color w:val="000000"/>
          <w:kern w:val="0"/>
          <w:sz w:val="24"/>
          <w:lang w:val="zh-CN"/>
        </w:rPr>
        <w:t>7.2-1</w:t>
      </w:r>
      <w:r w:rsidR="00B9265B" w:rsidRPr="002F69E7">
        <w:rPr>
          <w:b/>
          <w:color w:val="000000"/>
          <w:kern w:val="0"/>
          <w:sz w:val="24"/>
          <w:lang w:val="zh-CN"/>
        </w:rPr>
        <w:t xml:space="preserve"> </w:t>
      </w:r>
      <w:r w:rsidRPr="002F69E7">
        <w:rPr>
          <w:b/>
          <w:color w:val="000000"/>
          <w:kern w:val="0"/>
          <w:sz w:val="24"/>
          <w:lang w:val="zh-CN"/>
        </w:rPr>
        <w:t xml:space="preserve"> </w:t>
      </w:r>
      <w:r w:rsidRPr="002F69E7">
        <w:rPr>
          <w:b/>
          <w:color w:val="000000"/>
          <w:kern w:val="0"/>
          <w:sz w:val="24"/>
          <w:lang w:val="zh-CN"/>
        </w:rPr>
        <w:t>安全技术措施汇总表</w:t>
      </w:r>
    </w:p>
    <w:tbl>
      <w:tblPr>
        <w:tblW w:w="837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683"/>
        <w:gridCol w:w="6095"/>
        <w:gridCol w:w="1593"/>
      </w:tblGrid>
      <w:tr w:rsidR="002F3D8F" w:rsidRPr="002F69E7" w14:paraId="43BFA5D9" w14:textId="77777777" w:rsidTr="005E377F">
        <w:trPr>
          <w:cantSplit/>
          <w:tblHeader/>
          <w:jc w:val="center"/>
        </w:trPr>
        <w:tc>
          <w:tcPr>
            <w:tcW w:w="683" w:type="dxa"/>
            <w:vAlign w:val="center"/>
          </w:tcPr>
          <w:p w14:paraId="6D5A940C" w14:textId="77777777" w:rsidR="002F3D8F" w:rsidRPr="002F69E7" w:rsidRDefault="002F3D8F" w:rsidP="00B9265B">
            <w:pPr>
              <w:spacing w:beforeLines="25" w:before="60" w:afterLines="25" w:after="60" w:line="240" w:lineRule="auto"/>
              <w:ind w:firstLineChars="0" w:firstLine="0"/>
              <w:jc w:val="center"/>
              <w:rPr>
                <w:b/>
                <w:sz w:val="21"/>
                <w:szCs w:val="21"/>
              </w:rPr>
            </w:pPr>
            <w:r w:rsidRPr="002F69E7">
              <w:rPr>
                <w:b/>
                <w:sz w:val="21"/>
                <w:szCs w:val="21"/>
              </w:rPr>
              <w:t>序号</w:t>
            </w:r>
          </w:p>
        </w:tc>
        <w:tc>
          <w:tcPr>
            <w:tcW w:w="6095" w:type="dxa"/>
            <w:vAlign w:val="center"/>
          </w:tcPr>
          <w:p w14:paraId="46EE8998" w14:textId="77777777" w:rsidR="002F3D8F" w:rsidRPr="002F69E7" w:rsidRDefault="002F3D8F" w:rsidP="00B9265B">
            <w:pPr>
              <w:spacing w:beforeLines="25" w:before="60" w:afterLines="25" w:after="60" w:line="240" w:lineRule="auto"/>
              <w:ind w:firstLineChars="0" w:firstLine="0"/>
              <w:jc w:val="center"/>
              <w:rPr>
                <w:b/>
                <w:sz w:val="21"/>
                <w:szCs w:val="21"/>
              </w:rPr>
            </w:pPr>
            <w:r w:rsidRPr="002F69E7">
              <w:rPr>
                <w:b/>
                <w:sz w:val="21"/>
                <w:szCs w:val="21"/>
              </w:rPr>
              <w:t>对策措施</w:t>
            </w:r>
          </w:p>
        </w:tc>
        <w:tc>
          <w:tcPr>
            <w:tcW w:w="1593" w:type="dxa"/>
            <w:vAlign w:val="center"/>
          </w:tcPr>
          <w:p w14:paraId="48216229" w14:textId="77777777" w:rsidR="002F3D8F" w:rsidRPr="002F69E7" w:rsidRDefault="002F3D8F" w:rsidP="00B9265B">
            <w:pPr>
              <w:spacing w:beforeLines="25" w:before="60" w:afterLines="25" w:after="60" w:line="240" w:lineRule="auto"/>
              <w:ind w:firstLineChars="0" w:firstLine="0"/>
              <w:jc w:val="center"/>
              <w:rPr>
                <w:b/>
                <w:sz w:val="21"/>
                <w:szCs w:val="21"/>
              </w:rPr>
            </w:pPr>
            <w:r w:rsidRPr="002F69E7">
              <w:rPr>
                <w:b/>
                <w:sz w:val="21"/>
                <w:szCs w:val="21"/>
              </w:rPr>
              <w:t>依据</w:t>
            </w:r>
          </w:p>
        </w:tc>
      </w:tr>
      <w:tr w:rsidR="00C71A21" w:rsidRPr="002F69E7" w14:paraId="30C37787" w14:textId="77777777" w:rsidTr="005E377F">
        <w:trPr>
          <w:cantSplit/>
          <w:jc w:val="center"/>
        </w:trPr>
        <w:tc>
          <w:tcPr>
            <w:tcW w:w="683" w:type="dxa"/>
            <w:vAlign w:val="center"/>
          </w:tcPr>
          <w:p w14:paraId="2A4A3F57" w14:textId="77777777" w:rsidR="00C71A21" w:rsidRPr="002F69E7" w:rsidRDefault="00C71A21" w:rsidP="00C71A21">
            <w:pPr>
              <w:spacing w:beforeLines="25" w:before="60" w:afterLines="25" w:after="60" w:line="240" w:lineRule="auto"/>
              <w:ind w:firstLineChars="0" w:firstLine="0"/>
              <w:jc w:val="center"/>
              <w:rPr>
                <w:sz w:val="21"/>
                <w:szCs w:val="21"/>
              </w:rPr>
            </w:pPr>
            <w:r w:rsidRPr="002F69E7">
              <w:rPr>
                <w:sz w:val="21"/>
                <w:szCs w:val="21"/>
              </w:rPr>
              <w:t>1</w:t>
            </w:r>
          </w:p>
        </w:tc>
        <w:tc>
          <w:tcPr>
            <w:tcW w:w="6095" w:type="dxa"/>
            <w:vAlign w:val="center"/>
          </w:tcPr>
          <w:p w14:paraId="4C5CEAC1" w14:textId="7374A259" w:rsidR="00C71A21" w:rsidRPr="002F69E7" w:rsidRDefault="00C71A21" w:rsidP="00C71A21">
            <w:pPr>
              <w:spacing w:beforeLines="25" w:before="60" w:afterLines="25" w:after="60" w:line="240" w:lineRule="auto"/>
              <w:ind w:firstLineChars="0" w:firstLine="0"/>
              <w:jc w:val="left"/>
              <w:rPr>
                <w:sz w:val="21"/>
                <w:szCs w:val="21"/>
              </w:rPr>
            </w:pPr>
            <w:r w:rsidRPr="00247DAE">
              <w:rPr>
                <w:sz w:val="21"/>
                <w:szCs w:val="21"/>
              </w:rPr>
              <w:t>集输管道与居民区、村镇、公共福利设施、工矿企业等的距离不宜小于</w:t>
            </w:r>
            <w:r w:rsidRPr="00247DAE">
              <w:rPr>
                <w:sz w:val="21"/>
                <w:szCs w:val="21"/>
              </w:rPr>
              <w:t>10m</w:t>
            </w:r>
            <w:r w:rsidRPr="00247DAE">
              <w:rPr>
                <w:sz w:val="21"/>
                <w:szCs w:val="21"/>
              </w:rPr>
              <w:t>。当管道局部管段不能满足上述距离要求时，可降低设计系数，提高局部管道的设计强度，将距离缩短到</w:t>
            </w:r>
            <w:r w:rsidRPr="00247DAE">
              <w:rPr>
                <w:sz w:val="21"/>
                <w:szCs w:val="21"/>
              </w:rPr>
              <w:t>5m</w:t>
            </w:r>
            <w:r w:rsidRPr="00247DAE">
              <w:rPr>
                <w:sz w:val="21"/>
                <w:szCs w:val="21"/>
              </w:rPr>
              <w:t>。</w:t>
            </w:r>
          </w:p>
        </w:tc>
        <w:tc>
          <w:tcPr>
            <w:tcW w:w="1593" w:type="dxa"/>
            <w:vAlign w:val="center"/>
          </w:tcPr>
          <w:p w14:paraId="7CD7872F" w14:textId="77777777" w:rsidR="00C71A21" w:rsidRPr="00247DAE" w:rsidRDefault="00C71A21" w:rsidP="00C71A21">
            <w:pPr>
              <w:spacing w:before="25" w:after="25" w:line="240" w:lineRule="auto"/>
              <w:ind w:firstLineChars="0" w:firstLine="0"/>
              <w:jc w:val="center"/>
              <w:rPr>
                <w:sz w:val="21"/>
                <w:szCs w:val="21"/>
              </w:rPr>
            </w:pPr>
            <w:r w:rsidRPr="00247DAE">
              <w:rPr>
                <w:sz w:val="21"/>
                <w:szCs w:val="21"/>
              </w:rPr>
              <w:t>GB50183-2004</w:t>
            </w:r>
          </w:p>
          <w:p w14:paraId="5399078C" w14:textId="736A1F57" w:rsidR="00C71A21" w:rsidRPr="002F69E7" w:rsidRDefault="00C71A21" w:rsidP="00C71A21">
            <w:pPr>
              <w:spacing w:beforeLines="25" w:before="60" w:afterLines="25" w:after="60" w:line="240" w:lineRule="auto"/>
              <w:ind w:firstLineChars="0" w:firstLine="0"/>
              <w:jc w:val="center"/>
              <w:rPr>
                <w:sz w:val="21"/>
                <w:szCs w:val="21"/>
              </w:rPr>
            </w:pPr>
            <w:r w:rsidRPr="00247DAE">
              <w:rPr>
                <w:sz w:val="21"/>
                <w:szCs w:val="21"/>
              </w:rPr>
              <w:t>7.2.1</w:t>
            </w:r>
          </w:p>
        </w:tc>
      </w:tr>
      <w:tr w:rsidR="00C71A21" w:rsidRPr="002F69E7" w14:paraId="6F85D346" w14:textId="77777777" w:rsidTr="005E377F">
        <w:trPr>
          <w:cantSplit/>
          <w:jc w:val="center"/>
        </w:trPr>
        <w:tc>
          <w:tcPr>
            <w:tcW w:w="683" w:type="dxa"/>
            <w:vAlign w:val="center"/>
          </w:tcPr>
          <w:p w14:paraId="53CABA1A" w14:textId="65D29409" w:rsidR="00C71A21" w:rsidRPr="002F69E7" w:rsidRDefault="00C71A21" w:rsidP="00C71A21">
            <w:pPr>
              <w:spacing w:beforeLines="25" w:before="60" w:afterLines="25" w:after="60" w:line="240" w:lineRule="auto"/>
              <w:ind w:firstLineChars="0" w:firstLine="0"/>
              <w:jc w:val="center"/>
              <w:rPr>
                <w:sz w:val="21"/>
                <w:szCs w:val="21"/>
              </w:rPr>
            </w:pPr>
            <w:r w:rsidRPr="002F69E7">
              <w:rPr>
                <w:sz w:val="21"/>
                <w:szCs w:val="21"/>
              </w:rPr>
              <w:t>2</w:t>
            </w:r>
          </w:p>
        </w:tc>
        <w:tc>
          <w:tcPr>
            <w:tcW w:w="6095" w:type="dxa"/>
            <w:vAlign w:val="center"/>
          </w:tcPr>
          <w:p w14:paraId="67D38277" w14:textId="77777777" w:rsidR="00C71A21" w:rsidRPr="00247DAE" w:rsidRDefault="00C71A21" w:rsidP="00C71A21">
            <w:pPr>
              <w:autoSpaceDE w:val="0"/>
              <w:autoSpaceDN w:val="0"/>
              <w:spacing w:before="25" w:after="25" w:line="240" w:lineRule="auto"/>
              <w:ind w:firstLineChars="0" w:firstLine="0"/>
              <w:rPr>
                <w:kern w:val="0"/>
                <w:sz w:val="21"/>
                <w:szCs w:val="21"/>
              </w:rPr>
            </w:pPr>
            <w:r w:rsidRPr="00247DAE">
              <w:rPr>
                <w:kern w:val="0"/>
                <w:sz w:val="21"/>
                <w:szCs w:val="21"/>
              </w:rPr>
              <w:t>埋地集输管道与架空输电线路平行敷设时，安全距离应符合下列要求：</w:t>
            </w:r>
          </w:p>
          <w:p w14:paraId="23525E40" w14:textId="3840EB65" w:rsidR="00C71A21" w:rsidRPr="002F69E7" w:rsidRDefault="00C71A21" w:rsidP="00C71A21">
            <w:pPr>
              <w:spacing w:beforeLines="25" w:before="60" w:afterLines="25" w:after="60" w:line="240" w:lineRule="auto"/>
              <w:ind w:firstLineChars="0" w:firstLine="0"/>
              <w:rPr>
                <w:sz w:val="21"/>
                <w:szCs w:val="21"/>
              </w:rPr>
            </w:pPr>
            <w:r w:rsidRPr="00247DAE">
              <w:rPr>
                <w:noProof/>
              </w:rPr>
              <w:drawing>
                <wp:inline distT="0" distB="0" distL="0" distR="0" wp14:anchorId="2D934534" wp14:editId="05D2A89F">
                  <wp:extent cx="2475865" cy="825500"/>
                  <wp:effectExtent l="0" t="0" r="0" b="0"/>
                  <wp:docPr id="10506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8">
                            <a:extLst>
                              <a:ext uri="{28A0092B-C50C-407E-A947-70E740481C1C}">
                                <a14:useLocalDpi xmlns:a14="http://schemas.microsoft.com/office/drawing/2010/main"/>
                              </a:ext>
                            </a:extLst>
                          </a:blip>
                          <a:srcRect/>
                          <a:stretch>
                            <a:fillRect/>
                          </a:stretch>
                        </pic:blipFill>
                        <pic:spPr bwMode="auto">
                          <a:xfrm>
                            <a:off x="0" y="0"/>
                            <a:ext cx="2475865" cy="825500"/>
                          </a:xfrm>
                          <a:prstGeom prst="rect">
                            <a:avLst/>
                          </a:prstGeom>
                          <a:noFill/>
                          <a:ln>
                            <a:noFill/>
                          </a:ln>
                        </pic:spPr>
                      </pic:pic>
                    </a:graphicData>
                  </a:graphic>
                </wp:inline>
              </w:drawing>
            </w:r>
          </w:p>
        </w:tc>
        <w:tc>
          <w:tcPr>
            <w:tcW w:w="1593" w:type="dxa"/>
            <w:vAlign w:val="center"/>
          </w:tcPr>
          <w:p w14:paraId="53D2E8D5" w14:textId="77777777" w:rsidR="00C71A21" w:rsidRPr="00247DAE" w:rsidRDefault="00C71A21" w:rsidP="00C71A21">
            <w:pPr>
              <w:spacing w:before="25" w:after="25" w:line="240" w:lineRule="auto"/>
              <w:ind w:firstLineChars="0" w:firstLine="0"/>
              <w:jc w:val="center"/>
              <w:rPr>
                <w:sz w:val="21"/>
                <w:szCs w:val="21"/>
              </w:rPr>
            </w:pPr>
            <w:r w:rsidRPr="00247DAE">
              <w:rPr>
                <w:sz w:val="21"/>
                <w:szCs w:val="21"/>
              </w:rPr>
              <w:t>GB50183-2004</w:t>
            </w:r>
          </w:p>
          <w:p w14:paraId="29F678D2" w14:textId="5D3B0CEB" w:rsidR="00C71A21" w:rsidRPr="002F69E7" w:rsidRDefault="00C71A21" w:rsidP="00C71A21">
            <w:pPr>
              <w:spacing w:line="240" w:lineRule="auto"/>
              <w:ind w:firstLineChars="0" w:firstLine="0"/>
              <w:jc w:val="center"/>
              <w:rPr>
                <w:bCs/>
                <w:sz w:val="21"/>
                <w:szCs w:val="21"/>
              </w:rPr>
            </w:pPr>
            <w:r w:rsidRPr="00247DAE">
              <w:rPr>
                <w:sz w:val="21"/>
                <w:szCs w:val="21"/>
              </w:rPr>
              <w:t>7.1.5</w:t>
            </w:r>
          </w:p>
        </w:tc>
      </w:tr>
    </w:tbl>
    <w:p w14:paraId="710979E1" w14:textId="77777777" w:rsidR="002F3D8F" w:rsidRPr="002F69E7" w:rsidRDefault="002F3D8F" w:rsidP="00B9265B">
      <w:pPr>
        <w:pStyle w:val="3Re1113CharCharSection111033"/>
        <w:keepNext w:val="0"/>
        <w:keepLines w:val="0"/>
        <w:spacing w:beforeLines="50" w:before="120"/>
        <w:ind w:firstLineChars="0" w:firstLine="0"/>
        <w:rPr>
          <w:rFonts w:cs="Times New Roman"/>
        </w:rPr>
      </w:pPr>
      <w:r w:rsidRPr="002F69E7">
        <w:rPr>
          <w:rFonts w:cs="Times New Roman"/>
        </w:rPr>
        <w:t xml:space="preserve">7.2.2  </w:t>
      </w:r>
      <w:r w:rsidRPr="002F69E7">
        <w:rPr>
          <w:rFonts w:cs="Times New Roman"/>
        </w:rPr>
        <w:t>补充的安全技术措施</w:t>
      </w:r>
    </w:p>
    <w:p w14:paraId="4A753631" w14:textId="77777777" w:rsidR="00B9265B" w:rsidRPr="002F69E7" w:rsidRDefault="00B9265B" w:rsidP="00B9265B">
      <w:pPr>
        <w:autoSpaceDE w:val="0"/>
        <w:autoSpaceDN w:val="0"/>
        <w:ind w:firstLine="560"/>
        <w:rPr>
          <w:kern w:val="0"/>
          <w:szCs w:val="28"/>
          <w:lang w:val="zh-CN"/>
        </w:rPr>
      </w:pPr>
      <w:r w:rsidRPr="002F69E7">
        <w:rPr>
          <w:kern w:val="0"/>
          <w:szCs w:val="28"/>
          <w:lang w:val="zh-CN"/>
        </w:rPr>
        <w:t>根据油田发布的有关文件、历年来同类项目发生的事故类型，结合现场调研情况，提出的补充措施如下：</w:t>
      </w:r>
    </w:p>
    <w:p w14:paraId="772423DD" w14:textId="6BDA7AC7" w:rsidR="00935871" w:rsidRPr="00C71A21" w:rsidRDefault="00B9265B" w:rsidP="00C71A21">
      <w:pPr>
        <w:ind w:firstLine="560"/>
        <w:rPr>
          <w:snapToGrid w:val="0"/>
          <w:kern w:val="0"/>
        </w:rPr>
      </w:pPr>
      <w:r w:rsidRPr="002F69E7">
        <w:rPr>
          <w:color w:val="000000"/>
          <w:kern w:val="0"/>
          <w:szCs w:val="28"/>
          <w:lang w:val="zh-CN"/>
        </w:rPr>
        <w:t>1</w:t>
      </w:r>
      <w:r w:rsidRPr="002F69E7">
        <w:rPr>
          <w:color w:val="000000"/>
          <w:kern w:val="0"/>
          <w:szCs w:val="28"/>
          <w:lang w:val="zh-CN"/>
        </w:rPr>
        <w:t>）</w:t>
      </w:r>
      <w:r w:rsidR="00C71A21" w:rsidRPr="00247DAE">
        <w:t>根据可研报告中管线走向示意图及现场勘查落实情况，</w:t>
      </w:r>
      <w:r w:rsidR="00C71A21">
        <w:rPr>
          <w:rFonts w:hint="eastAsia"/>
        </w:rPr>
        <w:t>新建</w:t>
      </w:r>
      <w:r w:rsidR="00C71A21">
        <w:rPr>
          <w:rFonts w:hint="eastAsia"/>
        </w:rPr>
        <w:lastRenderedPageBreak/>
        <w:t>集油管线在定向钻穿越</w:t>
      </w:r>
      <w:r w:rsidR="00C71A21">
        <w:rPr>
          <w:rFonts w:hint="eastAsia"/>
        </w:rPr>
        <w:t>S</w:t>
      </w:r>
      <w:r w:rsidR="00C71A21">
        <w:t>320</w:t>
      </w:r>
      <w:r w:rsidR="00C71A21">
        <w:rPr>
          <w:rFonts w:hint="eastAsia"/>
        </w:rPr>
        <w:t>省道及金湖银河出土点东侧附近有</w:t>
      </w:r>
      <w:r w:rsidR="00C71A21">
        <w:rPr>
          <w:rFonts w:hint="eastAsia"/>
        </w:rPr>
        <w:t>1</w:t>
      </w:r>
      <w:r w:rsidR="00C71A21">
        <w:rPr>
          <w:rFonts w:hint="eastAsia"/>
        </w:rPr>
        <w:t>处散居民房，可研方案路由示意图中管线紧邻该处房屋敷设，未提出保持安全间距的防护措施，建议下一步设计中明确该处管线敷设位置，确保管线与建构筑物间距满足要求</w:t>
      </w:r>
      <w:r w:rsidR="00C71A21" w:rsidRPr="00247DAE">
        <w:t>；</w:t>
      </w:r>
      <w:r w:rsidR="00C71A21">
        <w:rPr>
          <w:rFonts w:hint="eastAsia"/>
        </w:rPr>
        <w:t>集油管线由河东阀组向东沿</w:t>
      </w:r>
      <w:r w:rsidR="00C71A21">
        <w:rPr>
          <w:rFonts w:hint="eastAsia"/>
        </w:rPr>
        <w:t>0</w:t>
      </w:r>
      <w:r w:rsidR="00C71A21">
        <w:t>35</w:t>
      </w:r>
      <w:r w:rsidR="00C71A21">
        <w:rPr>
          <w:rFonts w:hint="eastAsia"/>
        </w:rPr>
        <w:t>乡道敷设开始到永</w:t>
      </w:r>
      <w:r w:rsidR="00C71A21">
        <w:rPr>
          <w:rFonts w:hint="eastAsia"/>
        </w:rPr>
        <w:t>3</w:t>
      </w:r>
      <w:r w:rsidR="00C71A21">
        <w:t>0X3</w:t>
      </w:r>
      <w:r w:rsidR="00C71A21">
        <w:rPr>
          <w:rFonts w:hint="eastAsia"/>
        </w:rPr>
        <w:t>计量站段与</w:t>
      </w:r>
      <w:r w:rsidR="00C71A21">
        <w:rPr>
          <w:rFonts w:hint="eastAsia"/>
        </w:rPr>
        <w:t>6k</w:t>
      </w:r>
      <w:r w:rsidR="00C71A21">
        <w:t>V</w:t>
      </w:r>
      <w:r w:rsidR="00C71A21">
        <w:rPr>
          <w:rFonts w:hint="eastAsia"/>
        </w:rPr>
        <w:t>周家西线架空电力线路平行敷设，其间距也应在下一步设计中明确</w:t>
      </w:r>
      <w:r w:rsidR="00B53A09" w:rsidRPr="002F69E7">
        <w:rPr>
          <w:szCs w:val="28"/>
        </w:rPr>
        <w:t>。</w:t>
      </w:r>
    </w:p>
    <w:p w14:paraId="48E07ED2" w14:textId="609A782E" w:rsidR="00B9265B" w:rsidRPr="002F69E7" w:rsidRDefault="00420E40" w:rsidP="00B9265B">
      <w:pPr>
        <w:autoSpaceDE w:val="0"/>
        <w:autoSpaceDN w:val="0"/>
        <w:ind w:firstLine="560"/>
        <w:rPr>
          <w:kern w:val="0"/>
          <w:szCs w:val="28"/>
          <w:lang w:val="zh-CN"/>
        </w:rPr>
      </w:pPr>
      <w:r w:rsidRPr="002F69E7">
        <w:rPr>
          <w:szCs w:val="28"/>
        </w:rPr>
        <w:t>2</w:t>
      </w:r>
      <w:r w:rsidRPr="002F69E7">
        <w:rPr>
          <w:szCs w:val="28"/>
        </w:rPr>
        <w:t>）</w:t>
      </w:r>
      <w:r w:rsidR="00B9265B" w:rsidRPr="002F69E7">
        <w:rPr>
          <w:kern w:val="0"/>
          <w:szCs w:val="28"/>
          <w:lang w:val="zh-CN"/>
        </w:rPr>
        <w:t>管线碰头、试压过程中应做好安全防护，现场设置警示标志，废弃管线统一处理，两端应设置盲板封堵。</w:t>
      </w:r>
    </w:p>
    <w:p w14:paraId="676E13DB" w14:textId="3340271F" w:rsidR="00B9265B" w:rsidRPr="002F69E7" w:rsidRDefault="00C71A21" w:rsidP="00B9265B">
      <w:pPr>
        <w:autoSpaceDE w:val="0"/>
        <w:autoSpaceDN w:val="0"/>
        <w:ind w:firstLine="560"/>
        <w:rPr>
          <w:kern w:val="0"/>
          <w:szCs w:val="28"/>
          <w:lang w:val="zh-CN"/>
        </w:rPr>
      </w:pPr>
      <w:r>
        <w:rPr>
          <w:kern w:val="0"/>
          <w:szCs w:val="28"/>
          <w:lang w:val="zh-CN"/>
        </w:rPr>
        <w:t>3</w:t>
      </w:r>
      <w:r w:rsidR="00B9265B" w:rsidRPr="002F69E7">
        <w:rPr>
          <w:kern w:val="0"/>
          <w:szCs w:val="28"/>
          <w:lang w:val="zh-CN"/>
        </w:rPr>
        <w:t>）</w:t>
      </w:r>
      <w:r>
        <w:rPr>
          <w:rFonts w:hint="eastAsia"/>
          <w:color w:val="000000"/>
          <w:kern w:val="0"/>
          <w:szCs w:val="28"/>
          <w:lang w:val="zh-CN"/>
        </w:rPr>
        <w:t>管线施工作业过程中应注意采取相应的防护措施，设置警戒围栏，禁止无关人员进入施工现场</w:t>
      </w:r>
      <w:r w:rsidR="00B9265B" w:rsidRPr="002F69E7">
        <w:rPr>
          <w:kern w:val="0"/>
          <w:szCs w:val="28"/>
          <w:lang w:val="zh-CN"/>
        </w:rPr>
        <w:t>。</w:t>
      </w:r>
    </w:p>
    <w:p w14:paraId="182FD506" w14:textId="77777777" w:rsidR="00C71A21" w:rsidRPr="00247DAE" w:rsidRDefault="00C71A21" w:rsidP="00C71A21">
      <w:pPr>
        <w:ind w:firstLine="560"/>
      </w:pPr>
      <w:r>
        <w:rPr>
          <w:kern w:val="0"/>
          <w:szCs w:val="28"/>
          <w:lang w:val="zh-CN"/>
        </w:rPr>
        <w:t>4</w:t>
      </w:r>
      <w:r w:rsidR="00B9265B" w:rsidRPr="002F69E7">
        <w:rPr>
          <w:kern w:val="0"/>
          <w:szCs w:val="28"/>
          <w:lang w:val="zh-CN"/>
        </w:rPr>
        <w:t>）</w:t>
      </w:r>
      <w:bookmarkStart w:id="124" w:name="_Hlk109312876"/>
      <w:r w:rsidRPr="00247DAE">
        <w:t>在管道线路中心线两侧各五米地域范围内，禁止下列危害管道安全的行为：</w:t>
      </w:r>
    </w:p>
    <w:p w14:paraId="7E0C0D89" w14:textId="77777777" w:rsidR="00C71A21" w:rsidRPr="00247DAE" w:rsidRDefault="00C71A21" w:rsidP="00C71A21">
      <w:pPr>
        <w:pStyle w:val="11"/>
        <w:ind w:firstLine="560"/>
      </w:pPr>
      <w:r w:rsidRPr="00247DAE">
        <w:rPr>
          <w:rFonts w:ascii="宋体" w:hAnsi="宋体" w:cs="宋体" w:hint="eastAsia"/>
        </w:rPr>
        <w:t>①</w:t>
      </w:r>
      <w:r w:rsidRPr="00247DAE">
        <w:t>种植乔木、灌木、藤类、芦苇、竹子或者其他根系深达管道埋设部位可能损坏管道防腐层的深根植物；</w:t>
      </w:r>
    </w:p>
    <w:p w14:paraId="2F70301D" w14:textId="77777777" w:rsidR="00C71A21" w:rsidRPr="00247DAE" w:rsidRDefault="00C71A21" w:rsidP="00C71A21">
      <w:pPr>
        <w:pStyle w:val="11"/>
        <w:ind w:firstLine="560"/>
      </w:pPr>
      <w:r w:rsidRPr="00247DAE">
        <w:rPr>
          <w:rFonts w:ascii="宋体" w:hAnsi="宋体" w:cs="宋体" w:hint="eastAsia"/>
        </w:rPr>
        <w:t>②</w:t>
      </w:r>
      <w:r w:rsidRPr="00247DAE">
        <w:t>取土、采石、用火、堆放重物、排放腐蚀性物质或者使用机械工具进行挖掘施工；</w:t>
      </w:r>
    </w:p>
    <w:p w14:paraId="422CFE96" w14:textId="39DCB082" w:rsidR="00C0064A" w:rsidRDefault="00C71A21" w:rsidP="00C71A21">
      <w:pPr>
        <w:autoSpaceDE w:val="0"/>
        <w:autoSpaceDN w:val="0"/>
        <w:ind w:firstLine="560"/>
        <w:rPr>
          <w:kern w:val="0"/>
          <w:szCs w:val="28"/>
          <w:lang w:val="zh-CN"/>
        </w:rPr>
      </w:pPr>
      <w:r w:rsidRPr="00247DAE">
        <w:rPr>
          <w:rFonts w:ascii="宋体" w:hAnsi="宋体" w:cs="宋体" w:hint="eastAsia"/>
        </w:rPr>
        <w:t>③</w:t>
      </w:r>
      <w:r w:rsidRPr="00247DAE">
        <w:t>挖塘、修渠、修晒场、修建水产养殖场、建温室、建家畜棚圈或者建房以及修建其他建筑物、构筑物</w:t>
      </w:r>
      <w:r w:rsidR="00C0064A" w:rsidRPr="002F69E7">
        <w:rPr>
          <w:kern w:val="0"/>
          <w:szCs w:val="28"/>
          <w:lang w:val="zh-CN"/>
        </w:rPr>
        <w:t>。</w:t>
      </w:r>
    </w:p>
    <w:p w14:paraId="626C41FE" w14:textId="499716A7" w:rsidR="002C16C5" w:rsidRDefault="002C16C5" w:rsidP="00C71A21">
      <w:pPr>
        <w:autoSpaceDE w:val="0"/>
        <w:autoSpaceDN w:val="0"/>
        <w:ind w:firstLine="560"/>
        <w:rPr>
          <w:kern w:val="0"/>
          <w:szCs w:val="28"/>
          <w:lang w:val="zh-CN"/>
        </w:rPr>
      </w:pPr>
      <w:r>
        <w:rPr>
          <w:rFonts w:hint="eastAsia"/>
          <w:kern w:val="0"/>
          <w:szCs w:val="28"/>
          <w:lang w:val="zh-CN"/>
        </w:rPr>
        <w:t>5</w:t>
      </w:r>
      <w:r>
        <w:rPr>
          <w:rFonts w:hint="eastAsia"/>
          <w:kern w:val="0"/>
          <w:szCs w:val="28"/>
          <w:lang w:val="zh-CN"/>
        </w:rPr>
        <w:t>）定向钻出、入土点应设置警示标识。</w:t>
      </w:r>
    </w:p>
    <w:p w14:paraId="76D50E8F" w14:textId="3B4D3682" w:rsidR="00806963" w:rsidRDefault="00806963" w:rsidP="00C71A21">
      <w:pPr>
        <w:autoSpaceDE w:val="0"/>
        <w:autoSpaceDN w:val="0"/>
        <w:ind w:firstLine="560"/>
        <w:rPr>
          <w:kern w:val="0"/>
          <w:szCs w:val="28"/>
          <w:lang w:val="zh-CN"/>
        </w:rPr>
      </w:pPr>
      <w:r>
        <w:rPr>
          <w:rFonts w:hint="eastAsia"/>
          <w:kern w:val="0"/>
          <w:szCs w:val="28"/>
          <w:lang w:val="zh-CN"/>
        </w:rPr>
        <w:t>6</w:t>
      </w:r>
      <w:r>
        <w:rPr>
          <w:rFonts w:hint="eastAsia"/>
          <w:kern w:val="0"/>
          <w:szCs w:val="28"/>
          <w:lang w:val="zh-CN"/>
        </w:rPr>
        <w:t>）</w:t>
      </w:r>
      <w:r w:rsidR="00FB4D3A">
        <w:rPr>
          <w:rFonts w:hint="eastAsia"/>
          <w:kern w:val="0"/>
          <w:szCs w:val="28"/>
          <w:lang w:val="zh-CN"/>
        </w:rPr>
        <w:t>建议本项目新建集油干线路由向地方政府备案，取得地方政府规划许可。</w:t>
      </w:r>
    </w:p>
    <w:p w14:paraId="1C30DA7E" w14:textId="2E96410A" w:rsidR="00A5209F" w:rsidRPr="002F69E7" w:rsidRDefault="00A5209F" w:rsidP="00C71A21">
      <w:pPr>
        <w:autoSpaceDE w:val="0"/>
        <w:autoSpaceDN w:val="0"/>
        <w:ind w:firstLine="560"/>
        <w:rPr>
          <w:kern w:val="0"/>
          <w:szCs w:val="28"/>
          <w:lang w:val="zh-CN"/>
        </w:rPr>
      </w:pPr>
      <w:r>
        <w:rPr>
          <w:rFonts w:hint="eastAsia"/>
          <w:kern w:val="0"/>
          <w:szCs w:val="28"/>
          <w:lang w:val="zh-CN"/>
        </w:rPr>
        <w:t>7</w:t>
      </w:r>
      <w:r>
        <w:rPr>
          <w:rFonts w:hint="eastAsia"/>
          <w:kern w:val="0"/>
          <w:szCs w:val="28"/>
          <w:lang w:val="zh-CN"/>
        </w:rPr>
        <w:t>）本项目管线定向钻穿越金湖银河，属于环境敏感区域，可研中已采取</w:t>
      </w:r>
      <w:r w:rsidRPr="002F69E7">
        <w:rPr>
          <w:szCs w:val="28"/>
        </w:rPr>
        <w:t>增加管线壁厚</w:t>
      </w:r>
      <w:r>
        <w:rPr>
          <w:rFonts w:hint="eastAsia"/>
          <w:szCs w:val="28"/>
        </w:rPr>
        <w:t>及套管壁厚等措施，下一步应严格按照设计施</w:t>
      </w:r>
      <w:r>
        <w:rPr>
          <w:rFonts w:hint="eastAsia"/>
          <w:szCs w:val="28"/>
        </w:rPr>
        <w:lastRenderedPageBreak/>
        <w:t>工；管线建成后</w:t>
      </w:r>
      <w:r>
        <w:rPr>
          <w:rFonts w:hint="eastAsia"/>
          <w:kern w:val="0"/>
          <w:szCs w:val="28"/>
          <w:lang w:val="zh-CN"/>
        </w:rPr>
        <w:t>应</w:t>
      </w:r>
      <w:r w:rsidRPr="00247DAE">
        <w:rPr>
          <w:szCs w:val="28"/>
        </w:rPr>
        <w:t>加强管理，做好</w:t>
      </w:r>
      <w:r>
        <w:rPr>
          <w:rFonts w:hint="eastAsia"/>
          <w:szCs w:val="28"/>
        </w:rPr>
        <w:t>管线</w:t>
      </w:r>
      <w:r w:rsidRPr="00247DAE">
        <w:rPr>
          <w:szCs w:val="28"/>
        </w:rPr>
        <w:t>的日常</w:t>
      </w:r>
      <w:r>
        <w:rPr>
          <w:rFonts w:hint="eastAsia"/>
          <w:szCs w:val="28"/>
        </w:rPr>
        <w:t>巡检</w:t>
      </w:r>
      <w:r w:rsidRPr="00247DAE">
        <w:rPr>
          <w:szCs w:val="28"/>
        </w:rPr>
        <w:t>工作，</w:t>
      </w:r>
      <w:r>
        <w:rPr>
          <w:rFonts w:hint="eastAsia"/>
          <w:szCs w:val="28"/>
        </w:rPr>
        <w:t>完善相应的应急处置程序及应急物资，发生泄漏及时处理，避免造成环境污染。</w:t>
      </w:r>
    </w:p>
    <w:p w14:paraId="5547DC9D" w14:textId="5AC70F4D" w:rsidR="002F3D8F" w:rsidRPr="002F69E7" w:rsidRDefault="002F3D8F" w:rsidP="00B9265B">
      <w:pPr>
        <w:pStyle w:val="2Charlxb2Char2Char2Cha"/>
        <w:keepNext w:val="0"/>
        <w:keepLines w:val="0"/>
        <w:rPr>
          <w:rFonts w:cs="Times New Roman"/>
        </w:rPr>
      </w:pPr>
      <w:bookmarkStart w:id="125" w:name="_Toc341963442"/>
      <w:bookmarkStart w:id="126" w:name="_Toc122337990"/>
      <w:bookmarkEnd w:id="124"/>
      <w:r w:rsidRPr="002F69E7">
        <w:rPr>
          <w:rFonts w:cs="Times New Roman"/>
        </w:rPr>
        <w:t xml:space="preserve">7.3  </w:t>
      </w:r>
      <w:r w:rsidRPr="002F69E7">
        <w:rPr>
          <w:rFonts w:cs="Times New Roman"/>
        </w:rPr>
        <w:t>本次评价提出的安全管理建议</w:t>
      </w:r>
      <w:bookmarkEnd w:id="125"/>
      <w:bookmarkEnd w:id="126"/>
    </w:p>
    <w:p w14:paraId="01791FD2" w14:textId="4F2FF26F" w:rsidR="00E81E72" w:rsidRPr="002F69E7" w:rsidRDefault="00E81E72" w:rsidP="00E81E72">
      <w:pPr>
        <w:pStyle w:val="31"/>
        <w:spacing w:before="0" w:after="0" w:line="360" w:lineRule="auto"/>
        <w:ind w:firstLineChars="0" w:firstLine="0"/>
        <w:rPr>
          <w:snapToGrid w:val="0"/>
          <w:kern w:val="0"/>
          <w:sz w:val="28"/>
          <w:szCs w:val="28"/>
        </w:rPr>
      </w:pPr>
      <w:r w:rsidRPr="002F69E7">
        <w:rPr>
          <w:snapToGrid w:val="0"/>
          <w:kern w:val="0"/>
          <w:sz w:val="28"/>
          <w:szCs w:val="28"/>
        </w:rPr>
        <w:t xml:space="preserve">7.3.1  </w:t>
      </w:r>
      <w:r w:rsidR="00C36469">
        <w:rPr>
          <w:rFonts w:hint="eastAsia"/>
          <w:snapToGrid w:val="0"/>
          <w:kern w:val="0"/>
          <w:sz w:val="28"/>
          <w:szCs w:val="28"/>
          <w:lang w:eastAsia="zh-CN"/>
        </w:rPr>
        <w:t>施工</w:t>
      </w:r>
      <w:r w:rsidRPr="002F69E7">
        <w:rPr>
          <w:snapToGrid w:val="0"/>
          <w:kern w:val="0"/>
          <w:sz w:val="28"/>
          <w:szCs w:val="28"/>
        </w:rPr>
        <w:t>过程的安全管理建议</w:t>
      </w:r>
    </w:p>
    <w:p w14:paraId="42577726" w14:textId="77777777" w:rsidR="00C36469" w:rsidRPr="00247DAE" w:rsidRDefault="00C36469" w:rsidP="00C36469">
      <w:pPr>
        <w:ind w:firstLine="560"/>
        <w:rPr>
          <w:color w:val="000000"/>
          <w:szCs w:val="28"/>
        </w:rPr>
      </w:pPr>
      <w:r w:rsidRPr="00247DAE">
        <w:rPr>
          <w:color w:val="000000"/>
          <w:szCs w:val="28"/>
        </w:rPr>
        <w:t>（</w:t>
      </w:r>
      <w:r w:rsidRPr="00247DAE">
        <w:rPr>
          <w:color w:val="000000"/>
          <w:szCs w:val="28"/>
        </w:rPr>
        <w:t>1</w:t>
      </w:r>
      <w:r w:rsidRPr="00247DAE">
        <w:rPr>
          <w:color w:val="000000"/>
          <w:szCs w:val="28"/>
        </w:rPr>
        <w:t>）工程设计单位、施工单位、监理单位均应具备相应的资质，严格按照《胜利石油管理局胜利油田分公司承包商安全环保监督管理规定》要求，加强工程施工建设过程中的监督监理，严格竣工验收，确保工程质量。</w:t>
      </w:r>
    </w:p>
    <w:p w14:paraId="3082C6DF" w14:textId="77777777" w:rsidR="00C36469" w:rsidRPr="00247DAE" w:rsidRDefault="00C36469" w:rsidP="00C36469">
      <w:pPr>
        <w:ind w:firstLine="560"/>
        <w:rPr>
          <w:color w:val="000000"/>
          <w:szCs w:val="28"/>
        </w:rPr>
      </w:pPr>
      <w:r w:rsidRPr="00247DAE">
        <w:rPr>
          <w:color w:val="000000"/>
          <w:szCs w:val="28"/>
        </w:rPr>
        <w:t>（</w:t>
      </w:r>
      <w:r w:rsidRPr="00247DAE">
        <w:rPr>
          <w:color w:val="000000"/>
          <w:szCs w:val="28"/>
        </w:rPr>
        <w:t>2</w:t>
      </w:r>
      <w:r w:rsidRPr="00247DAE">
        <w:rPr>
          <w:color w:val="000000"/>
          <w:szCs w:val="28"/>
        </w:rPr>
        <w:t>）本工程属</w:t>
      </w:r>
      <w:r>
        <w:rPr>
          <w:rFonts w:hint="eastAsia"/>
          <w:color w:val="000000"/>
          <w:szCs w:val="28"/>
        </w:rPr>
        <w:t>改</w:t>
      </w:r>
      <w:r w:rsidRPr="00247DAE">
        <w:rPr>
          <w:color w:val="000000"/>
          <w:szCs w:val="28"/>
        </w:rPr>
        <w:t>建项目，涉及到危险性较大的作业（如动土、临时用电等），作业前必须进行危险分析，严格执行危险作业许可制度，办理相应的许可证，落实安全监护措施后方可进行。</w:t>
      </w:r>
    </w:p>
    <w:p w14:paraId="2414193A" w14:textId="77777777" w:rsidR="00C36469" w:rsidRPr="00247DAE" w:rsidRDefault="00C36469" w:rsidP="00C36469">
      <w:pPr>
        <w:ind w:firstLine="560"/>
        <w:rPr>
          <w:color w:val="000000"/>
          <w:szCs w:val="28"/>
        </w:rPr>
      </w:pPr>
      <w:r w:rsidRPr="00247DAE">
        <w:rPr>
          <w:color w:val="000000"/>
          <w:szCs w:val="28"/>
        </w:rPr>
        <w:t>（</w:t>
      </w:r>
      <w:r w:rsidRPr="00247DAE">
        <w:rPr>
          <w:color w:val="000000"/>
          <w:szCs w:val="28"/>
        </w:rPr>
        <w:t>3</w:t>
      </w:r>
      <w:r w:rsidRPr="00247DAE">
        <w:rPr>
          <w:color w:val="000000"/>
          <w:szCs w:val="28"/>
        </w:rPr>
        <w:t>）施工单位应针对施工过程中可能出现的火灾爆炸、机械伤害、触电、起重伤害、车辆伤害等事故编制相应的应急救援措施，并对施工人员进行培训。</w:t>
      </w:r>
    </w:p>
    <w:p w14:paraId="32189319" w14:textId="77777777" w:rsidR="00C36469" w:rsidRPr="00247DAE" w:rsidRDefault="00C36469" w:rsidP="00C36469">
      <w:pPr>
        <w:ind w:firstLine="560"/>
        <w:rPr>
          <w:color w:val="000000"/>
          <w:szCs w:val="28"/>
        </w:rPr>
      </w:pPr>
      <w:r w:rsidRPr="00247DAE">
        <w:rPr>
          <w:color w:val="000000"/>
          <w:szCs w:val="28"/>
        </w:rPr>
        <w:t>（</w:t>
      </w:r>
      <w:r w:rsidRPr="00247DAE">
        <w:rPr>
          <w:color w:val="000000"/>
          <w:szCs w:val="28"/>
        </w:rPr>
        <w:t>4</w:t>
      </w:r>
      <w:r w:rsidRPr="00247DAE">
        <w:rPr>
          <w:color w:val="000000"/>
          <w:szCs w:val="28"/>
        </w:rPr>
        <w:t>）加强施工过程监督管理，及时检查施工过程中出现的设计、技术和质量问题，确保本质安全。</w:t>
      </w:r>
    </w:p>
    <w:p w14:paraId="73CFF56E" w14:textId="77777777" w:rsidR="00C36469" w:rsidRPr="00247DAE" w:rsidRDefault="00C36469" w:rsidP="00C36469">
      <w:pPr>
        <w:ind w:firstLine="560"/>
        <w:rPr>
          <w:color w:val="000000"/>
          <w:szCs w:val="28"/>
        </w:rPr>
      </w:pPr>
      <w:r w:rsidRPr="00247DAE">
        <w:rPr>
          <w:color w:val="000000"/>
          <w:szCs w:val="28"/>
        </w:rPr>
        <w:t>（</w:t>
      </w:r>
      <w:r w:rsidRPr="00247DAE">
        <w:rPr>
          <w:color w:val="000000"/>
          <w:szCs w:val="28"/>
        </w:rPr>
        <w:t>5</w:t>
      </w:r>
      <w:r w:rsidRPr="00247DAE">
        <w:rPr>
          <w:color w:val="000000"/>
          <w:szCs w:val="28"/>
        </w:rPr>
        <w:t>）大型设备在吊装、拆卸过程中，严格遵守中石化和胜利油田关于起重作业安全管理相关规定的要求。</w:t>
      </w:r>
    </w:p>
    <w:p w14:paraId="0C076484" w14:textId="77777777" w:rsidR="00C36469" w:rsidRPr="00247DAE" w:rsidRDefault="00C36469" w:rsidP="00C36469">
      <w:pPr>
        <w:ind w:firstLine="560"/>
        <w:rPr>
          <w:color w:val="000000"/>
          <w:szCs w:val="28"/>
        </w:rPr>
      </w:pPr>
      <w:r w:rsidRPr="00247DAE">
        <w:rPr>
          <w:color w:val="000000"/>
          <w:szCs w:val="28"/>
        </w:rPr>
        <w:t>（</w:t>
      </w:r>
      <w:r w:rsidRPr="00247DAE">
        <w:rPr>
          <w:color w:val="000000"/>
          <w:szCs w:val="28"/>
        </w:rPr>
        <w:t>6</w:t>
      </w:r>
      <w:r w:rsidRPr="00247DAE">
        <w:rPr>
          <w:color w:val="000000"/>
          <w:szCs w:val="28"/>
        </w:rPr>
        <w:t>）工程建设过程中存在交叉作业的施工时，应制定交叉作业安全管理规定，并应划有安全区域，派专人进行监护操作人员。在各项同时交叉进行的作业之间要做好协调安排，确保作业安全进行。</w:t>
      </w:r>
    </w:p>
    <w:p w14:paraId="12A7D0A1" w14:textId="53DD0E00" w:rsidR="00C36469" w:rsidRPr="00247DAE" w:rsidRDefault="00C36469" w:rsidP="00C36469">
      <w:pPr>
        <w:ind w:firstLine="560"/>
        <w:rPr>
          <w:color w:val="000000"/>
          <w:szCs w:val="28"/>
        </w:rPr>
      </w:pPr>
      <w:r w:rsidRPr="00247DAE">
        <w:rPr>
          <w:color w:val="000000"/>
          <w:szCs w:val="28"/>
        </w:rPr>
        <w:t>（</w:t>
      </w:r>
      <w:r w:rsidRPr="00247DAE">
        <w:rPr>
          <w:color w:val="000000"/>
          <w:szCs w:val="28"/>
        </w:rPr>
        <w:t>7</w:t>
      </w:r>
      <w:r w:rsidRPr="00247DAE">
        <w:rPr>
          <w:color w:val="000000"/>
          <w:szCs w:val="28"/>
        </w:rPr>
        <w:t>）新旧管线对接要进行用火施工。如果工艺管线内的油气未排除干净就进行用火作业，可能引发可燃油气的火灾、爆炸等事故。</w:t>
      </w:r>
      <w:r w:rsidRPr="00247DAE">
        <w:rPr>
          <w:color w:val="000000"/>
          <w:szCs w:val="28"/>
        </w:rPr>
        <w:lastRenderedPageBreak/>
        <w:t>因此在管线对接作业前应制定相应的作业程序及安全防护措施。切割、焊接操作人员应经过培训，持证上岗。工作前应检查机械运行正常。在切割、焊接和易产生火花的作业地方应采取安全防护措施，防止切割焊接时产生的火花、焊渣等造成安全隐患的发生。</w:t>
      </w:r>
    </w:p>
    <w:p w14:paraId="4AFB7E90" w14:textId="77777777" w:rsidR="00C36469" w:rsidRPr="00247DAE" w:rsidRDefault="00C36469" w:rsidP="00C36469">
      <w:pPr>
        <w:ind w:firstLine="560"/>
        <w:rPr>
          <w:color w:val="000000"/>
          <w:szCs w:val="28"/>
        </w:rPr>
      </w:pPr>
      <w:r w:rsidRPr="00247DAE">
        <w:rPr>
          <w:color w:val="000000"/>
          <w:szCs w:val="28"/>
        </w:rPr>
        <w:t>（</w:t>
      </w:r>
      <w:r w:rsidRPr="00247DAE">
        <w:rPr>
          <w:color w:val="000000"/>
          <w:szCs w:val="28"/>
        </w:rPr>
        <w:t>8</w:t>
      </w:r>
      <w:r w:rsidRPr="00247DAE">
        <w:rPr>
          <w:color w:val="000000"/>
          <w:szCs w:val="28"/>
        </w:rPr>
        <w:t>）管道的焊接应进行严格质量检验，并符合如下要求：</w:t>
      </w:r>
    </w:p>
    <w:p w14:paraId="2D333E7E" w14:textId="77777777" w:rsidR="00C36469" w:rsidRPr="00247DAE" w:rsidRDefault="00C36469" w:rsidP="00C36469">
      <w:pPr>
        <w:ind w:firstLine="560"/>
        <w:rPr>
          <w:color w:val="000000"/>
          <w:szCs w:val="28"/>
        </w:rPr>
      </w:pPr>
      <w:r w:rsidRPr="00247DAE">
        <w:rPr>
          <w:rFonts w:ascii="宋体" w:hAnsi="宋体" w:cs="宋体" w:hint="eastAsia"/>
          <w:color w:val="000000"/>
          <w:szCs w:val="28"/>
        </w:rPr>
        <w:t>①</w:t>
      </w:r>
      <w:r w:rsidRPr="00247DAE">
        <w:rPr>
          <w:color w:val="000000"/>
          <w:szCs w:val="28"/>
        </w:rPr>
        <w:t>所有现场环焊缝应采用射线或超声波等方式进行无损检测。在检验或试验之前，应清除渣皮和飞溅物，并达到外观检验合格；</w:t>
      </w:r>
    </w:p>
    <w:p w14:paraId="21F13BFF" w14:textId="77777777" w:rsidR="00C36469" w:rsidRPr="00247DAE" w:rsidRDefault="00C36469" w:rsidP="00C36469">
      <w:pPr>
        <w:ind w:firstLine="560"/>
        <w:rPr>
          <w:color w:val="000000"/>
          <w:szCs w:val="28"/>
        </w:rPr>
      </w:pPr>
      <w:r w:rsidRPr="00247DAE">
        <w:rPr>
          <w:rFonts w:ascii="宋体" w:hAnsi="宋体" w:cs="宋体" w:hint="eastAsia"/>
          <w:color w:val="000000"/>
          <w:szCs w:val="28"/>
        </w:rPr>
        <w:t>②</w:t>
      </w:r>
      <w:r w:rsidRPr="00247DAE">
        <w:rPr>
          <w:color w:val="000000"/>
          <w:szCs w:val="28"/>
        </w:rPr>
        <w:t>采用手工超声波检测时，应对焊工当天所焊焊缝全部进行检查，并应对其中不少于</w:t>
      </w:r>
      <w:r w:rsidRPr="00247DAE">
        <w:rPr>
          <w:color w:val="000000"/>
          <w:szCs w:val="28"/>
        </w:rPr>
        <w:t>5%</w:t>
      </w:r>
      <w:r w:rsidRPr="00247DAE">
        <w:rPr>
          <w:color w:val="000000"/>
          <w:szCs w:val="28"/>
        </w:rPr>
        <w:t>的环焊缝进行全周长射线检测复查，设计可根据工程需要提高射线检测的比例；</w:t>
      </w:r>
    </w:p>
    <w:p w14:paraId="3E975F68" w14:textId="77777777" w:rsidR="00C36469" w:rsidRPr="00247DAE" w:rsidRDefault="00C36469" w:rsidP="00C36469">
      <w:pPr>
        <w:ind w:firstLine="560"/>
        <w:rPr>
          <w:color w:val="000000"/>
          <w:szCs w:val="28"/>
        </w:rPr>
      </w:pPr>
      <w:r w:rsidRPr="00247DAE">
        <w:rPr>
          <w:rFonts w:ascii="宋体" w:hAnsi="宋体" w:cs="宋体" w:hint="eastAsia"/>
          <w:color w:val="000000"/>
          <w:szCs w:val="28"/>
        </w:rPr>
        <w:t>③</w:t>
      </w:r>
      <w:r w:rsidRPr="00247DAE">
        <w:rPr>
          <w:color w:val="000000"/>
          <w:szCs w:val="28"/>
        </w:rPr>
        <w:t>采用射线检测时，应对焊工当天所焊焊口不少于</w:t>
      </w:r>
      <w:r w:rsidRPr="00247DAE">
        <w:rPr>
          <w:color w:val="000000"/>
          <w:szCs w:val="28"/>
        </w:rPr>
        <w:t>15</w:t>
      </w:r>
      <w:r w:rsidRPr="00247DAE">
        <w:rPr>
          <w:color w:val="000000"/>
          <w:szCs w:val="28"/>
        </w:rPr>
        <w:t>％数量的焊缝全周进行射线检测，如每天的焊口数量达不到上述抽检比例时，可将不大于</w:t>
      </w:r>
      <w:r w:rsidRPr="00247DAE">
        <w:rPr>
          <w:color w:val="000000"/>
          <w:szCs w:val="28"/>
        </w:rPr>
        <w:t>500m</w:t>
      </w:r>
      <w:r w:rsidRPr="00247DAE">
        <w:rPr>
          <w:color w:val="000000"/>
          <w:szCs w:val="28"/>
        </w:rPr>
        <w:t>长度内的管道焊口数作为一个检验段进行抽检；</w:t>
      </w:r>
    </w:p>
    <w:p w14:paraId="5033F458" w14:textId="77777777" w:rsidR="00C36469" w:rsidRPr="00247DAE" w:rsidRDefault="00C36469" w:rsidP="00C36469">
      <w:pPr>
        <w:ind w:firstLine="560"/>
        <w:rPr>
          <w:color w:val="000000"/>
          <w:szCs w:val="28"/>
        </w:rPr>
      </w:pPr>
      <w:r w:rsidRPr="00247DAE">
        <w:rPr>
          <w:rFonts w:ascii="宋体" w:hAnsi="宋体" w:cs="宋体" w:hint="eastAsia"/>
          <w:color w:val="000000"/>
          <w:szCs w:val="28"/>
        </w:rPr>
        <w:t>④</w:t>
      </w:r>
      <w:r w:rsidRPr="00247DAE">
        <w:rPr>
          <w:color w:val="000000"/>
          <w:szCs w:val="28"/>
        </w:rPr>
        <w:t>穿越段管道无损检测应符合现行国家标准《油气输送管道穿越工程设计规范》</w:t>
      </w:r>
      <w:r w:rsidRPr="00247DAE">
        <w:rPr>
          <w:color w:val="000000"/>
          <w:szCs w:val="28"/>
        </w:rPr>
        <w:t>GB50423</w:t>
      </w:r>
      <w:r w:rsidRPr="00247DAE">
        <w:rPr>
          <w:color w:val="000000"/>
          <w:szCs w:val="28"/>
        </w:rPr>
        <w:t>的有关规定；</w:t>
      </w:r>
    </w:p>
    <w:p w14:paraId="7431AC75" w14:textId="77777777" w:rsidR="00C36469" w:rsidRPr="00247DAE" w:rsidRDefault="00C36469" w:rsidP="00C36469">
      <w:pPr>
        <w:ind w:firstLine="560"/>
        <w:rPr>
          <w:color w:val="000000"/>
          <w:szCs w:val="28"/>
        </w:rPr>
      </w:pPr>
      <w:r w:rsidRPr="00247DAE">
        <w:rPr>
          <w:rFonts w:ascii="宋体" w:hAnsi="宋体" w:cs="宋体" w:hint="eastAsia"/>
          <w:color w:val="000000"/>
          <w:szCs w:val="28"/>
        </w:rPr>
        <w:t>⑤</w:t>
      </w:r>
      <w:r w:rsidRPr="00247DAE">
        <w:rPr>
          <w:color w:val="000000"/>
          <w:szCs w:val="28"/>
        </w:rPr>
        <w:t>射线检测和手工超声波检测应符合现行行业标准《石油天然气钢质管道无损检测》</w:t>
      </w:r>
      <w:r w:rsidRPr="00247DAE">
        <w:rPr>
          <w:color w:val="000000"/>
          <w:szCs w:val="28"/>
        </w:rPr>
        <w:t xml:space="preserve">SY/T 4109 </w:t>
      </w:r>
      <w:r w:rsidRPr="00247DAE">
        <w:rPr>
          <w:color w:val="000000"/>
          <w:szCs w:val="28"/>
        </w:rPr>
        <w:t>的有关规定，合格等级应为</w:t>
      </w:r>
      <w:r w:rsidRPr="00247DAE">
        <w:rPr>
          <w:color w:val="000000"/>
          <w:szCs w:val="28"/>
        </w:rPr>
        <w:t>Ⅱ</w:t>
      </w:r>
      <w:r w:rsidRPr="00247DAE">
        <w:rPr>
          <w:color w:val="000000"/>
          <w:szCs w:val="28"/>
        </w:rPr>
        <w:t>级。</w:t>
      </w:r>
    </w:p>
    <w:p w14:paraId="30B1F233" w14:textId="77777777" w:rsidR="00C36469" w:rsidRPr="00247DAE" w:rsidRDefault="00C36469" w:rsidP="00C36469">
      <w:pPr>
        <w:ind w:firstLine="560"/>
        <w:rPr>
          <w:color w:val="000000"/>
          <w:szCs w:val="28"/>
        </w:rPr>
      </w:pPr>
      <w:r w:rsidRPr="00247DAE">
        <w:rPr>
          <w:color w:val="000000"/>
          <w:szCs w:val="28"/>
        </w:rPr>
        <w:t>（</w:t>
      </w:r>
      <w:r w:rsidRPr="00247DAE">
        <w:rPr>
          <w:color w:val="000000"/>
          <w:szCs w:val="28"/>
        </w:rPr>
        <w:t>9</w:t>
      </w:r>
      <w:r w:rsidRPr="00247DAE">
        <w:rPr>
          <w:color w:val="000000"/>
          <w:szCs w:val="28"/>
        </w:rPr>
        <w:t>）管道穿越套管两端宜采用柔性材料进行端部密封。</w:t>
      </w:r>
    </w:p>
    <w:p w14:paraId="35A5655F" w14:textId="77777777" w:rsidR="00C36469" w:rsidRPr="00247DAE" w:rsidRDefault="00C36469" w:rsidP="00C36469">
      <w:pPr>
        <w:ind w:firstLine="560"/>
        <w:rPr>
          <w:color w:val="000000"/>
          <w:szCs w:val="28"/>
        </w:rPr>
      </w:pPr>
      <w:r w:rsidRPr="00247DAE">
        <w:rPr>
          <w:color w:val="000000"/>
          <w:szCs w:val="28"/>
        </w:rPr>
        <w:t>（</w:t>
      </w:r>
      <w:r w:rsidRPr="00247DAE">
        <w:rPr>
          <w:color w:val="000000"/>
          <w:szCs w:val="28"/>
        </w:rPr>
        <w:t>10</w:t>
      </w:r>
      <w:r w:rsidRPr="00247DAE">
        <w:rPr>
          <w:color w:val="000000"/>
          <w:szCs w:val="28"/>
        </w:rPr>
        <w:t>）应对管道沿线可能发生的挖掘及其他危及管道安全的工程作业应提前了解，防止交叉作业造成伤害。</w:t>
      </w:r>
    </w:p>
    <w:p w14:paraId="5D7EE49D" w14:textId="3D2DB106" w:rsidR="00E81E72" w:rsidRPr="002F69E7" w:rsidRDefault="00C36469" w:rsidP="00C36469">
      <w:pPr>
        <w:ind w:firstLine="560"/>
        <w:rPr>
          <w:color w:val="000000"/>
          <w:szCs w:val="28"/>
        </w:rPr>
      </w:pPr>
      <w:r w:rsidRPr="00247DAE">
        <w:rPr>
          <w:color w:val="000000"/>
          <w:szCs w:val="28"/>
        </w:rPr>
        <w:t>（</w:t>
      </w:r>
      <w:r w:rsidRPr="00247DAE">
        <w:rPr>
          <w:color w:val="000000"/>
          <w:szCs w:val="28"/>
        </w:rPr>
        <w:t>11</w:t>
      </w:r>
      <w:r w:rsidRPr="00247DAE">
        <w:rPr>
          <w:color w:val="000000"/>
          <w:szCs w:val="28"/>
        </w:rPr>
        <w:t>）在城区内施工时应做好防范措施，施工机具、车辆及人员，与用电线路保持安全距离，必要时应进行城区交通管制，确保人员安全</w:t>
      </w:r>
      <w:r w:rsidR="00E81E72" w:rsidRPr="002F69E7">
        <w:rPr>
          <w:color w:val="000000"/>
          <w:szCs w:val="28"/>
        </w:rPr>
        <w:t>。</w:t>
      </w:r>
    </w:p>
    <w:p w14:paraId="68153672" w14:textId="0A156D91" w:rsidR="00E81E72" w:rsidRPr="002F69E7" w:rsidRDefault="00E81E72" w:rsidP="00E81E72">
      <w:pPr>
        <w:pStyle w:val="31"/>
        <w:spacing w:before="0" w:after="0" w:line="360" w:lineRule="auto"/>
        <w:ind w:firstLineChars="0" w:firstLine="0"/>
        <w:rPr>
          <w:snapToGrid w:val="0"/>
          <w:kern w:val="0"/>
          <w:sz w:val="28"/>
          <w:szCs w:val="28"/>
        </w:rPr>
      </w:pPr>
      <w:r w:rsidRPr="002F69E7">
        <w:rPr>
          <w:snapToGrid w:val="0"/>
          <w:kern w:val="0"/>
          <w:sz w:val="28"/>
          <w:szCs w:val="28"/>
        </w:rPr>
        <w:lastRenderedPageBreak/>
        <w:t xml:space="preserve">7.3.2  </w:t>
      </w:r>
      <w:r w:rsidR="00C36469">
        <w:rPr>
          <w:rFonts w:hint="eastAsia"/>
          <w:snapToGrid w:val="0"/>
          <w:kern w:val="0"/>
          <w:sz w:val="28"/>
          <w:szCs w:val="28"/>
          <w:lang w:eastAsia="zh-CN"/>
        </w:rPr>
        <w:t>运行</w:t>
      </w:r>
      <w:r w:rsidRPr="002F69E7">
        <w:rPr>
          <w:snapToGrid w:val="0"/>
          <w:kern w:val="0"/>
          <w:sz w:val="28"/>
          <w:szCs w:val="28"/>
        </w:rPr>
        <w:t>过程的安全管理建议</w:t>
      </w:r>
    </w:p>
    <w:p w14:paraId="5CBC851B" w14:textId="72723F82" w:rsidR="00C36469" w:rsidRPr="00247DAE" w:rsidRDefault="00C36469" w:rsidP="00C36469">
      <w:pPr>
        <w:autoSpaceDE w:val="0"/>
        <w:autoSpaceDN w:val="0"/>
        <w:ind w:firstLine="560"/>
        <w:rPr>
          <w:szCs w:val="28"/>
        </w:rPr>
      </w:pPr>
      <w:r w:rsidRPr="00247DAE">
        <w:rPr>
          <w:szCs w:val="28"/>
        </w:rPr>
        <w:t>（</w:t>
      </w:r>
      <w:r w:rsidRPr="00247DAE">
        <w:rPr>
          <w:szCs w:val="28"/>
        </w:rPr>
        <w:t>1</w:t>
      </w:r>
      <w:r w:rsidRPr="00247DAE">
        <w:rPr>
          <w:szCs w:val="28"/>
        </w:rPr>
        <w:t>）</w:t>
      </w:r>
      <w:r w:rsidRPr="00247DAE">
        <w:rPr>
          <w:bCs/>
          <w:snapToGrid w:val="0"/>
          <w:kern w:val="0"/>
        </w:rPr>
        <w:t>本工程主要内容为</w:t>
      </w:r>
      <w:r>
        <w:rPr>
          <w:rFonts w:hint="eastAsia"/>
          <w:bCs/>
          <w:snapToGrid w:val="0"/>
          <w:kern w:val="0"/>
        </w:rPr>
        <w:t>盐家</w:t>
      </w:r>
      <w:r>
        <w:rPr>
          <w:bCs/>
          <w:snapToGrid w:val="0"/>
          <w:kern w:val="0"/>
        </w:rPr>
        <w:t>管理区采油</w:t>
      </w:r>
      <w:r>
        <w:rPr>
          <w:rFonts w:hint="eastAsia"/>
          <w:bCs/>
          <w:snapToGrid w:val="0"/>
          <w:kern w:val="0"/>
        </w:rPr>
        <w:t>一</w:t>
      </w:r>
      <w:r>
        <w:rPr>
          <w:bCs/>
          <w:snapToGrid w:val="0"/>
          <w:kern w:val="0"/>
        </w:rPr>
        <w:t>站</w:t>
      </w:r>
      <w:r>
        <w:rPr>
          <w:rFonts w:hint="eastAsia"/>
          <w:bCs/>
          <w:snapToGrid w:val="0"/>
          <w:kern w:val="0"/>
        </w:rPr>
        <w:t>管网更新</w:t>
      </w:r>
      <w:r>
        <w:rPr>
          <w:bCs/>
          <w:snapToGrid w:val="0"/>
          <w:kern w:val="0"/>
        </w:rPr>
        <w:t>改造工程</w:t>
      </w:r>
      <w:r w:rsidRPr="00247DAE">
        <w:rPr>
          <w:bCs/>
          <w:snapToGrid w:val="0"/>
          <w:kern w:val="0"/>
        </w:rPr>
        <w:t>，管理区应</w:t>
      </w:r>
      <w:r w:rsidRPr="00247DAE">
        <w:rPr>
          <w:kern w:val="0"/>
          <w:szCs w:val="28"/>
          <w:lang w:val="zh-CN"/>
        </w:rPr>
        <w:t>根据工程特点，依据</w:t>
      </w:r>
      <w:r w:rsidRPr="00247DAE">
        <w:rPr>
          <w:szCs w:val="28"/>
        </w:rPr>
        <w:t>《生产经营单位生产安全事故应急预案编制导则》（</w:t>
      </w:r>
      <w:r w:rsidRPr="00247DAE">
        <w:rPr>
          <w:szCs w:val="28"/>
        </w:rPr>
        <w:t>GB/T 29639-20</w:t>
      </w:r>
      <w:r>
        <w:rPr>
          <w:szCs w:val="28"/>
        </w:rPr>
        <w:t>20</w:t>
      </w:r>
      <w:r w:rsidRPr="00247DAE">
        <w:rPr>
          <w:szCs w:val="28"/>
        </w:rPr>
        <w:t>）</w:t>
      </w:r>
      <w:r w:rsidRPr="00247DAE">
        <w:rPr>
          <w:kern w:val="0"/>
          <w:szCs w:val="28"/>
          <w:lang w:val="zh-CN"/>
        </w:rPr>
        <w:t>，</w:t>
      </w:r>
      <w:r>
        <w:rPr>
          <w:rFonts w:hint="eastAsia"/>
          <w:kern w:val="0"/>
          <w:szCs w:val="28"/>
          <w:lang w:val="zh-CN"/>
        </w:rPr>
        <w:t>完善</w:t>
      </w:r>
      <w:r w:rsidRPr="00247DAE">
        <w:rPr>
          <w:kern w:val="0"/>
          <w:szCs w:val="28"/>
          <w:lang w:val="zh-CN"/>
        </w:rPr>
        <w:t>各类生产安全事故的应急程序，并统一到管理区的总体应急救援体系中，定期演练，做好记录</w:t>
      </w:r>
      <w:r w:rsidRPr="00247DAE">
        <w:rPr>
          <w:szCs w:val="28"/>
        </w:rPr>
        <w:t>。</w:t>
      </w:r>
    </w:p>
    <w:p w14:paraId="474B5119" w14:textId="77777777" w:rsidR="00C36469" w:rsidRPr="00247DAE" w:rsidRDefault="00C36469" w:rsidP="00C36469">
      <w:pPr>
        <w:autoSpaceDE w:val="0"/>
        <w:autoSpaceDN w:val="0"/>
        <w:ind w:firstLine="560"/>
        <w:rPr>
          <w:szCs w:val="28"/>
        </w:rPr>
      </w:pPr>
      <w:r w:rsidRPr="00247DAE">
        <w:rPr>
          <w:szCs w:val="28"/>
        </w:rPr>
        <w:t>（</w:t>
      </w:r>
      <w:r w:rsidRPr="00247DAE">
        <w:rPr>
          <w:szCs w:val="28"/>
        </w:rPr>
        <w:t>2</w:t>
      </w:r>
      <w:r w:rsidRPr="00247DAE">
        <w:rPr>
          <w:szCs w:val="28"/>
        </w:rPr>
        <w:t>）工程试运行结束后，应由具有资质的专业中介机构进行验收评价，为总体验收做好准备。</w:t>
      </w:r>
    </w:p>
    <w:p w14:paraId="2F730253" w14:textId="77777777" w:rsidR="00C36469" w:rsidRPr="00247DAE" w:rsidRDefault="00C36469" w:rsidP="00C36469">
      <w:pPr>
        <w:autoSpaceDE w:val="0"/>
        <w:autoSpaceDN w:val="0"/>
        <w:ind w:firstLine="560"/>
        <w:rPr>
          <w:szCs w:val="28"/>
        </w:rPr>
      </w:pPr>
      <w:r w:rsidRPr="00247DAE">
        <w:rPr>
          <w:szCs w:val="28"/>
        </w:rPr>
        <w:t>（</w:t>
      </w:r>
      <w:r w:rsidRPr="00247DAE">
        <w:rPr>
          <w:szCs w:val="28"/>
        </w:rPr>
        <w:t>3</w:t>
      </w:r>
      <w:r w:rsidRPr="00247DAE">
        <w:rPr>
          <w:szCs w:val="28"/>
        </w:rPr>
        <w:t>）加强</w:t>
      </w:r>
      <w:r>
        <w:rPr>
          <w:rFonts w:hint="eastAsia"/>
          <w:szCs w:val="28"/>
        </w:rPr>
        <w:t>管线</w:t>
      </w:r>
      <w:r w:rsidRPr="00247DAE">
        <w:rPr>
          <w:szCs w:val="28"/>
        </w:rPr>
        <w:t>管理，做好</w:t>
      </w:r>
      <w:r>
        <w:rPr>
          <w:rFonts w:hint="eastAsia"/>
          <w:szCs w:val="28"/>
        </w:rPr>
        <w:t>管线</w:t>
      </w:r>
      <w:r w:rsidRPr="00247DAE">
        <w:rPr>
          <w:szCs w:val="28"/>
        </w:rPr>
        <w:t>的日常</w:t>
      </w:r>
      <w:r>
        <w:rPr>
          <w:rFonts w:hint="eastAsia"/>
          <w:szCs w:val="28"/>
        </w:rPr>
        <w:t>巡检</w:t>
      </w:r>
      <w:r w:rsidRPr="00247DAE">
        <w:rPr>
          <w:szCs w:val="28"/>
        </w:rPr>
        <w:t>工作，</w:t>
      </w:r>
      <w:r>
        <w:rPr>
          <w:rFonts w:hint="eastAsia"/>
          <w:szCs w:val="28"/>
        </w:rPr>
        <w:t>尤其是穿越水域管段的巡检，发生泄漏及时处理，避免造成环境污染</w:t>
      </w:r>
      <w:r w:rsidRPr="00247DAE">
        <w:rPr>
          <w:szCs w:val="28"/>
        </w:rPr>
        <w:t>。</w:t>
      </w:r>
    </w:p>
    <w:p w14:paraId="6A2D069D" w14:textId="77777777" w:rsidR="00C36469" w:rsidRPr="00247DAE" w:rsidRDefault="00C36469" w:rsidP="00C36469">
      <w:pPr>
        <w:autoSpaceDE w:val="0"/>
        <w:autoSpaceDN w:val="0"/>
        <w:ind w:firstLine="560"/>
        <w:rPr>
          <w:szCs w:val="28"/>
        </w:rPr>
      </w:pPr>
      <w:r w:rsidRPr="00247DAE">
        <w:rPr>
          <w:szCs w:val="28"/>
        </w:rPr>
        <w:t>（</w:t>
      </w:r>
      <w:r w:rsidRPr="00247DAE">
        <w:rPr>
          <w:szCs w:val="28"/>
        </w:rPr>
        <w:t>4</w:t>
      </w:r>
      <w:r w:rsidRPr="00247DAE">
        <w:rPr>
          <w:szCs w:val="28"/>
        </w:rPr>
        <w:t>）</w:t>
      </w:r>
      <w:r w:rsidRPr="00247DAE">
        <w:rPr>
          <w:kern w:val="0"/>
          <w:szCs w:val="28"/>
          <w:lang w:val="zh-CN"/>
        </w:rPr>
        <w:t>维抢修现场应划分安全界限，设置警戒线、警示牌。进入作业场地的人员应穿戴劳动防护用品。与作业无关的人员不应进入警戒区</w:t>
      </w:r>
      <w:r w:rsidRPr="00247DAE">
        <w:rPr>
          <w:szCs w:val="28"/>
        </w:rPr>
        <w:t>。</w:t>
      </w:r>
    </w:p>
    <w:p w14:paraId="5C63946B" w14:textId="77777777" w:rsidR="00C36469" w:rsidRPr="00247DAE" w:rsidRDefault="00C36469" w:rsidP="00C36469">
      <w:pPr>
        <w:autoSpaceDE w:val="0"/>
        <w:autoSpaceDN w:val="0"/>
        <w:ind w:firstLine="560"/>
        <w:rPr>
          <w:szCs w:val="28"/>
        </w:rPr>
      </w:pPr>
      <w:r w:rsidRPr="00247DAE">
        <w:rPr>
          <w:szCs w:val="28"/>
        </w:rPr>
        <w:t>（</w:t>
      </w:r>
      <w:r w:rsidRPr="00247DAE">
        <w:rPr>
          <w:szCs w:val="28"/>
        </w:rPr>
        <w:t>5</w:t>
      </w:r>
      <w:r w:rsidRPr="00247DAE">
        <w:rPr>
          <w:szCs w:val="28"/>
        </w:rPr>
        <w:t>）定期组织应急演练，做好记录。对应急预案定期进行演练，并及时进行修订完善。</w:t>
      </w:r>
    </w:p>
    <w:p w14:paraId="7341AF79" w14:textId="77777777" w:rsidR="00C36469" w:rsidRPr="00247DAE" w:rsidRDefault="00C36469" w:rsidP="00C36469">
      <w:pPr>
        <w:ind w:firstLine="560"/>
        <w:rPr>
          <w:kern w:val="0"/>
          <w:szCs w:val="28"/>
          <w:lang w:val="zh-CN"/>
        </w:rPr>
      </w:pPr>
      <w:r w:rsidRPr="00247DAE">
        <w:rPr>
          <w:kern w:val="0"/>
          <w:szCs w:val="28"/>
          <w:lang w:val="zh-CN"/>
        </w:rPr>
        <w:t>（</w:t>
      </w:r>
      <w:r w:rsidRPr="00247DAE">
        <w:rPr>
          <w:kern w:val="0"/>
          <w:szCs w:val="28"/>
          <w:lang w:val="zh-CN"/>
        </w:rPr>
        <w:t>6</w:t>
      </w:r>
      <w:r w:rsidRPr="00247DAE">
        <w:rPr>
          <w:kern w:val="0"/>
          <w:szCs w:val="28"/>
          <w:lang w:val="zh-CN"/>
        </w:rPr>
        <w:t>）用于管道带压封堵、开孔的机具和设备在使用前应认真检查，确保灵活好用。必要时，应提前进行模拟试验。</w:t>
      </w:r>
      <w:r w:rsidRPr="00247DAE">
        <w:rPr>
          <w:kern w:val="0"/>
          <w:szCs w:val="28"/>
          <w:lang w:val="zh-CN"/>
        </w:rPr>
        <w:t xml:space="preserve"> </w:t>
      </w:r>
    </w:p>
    <w:p w14:paraId="39F5B6A9" w14:textId="77777777" w:rsidR="00C36469" w:rsidRPr="00247DAE" w:rsidRDefault="00C36469" w:rsidP="00C36469">
      <w:pPr>
        <w:ind w:firstLine="560"/>
        <w:rPr>
          <w:kern w:val="0"/>
          <w:szCs w:val="28"/>
          <w:lang w:val="zh-CN"/>
        </w:rPr>
      </w:pPr>
      <w:r w:rsidRPr="00247DAE">
        <w:rPr>
          <w:kern w:val="0"/>
          <w:szCs w:val="28"/>
          <w:lang w:val="zh-CN"/>
        </w:rPr>
        <w:t>（</w:t>
      </w:r>
      <w:r w:rsidRPr="00247DAE">
        <w:rPr>
          <w:kern w:val="0"/>
          <w:szCs w:val="28"/>
          <w:lang w:val="zh-CN"/>
        </w:rPr>
        <w:t>7</w:t>
      </w:r>
      <w:r w:rsidRPr="00247DAE">
        <w:rPr>
          <w:kern w:val="0"/>
          <w:szCs w:val="28"/>
          <w:lang w:val="zh-CN"/>
        </w:rPr>
        <w:t>）管道封堵作业时，管道内的介质压力应在封堵设备的允许压力之内。</w:t>
      </w:r>
      <w:r w:rsidRPr="00247DAE">
        <w:rPr>
          <w:kern w:val="0"/>
          <w:szCs w:val="28"/>
          <w:lang w:val="zh-CN"/>
        </w:rPr>
        <w:t xml:space="preserve"> </w:t>
      </w:r>
    </w:p>
    <w:p w14:paraId="226D350F" w14:textId="77777777" w:rsidR="00C36469" w:rsidRPr="00247DAE" w:rsidRDefault="00C36469" w:rsidP="00C36469">
      <w:pPr>
        <w:autoSpaceDE w:val="0"/>
        <w:autoSpaceDN w:val="0"/>
        <w:ind w:firstLine="560"/>
        <w:rPr>
          <w:kern w:val="0"/>
          <w:szCs w:val="28"/>
          <w:lang w:val="zh-CN"/>
        </w:rPr>
      </w:pPr>
      <w:r w:rsidRPr="00247DAE">
        <w:rPr>
          <w:kern w:val="0"/>
          <w:szCs w:val="28"/>
          <w:lang w:val="zh-CN"/>
        </w:rPr>
        <w:t>（</w:t>
      </w:r>
      <w:r w:rsidRPr="00247DAE">
        <w:rPr>
          <w:kern w:val="0"/>
          <w:szCs w:val="28"/>
          <w:lang w:val="zh-CN"/>
        </w:rPr>
        <w:t>8</w:t>
      </w:r>
      <w:r w:rsidRPr="00247DAE">
        <w:rPr>
          <w:kern w:val="0"/>
          <w:szCs w:val="28"/>
          <w:lang w:val="zh-CN"/>
        </w:rPr>
        <w:t>）管道维抢修作业坑应能满足施工人员的操作和施工机具的安装及使用。</w:t>
      </w:r>
    </w:p>
    <w:p w14:paraId="529934C0" w14:textId="77777777" w:rsidR="00C36469" w:rsidRPr="00247DAE" w:rsidRDefault="00C36469" w:rsidP="00C36469">
      <w:pPr>
        <w:autoSpaceDE w:val="0"/>
        <w:autoSpaceDN w:val="0"/>
        <w:ind w:firstLine="560"/>
        <w:rPr>
          <w:color w:val="000000"/>
          <w:szCs w:val="28"/>
        </w:rPr>
      </w:pPr>
      <w:r w:rsidRPr="00247DAE">
        <w:rPr>
          <w:kern w:val="0"/>
          <w:szCs w:val="28"/>
          <w:lang w:val="zh-CN"/>
        </w:rPr>
        <w:t>（</w:t>
      </w:r>
      <w:r w:rsidRPr="00247DAE">
        <w:rPr>
          <w:kern w:val="0"/>
          <w:szCs w:val="28"/>
          <w:lang w:val="zh-CN"/>
        </w:rPr>
        <w:t>9</w:t>
      </w:r>
      <w:r w:rsidRPr="00247DAE">
        <w:rPr>
          <w:kern w:val="0"/>
          <w:szCs w:val="28"/>
          <w:lang w:val="zh-CN"/>
        </w:rPr>
        <w:t>）</w:t>
      </w:r>
      <w:bookmarkStart w:id="127" w:name="_Hlk35808434"/>
      <w:r w:rsidRPr="00247DAE">
        <w:rPr>
          <w:color w:val="000000"/>
          <w:szCs w:val="28"/>
        </w:rPr>
        <w:t>管线投产前应扫净管道内杂物、泥沙等残留物，并按投产方案进行试压和预热。管道试压前，应先进行清扫，将管道中的焊渣、泥沙、石块等杂物吹扫干净。</w:t>
      </w:r>
    </w:p>
    <w:bookmarkEnd w:id="127"/>
    <w:p w14:paraId="5A897B58" w14:textId="77777777" w:rsidR="00C36469" w:rsidRPr="00247DAE" w:rsidRDefault="00C36469" w:rsidP="00C36469">
      <w:pPr>
        <w:autoSpaceDE w:val="0"/>
        <w:autoSpaceDN w:val="0"/>
        <w:ind w:firstLine="560"/>
        <w:rPr>
          <w:color w:val="000000"/>
          <w:szCs w:val="28"/>
        </w:rPr>
      </w:pPr>
      <w:r w:rsidRPr="00247DAE">
        <w:rPr>
          <w:color w:val="000000"/>
          <w:szCs w:val="28"/>
        </w:rPr>
        <w:lastRenderedPageBreak/>
        <w:t>（</w:t>
      </w:r>
      <w:r w:rsidRPr="00247DAE">
        <w:rPr>
          <w:color w:val="000000"/>
          <w:szCs w:val="28"/>
        </w:rPr>
        <w:t>1</w:t>
      </w:r>
      <w:r>
        <w:rPr>
          <w:color w:val="000000"/>
          <w:szCs w:val="28"/>
        </w:rPr>
        <w:t>0</w:t>
      </w:r>
      <w:r w:rsidRPr="00247DAE">
        <w:rPr>
          <w:color w:val="000000"/>
          <w:szCs w:val="28"/>
        </w:rPr>
        <w:t>）应根据沿线情况对管道进行经常性徒步巡查。在雨季、汛期或其他灾害发生时应加密巡查次数。</w:t>
      </w:r>
    </w:p>
    <w:p w14:paraId="674DD7C0" w14:textId="77777777" w:rsidR="00C36469" w:rsidRPr="00247DAE" w:rsidRDefault="00C36469" w:rsidP="00C36469">
      <w:pPr>
        <w:autoSpaceDE w:val="0"/>
        <w:autoSpaceDN w:val="0"/>
        <w:ind w:firstLine="560"/>
        <w:rPr>
          <w:color w:val="000000"/>
          <w:szCs w:val="28"/>
        </w:rPr>
      </w:pPr>
      <w:r w:rsidRPr="00247DAE">
        <w:rPr>
          <w:color w:val="000000"/>
          <w:szCs w:val="28"/>
        </w:rPr>
        <w:t>（</w:t>
      </w:r>
      <w:r w:rsidRPr="00247DAE">
        <w:rPr>
          <w:color w:val="000000"/>
          <w:szCs w:val="28"/>
        </w:rPr>
        <w:t>1</w:t>
      </w:r>
      <w:r>
        <w:rPr>
          <w:color w:val="000000"/>
          <w:szCs w:val="28"/>
        </w:rPr>
        <w:t>1</w:t>
      </w:r>
      <w:r w:rsidRPr="00247DAE">
        <w:rPr>
          <w:color w:val="000000"/>
          <w:szCs w:val="28"/>
        </w:rPr>
        <w:t>）</w:t>
      </w:r>
      <w:bookmarkStart w:id="128" w:name="_Hlk35808443"/>
      <w:r w:rsidRPr="00247DAE">
        <w:rPr>
          <w:color w:val="000000"/>
          <w:szCs w:val="28"/>
        </w:rPr>
        <w:t>应加强输送管道的完整性管理，使用先进可靠的监测、检测手段，有计划的做好管道定期在线检测、压力试验、腐蚀评估等工作。重点检测管道的强度和完整性数据，并建立相应的检测档案。加强管线的在线检测和巡检，防止管线泄漏，避免第三方破坏和占压情况出现。</w:t>
      </w:r>
    </w:p>
    <w:bookmarkEnd w:id="128"/>
    <w:p w14:paraId="5B09A41C" w14:textId="305AD976" w:rsidR="00E81E72" w:rsidRPr="002F69E7" w:rsidRDefault="00C36469" w:rsidP="00C36469">
      <w:pPr>
        <w:autoSpaceDE w:val="0"/>
        <w:autoSpaceDN w:val="0"/>
        <w:ind w:firstLine="560"/>
        <w:rPr>
          <w:szCs w:val="28"/>
        </w:rPr>
      </w:pPr>
      <w:r w:rsidRPr="00247DAE">
        <w:rPr>
          <w:color w:val="000000"/>
          <w:szCs w:val="28"/>
        </w:rPr>
        <w:t>（</w:t>
      </w:r>
      <w:r w:rsidRPr="00247DAE">
        <w:rPr>
          <w:color w:val="000000"/>
          <w:szCs w:val="28"/>
        </w:rPr>
        <w:t>1</w:t>
      </w:r>
      <w:r>
        <w:rPr>
          <w:color w:val="000000"/>
          <w:szCs w:val="28"/>
        </w:rPr>
        <w:t>2</w:t>
      </w:r>
      <w:r w:rsidRPr="00247DAE">
        <w:rPr>
          <w:color w:val="000000"/>
          <w:szCs w:val="28"/>
        </w:rPr>
        <w:t>）管道管理单位应对管道沿线群众进行宣传教育，密切联系地方政府，建立公众协防（泄漏报警、非法施工报警）和巡检为主的监测机制，做到巡线、宣传、联防、预控到位，以避免重大事故的出现</w:t>
      </w:r>
      <w:r w:rsidR="00E81E72" w:rsidRPr="002F69E7">
        <w:rPr>
          <w:szCs w:val="28"/>
        </w:rPr>
        <w:t>。</w:t>
      </w:r>
    </w:p>
    <w:p w14:paraId="5CC69A8D" w14:textId="13DD988E" w:rsidR="00D6626A" w:rsidRPr="002F69E7" w:rsidRDefault="00D6626A" w:rsidP="00D6626A">
      <w:pPr>
        <w:ind w:firstLine="560"/>
      </w:pPr>
    </w:p>
    <w:p w14:paraId="2E32E10B" w14:textId="77777777" w:rsidR="00D6626A" w:rsidRPr="002F69E7" w:rsidRDefault="00D6626A" w:rsidP="00420E40">
      <w:pPr>
        <w:autoSpaceDE w:val="0"/>
        <w:autoSpaceDN w:val="0"/>
        <w:ind w:firstLine="560"/>
        <w:rPr>
          <w:kern w:val="0"/>
          <w:szCs w:val="28"/>
        </w:rPr>
      </w:pPr>
    </w:p>
    <w:p w14:paraId="2CEFED74" w14:textId="04903612" w:rsidR="00E81E72" w:rsidRPr="002F69E7" w:rsidRDefault="00E81E72" w:rsidP="00D6626A">
      <w:pPr>
        <w:ind w:firstLineChars="0" w:firstLine="0"/>
        <w:sectPr w:rsidR="00E81E72" w:rsidRPr="002F69E7" w:rsidSect="002F69E7">
          <w:pgSz w:w="11907" w:h="16840" w:code="9"/>
          <w:pgMar w:top="1985" w:right="1814" w:bottom="1985" w:left="1814" w:header="1361" w:footer="964" w:gutter="0"/>
          <w:cols w:space="720"/>
          <w:docGrid w:linePitch="312"/>
        </w:sectPr>
      </w:pPr>
    </w:p>
    <w:p w14:paraId="199B2900" w14:textId="77777777" w:rsidR="002F3D8F" w:rsidRPr="002F69E7" w:rsidRDefault="002F3D8F" w:rsidP="00B9265B">
      <w:pPr>
        <w:pStyle w:val="1"/>
        <w:keepNext w:val="0"/>
        <w:ind w:firstLineChars="0" w:firstLine="0"/>
        <w:rPr>
          <w:b/>
          <w:color w:val="000000"/>
          <w:sz w:val="36"/>
          <w:szCs w:val="36"/>
        </w:rPr>
      </w:pPr>
      <w:bookmarkStart w:id="129" w:name="_Toc341963444"/>
      <w:bookmarkStart w:id="130" w:name="_Toc122337991"/>
      <w:r w:rsidRPr="002F69E7">
        <w:rPr>
          <w:b/>
          <w:color w:val="000000"/>
          <w:sz w:val="36"/>
          <w:szCs w:val="36"/>
        </w:rPr>
        <w:lastRenderedPageBreak/>
        <w:t xml:space="preserve">8  </w:t>
      </w:r>
      <w:r w:rsidRPr="002F69E7">
        <w:rPr>
          <w:b/>
          <w:color w:val="000000"/>
          <w:sz w:val="36"/>
          <w:szCs w:val="36"/>
        </w:rPr>
        <w:t>评价结论</w:t>
      </w:r>
      <w:bookmarkEnd w:id="129"/>
      <w:bookmarkEnd w:id="130"/>
    </w:p>
    <w:p w14:paraId="70809E05" w14:textId="62CEEB8F" w:rsidR="002F3D8F" w:rsidRPr="002F69E7" w:rsidRDefault="002F3D8F" w:rsidP="002F3D8F">
      <w:pPr>
        <w:ind w:firstLine="560"/>
        <w:rPr>
          <w:snapToGrid w:val="0"/>
          <w:color w:val="000000"/>
          <w:kern w:val="0"/>
          <w:szCs w:val="28"/>
        </w:rPr>
      </w:pPr>
      <w:r w:rsidRPr="002F69E7">
        <w:rPr>
          <w:snapToGrid w:val="0"/>
          <w:color w:val="000000"/>
          <w:kern w:val="0"/>
          <w:szCs w:val="28"/>
        </w:rPr>
        <w:t>评价项目组在对</w:t>
      </w:r>
      <w:r w:rsidR="00C958B0" w:rsidRPr="002F69E7">
        <w:rPr>
          <w:snapToGrid w:val="0"/>
          <w:color w:val="000000"/>
          <w:kern w:val="0"/>
          <w:szCs w:val="28"/>
        </w:rPr>
        <w:t>盐家管理区采油一站管网</w:t>
      </w:r>
      <w:r w:rsidR="007F634C" w:rsidRPr="002F69E7">
        <w:rPr>
          <w:snapToGrid w:val="0"/>
          <w:color w:val="000000"/>
          <w:kern w:val="0"/>
          <w:szCs w:val="28"/>
        </w:rPr>
        <w:t>更新工程</w:t>
      </w:r>
      <w:r w:rsidRPr="002F69E7">
        <w:rPr>
          <w:snapToGrid w:val="0"/>
          <w:color w:val="000000"/>
          <w:kern w:val="0"/>
          <w:szCs w:val="28"/>
        </w:rPr>
        <w:t>存在的危险、有害因素进行全面分析的基础上，运用了安全检查表法、预先危险性分析法分别对工程进行了分析评价，并提出了减少危险发生的相应对策措施。</w:t>
      </w:r>
    </w:p>
    <w:p w14:paraId="113B086D" w14:textId="77777777" w:rsidR="002F3D8F" w:rsidRPr="002F69E7" w:rsidRDefault="002F3D8F" w:rsidP="00B9265B">
      <w:pPr>
        <w:pStyle w:val="2Charlxb2Char2Char2Cha"/>
        <w:keepNext w:val="0"/>
        <w:keepLines w:val="0"/>
        <w:rPr>
          <w:rFonts w:cs="Times New Roman"/>
        </w:rPr>
      </w:pPr>
      <w:bookmarkStart w:id="131" w:name="_Toc341963445"/>
      <w:bookmarkStart w:id="132" w:name="_Toc122337992"/>
      <w:r w:rsidRPr="002F69E7">
        <w:rPr>
          <w:rFonts w:cs="Times New Roman"/>
        </w:rPr>
        <w:t xml:space="preserve">8.1  </w:t>
      </w:r>
      <w:r w:rsidRPr="002F69E7">
        <w:rPr>
          <w:rFonts w:cs="Times New Roman"/>
        </w:rPr>
        <w:t>安全评价结果</w:t>
      </w:r>
      <w:bookmarkEnd w:id="131"/>
      <w:bookmarkEnd w:id="132"/>
    </w:p>
    <w:p w14:paraId="20BEF293" w14:textId="23FB469B" w:rsidR="002F3D8F" w:rsidRPr="002F69E7" w:rsidRDefault="002F3D8F" w:rsidP="002F3D8F">
      <w:pPr>
        <w:ind w:firstLine="560"/>
        <w:rPr>
          <w:color w:val="000000"/>
        </w:rPr>
      </w:pPr>
      <w:r w:rsidRPr="002F69E7">
        <w:rPr>
          <w:color w:val="000000"/>
        </w:rPr>
        <w:t>1</w:t>
      </w:r>
      <w:r w:rsidR="00B9265B" w:rsidRPr="002F69E7">
        <w:rPr>
          <w:color w:val="000000"/>
        </w:rPr>
        <w:t>）</w:t>
      </w:r>
      <w:r w:rsidR="00EC1B46" w:rsidRPr="002F69E7">
        <w:rPr>
          <w:color w:val="000000"/>
        </w:rPr>
        <w:t>本项目涉及的主要物质为</w:t>
      </w:r>
      <w:r w:rsidR="00EC1B46" w:rsidRPr="002F69E7">
        <w:rPr>
          <w:bCs/>
          <w:szCs w:val="28"/>
        </w:rPr>
        <w:t>原油、天然气、高压水</w:t>
      </w:r>
      <w:r w:rsidR="008D153A" w:rsidRPr="002F69E7">
        <w:rPr>
          <w:color w:val="000000"/>
          <w:sz w:val="27"/>
          <w:szCs w:val="27"/>
        </w:rPr>
        <w:t>。</w:t>
      </w:r>
    </w:p>
    <w:p w14:paraId="07DE32C8" w14:textId="5EC86C37" w:rsidR="00C36469" w:rsidRDefault="00C36469" w:rsidP="00C36469">
      <w:pPr>
        <w:ind w:firstLine="560"/>
        <w:rPr>
          <w:color w:val="000000"/>
          <w:szCs w:val="28"/>
        </w:rPr>
      </w:pPr>
      <w:r w:rsidRPr="002F69E7">
        <w:rPr>
          <w:color w:val="000000"/>
          <w:szCs w:val="28"/>
        </w:rPr>
        <w:t>2</w:t>
      </w:r>
      <w:r w:rsidRPr="002F69E7">
        <w:rPr>
          <w:color w:val="000000"/>
          <w:szCs w:val="28"/>
        </w:rPr>
        <w:t>）</w:t>
      </w:r>
      <w:r w:rsidRPr="00247DAE">
        <w:rPr>
          <w:szCs w:val="28"/>
        </w:rPr>
        <w:t>本工程在施工过程中可能存在的主要危险有害因素为火灾爆炸、物体打击、机械伤害、触电、车辆伤害、起重伤害、坍塌</w:t>
      </w:r>
      <w:r>
        <w:rPr>
          <w:rFonts w:hint="eastAsia"/>
          <w:szCs w:val="28"/>
        </w:rPr>
        <w:t>、淹溺</w:t>
      </w:r>
      <w:r w:rsidRPr="00247DAE">
        <w:rPr>
          <w:szCs w:val="28"/>
        </w:rPr>
        <w:t>等</w:t>
      </w:r>
      <w:r w:rsidRPr="002F69E7">
        <w:rPr>
          <w:color w:val="000000"/>
          <w:szCs w:val="28"/>
        </w:rPr>
        <w:t>。</w:t>
      </w:r>
    </w:p>
    <w:p w14:paraId="724ED109" w14:textId="49EC6D4B" w:rsidR="00C36469" w:rsidRPr="002F69E7" w:rsidRDefault="00C36469" w:rsidP="00C36469">
      <w:pPr>
        <w:ind w:firstLine="560"/>
        <w:rPr>
          <w:color w:val="000000"/>
          <w:szCs w:val="28"/>
        </w:rPr>
      </w:pPr>
      <w:r>
        <w:rPr>
          <w:rFonts w:hint="eastAsia"/>
          <w:bCs/>
          <w:szCs w:val="28"/>
        </w:rPr>
        <w:t>3</w:t>
      </w:r>
      <w:r>
        <w:rPr>
          <w:rFonts w:hint="eastAsia"/>
          <w:bCs/>
          <w:szCs w:val="28"/>
        </w:rPr>
        <w:t>）</w:t>
      </w:r>
      <w:r w:rsidRPr="00247DAE">
        <w:rPr>
          <w:bCs/>
          <w:szCs w:val="28"/>
        </w:rPr>
        <w:t>本工程在生产运行过程中可能</w:t>
      </w:r>
      <w:r w:rsidRPr="00247DAE">
        <w:rPr>
          <w:szCs w:val="28"/>
        </w:rPr>
        <w:t>存在的主要危险有害因素为火灾爆炸、物体打击、中毒窒息、</w:t>
      </w:r>
      <w:r w:rsidRPr="00B626D6">
        <w:rPr>
          <w:szCs w:val="28"/>
        </w:rPr>
        <w:t>淹溺</w:t>
      </w:r>
      <w:r>
        <w:rPr>
          <w:rFonts w:hint="eastAsia"/>
          <w:szCs w:val="28"/>
        </w:rPr>
        <w:t>及其他</w:t>
      </w:r>
      <w:r w:rsidRPr="00247DAE">
        <w:rPr>
          <w:szCs w:val="28"/>
        </w:rPr>
        <w:t>等。</w:t>
      </w:r>
    </w:p>
    <w:p w14:paraId="5D68219B" w14:textId="0E29C4FE" w:rsidR="002F3D8F" w:rsidRPr="002F69E7" w:rsidRDefault="00C36469" w:rsidP="00C36469">
      <w:pPr>
        <w:ind w:firstLine="560"/>
        <w:rPr>
          <w:bCs/>
          <w:color w:val="000000"/>
          <w:szCs w:val="28"/>
        </w:rPr>
      </w:pPr>
      <w:r>
        <w:rPr>
          <w:color w:val="000000"/>
          <w:szCs w:val="28"/>
        </w:rPr>
        <w:t>4</w:t>
      </w:r>
      <w:r w:rsidRPr="002F69E7">
        <w:rPr>
          <w:color w:val="000000"/>
          <w:szCs w:val="28"/>
        </w:rPr>
        <w:t>）</w:t>
      </w:r>
      <w:r w:rsidRPr="002F69E7">
        <w:rPr>
          <w:bCs/>
          <w:color w:val="000000"/>
          <w:szCs w:val="28"/>
        </w:rPr>
        <w:t>自然环境中存在的主要危险有害因素为气温、</w:t>
      </w:r>
      <w:r>
        <w:rPr>
          <w:rFonts w:hint="eastAsia"/>
          <w:bCs/>
          <w:color w:val="000000"/>
          <w:szCs w:val="28"/>
        </w:rPr>
        <w:t>洪涝、</w:t>
      </w:r>
      <w:r w:rsidRPr="002F69E7">
        <w:rPr>
          <w:bCs/>
          <w:color w:val="000000"/>
          <w:szCs w:val="28"/>
        </w:rPr>
        <w:t>地震和腐蚀等，</w:t>
      </w:r>
      <w:r w:rsidRPr="002F69E7">
        <w:rPr>
          <w:color w:val="000000"/>
          <w:szCs w:val="28"/>
        </w:rPr>
        <w:t>自然条件中的不利因素在本区无明显突出现象，均可通过一定的技术和管理措施得到有效控制</w:t>
      </w:r>
      <w:r w:rsidR="002F3D8F" w:rsidRPr="002F69E7">
        <w:rPr>
          <w:color w:val="000000"/>
          <w:szCs w:val="28"/>
        </w:rPr>
        <w:t>。</w:t>
      </w:r>
    </w:p>
    <w:p w14:paraId="7EDE0D06" w14:textId="4D40A29C" w:rsidR="002F3D8F" w:rsidRPr="002F69E7" w:rsidRDefault="00C36469" w:rsidP="002F3D8F">
      <w:pPr>
        <w:ind w:firstLine="560"/>
        <w:rPr>
          <w:snapToGrid w:val="0"/>
          <w:color w:val="000000"/>
          <w:kern w:val="0"/>
          <w:szCs w:val="28"/>
        </w:rPr>
      </w:pPr>
      <w:r>
        <w:rPr>
          <w:snapToGrid w:val="0"/>
          <w:color w:val="000000"/>
          <w:kern w:val="0"/>
          <w:szCs w:val="28"/>
        </w:rPr>
        <w:t>5</w:t>
      </w:r>
      <w:r w:rsidR="00B9265B" w:rsidRPr="002F69E7">
        <w:rPr>
          <w:snapToGrid w:val="0"/>
          <w:color w:val="000000"/>
          <w:kern w:val="0"/>
          <w:szCs w:val="28"/>
        </w:rPr>
        <w:t>）</w:t>
      </w:r>
      <w:r w:rsidR="002F3D8F" w:rsidRPr="002F69E7">
        <w:rPr>
          <w:snapToGrid w:val="0"/>
          <w:kern w:val="0"/>
          <w:szCs w:val="28"/>
        </w:rPr>
        <w:t>本工程</w:t>
      </w:r>
      <w:r w:rsidR="006F6ADC" w:rsidRPr="002F69E7">
        <w:rPr>
          <w:szCs w:val="28"/>
        </w:rPr>
        <w:t>不</w:t>
      </w:r>
      <w:r>
        <w:rPr>
          <w:rFonts w:hint="eastAsia"/>
          <w:szCs w:val="28"/>
        </w:rPr>
        <w:t>涉及</w:t>
      </w:r>
      <w:r w:rsidR="006F6ADC" w:rsidRPr="002F69E7">
        <w:rPr>
          <w:szCs w:val="28"/>
        </w:rPr>
        <w:t>危险化学品</w:t>
      </w:r>
      <w:r w:rsidR="002F3D8F" w:rsidRPr="002F69E7">
        <w:rPr>
          <w:szCs w:val="28"/>
        </w:rPr>
        <w:t>重大危险源</w:t>
      </w:r>
      <w:r w:rsidR="002F3D8F" w:rsidRPr="002F69E7">
        <w:rPr>
          <w:snapToGrid w:val="0"/>
          <w:color w:val="000000"/>
          <w:kern w:val="0"/>
          <w:szCs w:val="28"/>
        </w:rPr>
        <w:t>。</w:t>
      </w:r>
    </w:p>
    <w:p w14:paraId="27A69797" w14:textId="0F3CC53B" w:rsidR="002F3D8F" w:rsidRPr="002F69E7" w:rsidRDefault="00C36469" w:rsidP="002F3D8F">
      <w:pPr>
        <w:ind w:firstLine="560"/>
        <w:rPr>
          <w:snapToGrid w:val="0"/>
          <w:color w:val="000000"/>
          <w:kern w:val="0"/>
          <w:szCs w:val="28"/>
        </w:rPr>
      </w:pPr>
      <w:r>
        <w:rPr>
          <w:snapToGrid w:val="0"/>
          <w:color w:val="000000"/>
          <w:kern w:val="0"/>
          <w:szCs w:val="28"/>
        </w:rPr>
        <w:t>6</w:t>
      </w:r>
      <w:r w:rsidR="00B9265B" w:rsidRPr="002F69E7">
        <w:rPr>
          <w:snapToGrid w:val="0"/>
          <w:color w:val="000000"/>
          <w:kern w:val="0"/>
          <w:szCs w:val="28"/>
        </w:rPr>
        <w:t>）</w:t>
      </w:r>
      <w:r w:rsidR="002F3D8F" w:rsidRPr="002F69E7">
        <w:rPr>
          <w:snapToGrid w:val="0"/>
          <w:color w:val="000000"/>
          <w:kern w:val="0"/>
          <w:szCs w:val="28"/>
        </w:rPr>
        <w:t>运用安全检查表法对该工程进行检查，各检查项基本符合标准规范的要求，管线选型合理，</w:t>
      </w:r>
      <w:r w:rsidR="007F6F80">
        <w:rPr>
          <w:rFonts w:hint="eastAsia"/>
          <w:snapToGrid w:val="0"/>
          <w:color w:val="000000"/>
          <w:kern w:val="0"/>
          <w:szCs w:val="28"/>
        </w:rPr>
        <w:t>敷设方案可行</w:t>
      </w:r>
      <w:r w:rsidR="002F3D8F" w:rsidRPr="002F69E7">
        <w:rPr>
          <w:snapToGrid w:val="0"/>
          <w:color w:val="000000"/>
          <w:kern w:val="0"/>
          <w:szCs w:val="28"/>
        </w:rPr>
        <w:t>，对于方案未提及到的内容本报告在安全对策措施中提出了建议。</w:t>
      </w:r>
    </w:p>
    <w:p w14:paraId="3D1251CC" w14:textId="008D8791" w:rsidR="002F3D8F" w:rsidRPr="002F69E7" w:rsidRDefault="007F6F80" w:rsidP="002F3D8F">
      <w:pPr>
        <w:ind w:firstLine="560"/>
        <w:rPr>
          <w:color w:val="000000"/>
          <w:szCs w:val="28"/>
        </w:rPr>
      </w:pPr>
      <w:r>
        <w:rPr>
          <w:snapToGrid w:val="0"/>
          <w:color w:val="000000"/>
          <w:kern w:val="0"/>
          <w:szCs w:val="28"/>
        </w:rPr>
        <w:t>7</w:t>
      </w:r>
      <w:r w:rsidR="00B9265B" w:rsidRPr="002F69E7">
        <w:rPr>
          <w:snapToGrid w:val="0"/>
          <w:color w:val="000000"/>
          <w:kern w:val="0"/>
          <w:szCs w:val="28"/>
        </w:rPr>
        <w:t>）</w:t>
      </w:r>
      <w:r w:rsidR="006D4BA8" w:rsidRPr="002F69E7">
        <w:rPr>
          <w:color w:val="000000"/>
          <w:szCs w:val="28"/>
        </w:rPr>
        <w:t>根据预先危险性分析结果，</w:t>
      </w:r>
      <w:r w:rsidR="006D4BA8" w:rsidRPr="002F69E7">
        <w:rPr>
          <w:bCs/>
          <w:color w:val="000000"/>
          <w:szCs w:val="28"/>
        </w:rPr>
        <w:t>本工程</w:t>
      </w:r>
      <w:r w:rsidR="00D6626A" w:rsidRPr="002F69E7">
        <w:rPr>
          <w:bCs/>
          <w:color w:val="000000"/>
          <w:szCs w:val="28"/>
        </w:rPr>
        <w:t>运行中</w:t>
      </w:r>
      <w:r w:rsidR="006D4BA8" w:rsidRPr="002F69E7">
        <w:rPr>
          <w:bCs/>
          <w:color w:val="000000"/>
          <w:szCs w:val="28"/>
        </w:rPr>
        <w:t>可能发生的事故类别有</w:t>
      </w:r>
      <w:r w:rsidR="00D6626A" w:rsidRPr="002F69E7">
        <w:rPr>
          <w:bCs/>
          <w:szCs w:val="28"/>
        </w:rPr>
        <w:t>火灾爆炸、中毒窒息、</w:t>
      </w:r>
      <w:r>
        <w:rPr>
          <w:rFonts w:hint="eastAsia"/>
          <w:bCs/>
          <w:szCs w:val="28"/>
        </w:rPr>
        <w:t>管道爆裂、</w:t>
      </w:r>
      <w:r w:rsidRPr="002F69E7">
        <w:rPr>
          <w:bCs/>
          <w:szCs w:val="28"/>
        </w:rPr>
        <w:t>物体打击</w:t>
      </w:r>
      <w:r w:rsidR="006D4BA8" w:rsidRPr="002F69E7">
        <w:rPr>
          <w:bCs/>
          <w:color w:val="000000"/>
          <w:szCs w:val="28"/>
        </w:rPr>
        <w:t>等。</w:t>
      </w:r>
      <w:r w:rsidR="00B9265B" w:rsidRPr="002F69E7">
        <w:rPr>
          <w:bCs/>
          <w:color w:val="000000"/>
          <w:szCs w:val="28"/>
        </w:rPr>
        <w:t>部分</w:t>
      </w:r>
      <w:r w:rsidR="006D4BA8" w:rsidRPr="002F69E7">
        <w:rPr>
          <w:color w:val="000000"/>
          <w:szCs w:val="28"/>
        </w:rPr>
        <w:t>事故后果的危险性等级为</w:t>
      </w:r>
      <w:r w:rsidR="006D4BA8" w:rsidRPr="002F69E7">
        <w:rPr>
          <w:color w:val="000000"/>
          <w:szCs w:val="28"/>
        </w:rPr>
        <w:t>Ⅲ</w:t>
      </w:r>
      <w:r w:rsidR="006D4BA8" w:rsidRPr="002F69E7">
        <w:rPr>
          <w:color w:val="000000"/>
          <w:szCs w:val="28"/>
        </w:rPr>
        <w:t>级，一旦发生，可能会造成个别人员的伤亡和较大的经济损失，应当作为本工程安全防范的重点。</w:t>
      </w:r>
    </w:p>
    <w:p w14:paraId="2A0625E5" w14:textId="63CA380E" w:rsidR="00316C8C" w:rsidRPr="002F69E7" w:rsidRDefault="00316C8C" w:rsidP="00316C8C">
      <w:pPr>
        <w:pStyle w:val="2Charlxb2Char2Char2Cha"/>
        <w:keepNext w:val="0"/>
        <w:keepLines w:val="0"/>
        <w:rPr>
          <w:rFonts w:cs="Times New Roman"/>
        </w:rPr>
      </w:pPr>
      <w:bookmarkStart w:id="133" w:name="_Toc122337993"/>
      <w:r w:rsidRPr="002F69E7">
        <w:rPr>
          <w:rFonts w:cs="Times New Roman"/>
        </w:rPr>
        <w:lastRenderedPageBreak/>
        <w:t xml:space="preserve">8.2  </w:t>
      </w:r>
      <w:r w:rsidRPr="002F69E7">
        <w:rPr>
          <w:rFonts w:cs="Times New Roman"/>
        </w:rPr>
        <w:t>应重点防范的重大风险和应重视的安全对策措施建议</w:t>
      </w:r>
      <w:bookmarkEnd w:id="133"/>
    </w:p>
    <w:p w14:paraId="48E89BF5" w14:textId="6909FDDB" w:rsidR="00316C8C" w:rsidRPr="002F69E7" w:rsidRDefault="00316C8C" w:rsidP="00316C8C">
      <w:pPr>
        <w:ind w:firstLine="560"/>
        <w:rPr>
          <w:color w:val="000000"/>
          <w:szCs w:val="28"/>
        </w:rPr>
      </w:pPr>
      <w:r w:rsidRPr="002F69E7">
        <w:rPr>
          <w:color w:val="000000"/>
          <w:szCs w:val="28"/>
        </w:rPr>
        <w:t>本工程防范的重点是</w:t>
      </w:r>
      <w:r w:rsidR="007F6F80">
        <w:rPr>
          <w:rFonts w:hint="eastAsia"/>
          <w:color w:val="000000"/>
          <w:szCs w:val="28"/>
        </w:rPr>
        <w:t>管线泄漏</w:t>
      </w:r>
      <w:r w:rsidRPr="002F69E7">
        <w:rPr>
          <w:color w:val="000000"/>
          <w:szCs w:val="28"/>
        </w:rPr>
        <w:t>。</w:t>
      </w:r>
    </w:p>
    <w:p w14:paraId="1EB3D0B6" w14:textId="77777777" w:rsidR="00316C8C" w:rsidRPr="002F69E7" w:rsidRDefault="00316C8C" w:rsidP="00316C8C">
      <w:pPr>
        <w:ind w:firstLine="560"/>
        <w:rPr>
          <w:color w:val="000000"/>
          <w:szCs w:val="28"/>
        </w:rPr>
      </w:pPr>
      <w:r w:rsidRPr="002F69E7">
        <w:rPr>
          <w:color w:val="000000"/>
          <w:szCs w:val="28"/>
        </w:rPr>
        <w:t>本工程应重视的安全对策措施包括：</w:t>
      </w:r>
    </w:p>
    <w:p w14:paraId="735A8D43" w14:textId="77777777" w:rsidR="00316C8C" w:rsidRPr="002F69E7" w:rsidRDefault="00316C8C" w:rsidP="00316C8C">
      <w:pPr>
        <w:ind w:firstLine="560"/>
        <w:rPr>
          <w:color w:val="000000"/>
          <w:szCs w:val="28"/>
        </w:rPr>
      </w:pPr>
      <w:r w:rsidRPr="002F69E7">
        <w:rPr>
          <w:color w:val="000000"/>
          <w:szCs w:val="28"/>
        </w:rPr>
        <w:t>1</w:t>
      </w:r>
      <w:r w:rsidRPr="002F69E7">
        <w:rPr>
          <w:color w:val="000000"/>
          <w:szCs w:val="28"/>
        </w:rPr>
        <w:t>）严格执行中石化、胜利油田分公司安全控制的各项规定。</w:t>
      </w:r>
    </w:p>
    <w:p w14:paraId="01C226B6" w14:textId="6A392055" w:rsidR="00316C8C" w:rsidRPr="002F69E7" w:rsidRDefault="00316C8C" w:rsidP="00316C8C">
      <w:pPr>
        <w:autoSpaceDE w:val="0"/>
        <w:autoSpaceDN w:val="0"/>
        <w:ind w:firstLine="560"/>
        <w:rPr>
          <w:szCs w:val="28"/>
        </w:rPr>
      </w:pPr>
      <w:r w:rsidRPr="002F69E7">
        <w:rPr>
          <w:color w:val="000000"/>
          <w:szCs w:val="28"/>
        </w:rPr>
        <w:t>2</w:t>
      </w:r>
      <w:r w:rsidRPr="002F69E7">
        <w:rPr>
          <w:color w:val="000000"/>
          <w:szCs w:val="28"/>
        </w:rPr>
        <w:t>）注意</w:t>
      </w:r>
      <w:r w:rsidR="007F6F80">
        <w:rPr>
          <w:rFonts w:hint="eastAsia"/>
          <w:color w:val="000000"/>
          <w:szCs w:val="28"/>
        </w:rPr>
        <w:t>管线路由与周边环境的安全间距，确保满足要求</w:t>
      </w:r>
      <w:r w:rsidRPr="002F69E7">
        <w:rPr>
          <w:szCs w:val="28"/>
        </w:rPr>
        <w:t>。</w:t>
      </w:r>
    </w:p>
    <w:p w14:paraId="4BF14A5F" w14:textId="0C793648" w:rsidR="00316C8C" w:rsidRPr="002F69E7" w:rsidRDefault="00D25027" w:rsidP="007F6F80">
      <w:pPr>
        <w:autoSpaceDE w:val="0"/>
        <w:autoSpaceDN w:val="0"/>
        <w:ind w:firstLine="560"/>
        <w:rPr>
          <w:color w:val="000000"/>
          <w:szCs w:val="28"/>
        </w:rPr>
      </w:pPr>
      <w:r w:rsidRPr="002F69E7">
        <w:rPr>
          <w:szCs w:val="28"/>
        </w:rPr>
        <w:t>3</w:t>
      </w:r>
      <w:r w:rsidRPr="002F69E7">
        <w:rPr>
          <w:szCs w:val="28"/>
        </w:rPr>
        <w:t>）</w:t>
      </w:r>
      <w:r w:rsidR="007F6F80">
        <w:rPr>
          <w:rFonts w:hint="eastAsia"/>
          <w:color w:val="000000"/>
          <w:szCs w:val="28"/>
        </w:rPr>
        <w:t>施工作业过程中做好安全防护。</w:t>
      </w:r>
    </w:p>
    <w:p w14:paraId="02D8E611" w14:textId="191A848F" w:rsidR="002F3D8F" w:rsidRPr="002F69E7" w:rsidRDefault="002F3D8F" w:rsidP="00B9265B">
      <w:pPr>
        <w:pStyle w:val="2Charlxb2Char2Char2Cha"/>
        <w:keepNext w:val="0"/>
        <w:keepLines w:val="0"/>
        <w:rPr>
          <w:rFonts w:cs="Times New Roman"/>
        </w:rPr>
      </w:pPr>
      <w:bookmarkStart w:id="134" w:name="_Toc341963446"/>
      <w:bookmarkStart w:id="135" w:name="_Toc122337994"/>
      <w:r w:rsidRPr="002F69E7">
        <w:rPr>
          <w:rFonts w:cs="Times New Roman"/>
        </w:rPr>
        <w:t>8.</w:t>
      </w:r>
      <w:r w:rsidR="00316C8C" w:rsidRPr="002F69E7">
        <w:rPr>
          <w:rFonts w:cs="Times New Roman"/>
        </w:rPr>
        <w:t>3</w:t>
      </w:r>
      <w:r w:rsidRPr="002F69E7">
        <w:rPr>
          <w:rFonts w:cs="Times New Roman"/>
        </w:rPr>
        <w:t xml:space="preserve">  </w:t>
      </w:r>
      <w:r w:rsidRPr="002F69E7">
        <w:rPr>
          <w:rFonts w:cs="Times New Roman"/>
        </w:rPr>
        <w:t>安全评价结论</w:t>
      </w:r>
      <w:bookmarkEnd w:id="134"/>
      <w:bookmarkEnd w:id="135"/>
    </w:p>
    <w:p w14:paraId="55FEBD51" w14:textId="79FA3EEB" w:rsidR="002F3D8F" w:rsidRPr="002F69E7" w:rsidRDefault="002F3D8F" w:rsidP="002F3D8F">
      <w:pPr>
        <w:ind w:firstLine="560"/>
        <w:rPr>
          <w:color w:val="000000"/>
          <w:szCs w:val="28"/>
        </w:rPr>
      </w:pPr>
      <w:r w:rsidRPr="002F69E7">
        <w:rPr>
          <w:snapToGrid w:val="0"/>
          <w:kern w:val="0"/>
          <w:szCs w:val="28"/>
        </w:rPr>
        <w:t>本工程属</w:t>
      </w:r>
      <w:r w:rsidR="007F6F80">
        <w:rPr>
          <w:rFonts w:hint="eastAsia"/>
          <w:snapToGrid w:val="0"/>
          <w:kern w:val="0"/>
          <w:szCs w:val="28"/>
        </w:rPr>
        <w:t>改</w:t>
      </w:r>
      <w:r w:rsidRPr="002F69E7">
        <w:rPr>
          <w:snapToGrid w:val="0"/>
          <w:kern w:val="0"/>
          <w:szCs w:val="28"/>
        </w:rPr>
        <w:t>建工程，</w:t>
      </w:r>
      <w:r w:rsidR="007F6F80" w:rsidRPr="00247DAE">
        <w:rPr>
          <w:color w:val="000000"/>
          <w:szCs w:val="28"/>
        </w:rPr>
        <w:t>生产工艺成熟，</w:t>
      </w:r>
      <w:r w:rsidR="007F6F80" w:rsidRPr="00247DAE">
        <w:rPr>
          <w:snapToGrid w:val="0"/>
          <w:color w:val="000000"/>
          <w:kern w:val="0"/>
          <w:szCs w:val="28"/>
        </w:rPr>
        <w:t>设备选型合理，管线敷设方案可行</w:t>
      </w:r>
      <w:r w:rsidR="007F6F80" w:rsidRPr="00247DAE">
        <w:rPr>
          <w:color w:val="000000"/>
          <w:szCs w:val="28"/>
        </w:rPr>
        <w:t>。</w:t>
      </w:r>
      <w:r w:rsidR="007F6F80" w:rsidRPr="00247DAE">
        <w:rPr>
          <w:snapToGrid w:val="0"/>
          <w:kern w:val="0"/>
          <w:szCs w:val="28"/>
        </w:rPr>
        <w:t>本工程《可行性研究报告》已提出了部分安全设施的设计内容及设计原则，在下一步的设计中应结合本报告第七章提出的安全对策措施，进行补充与完善。这些安全对策措施的全面落实，将为安全生产创造必要的物质技术条件。</w:t>
      </w:r>
      <w:r w:rsidR="007F6F80" w:rsidRPr="00247DAE">
        <w:rPr>
          <w:szCs w:val="28"/>
        </w:rPr>
        <w:t>在落实本评价报告提出的安全对策措施及建议后，本工程安全设施的设计将符合国家现行法律、法规、标准规范、行政规章的要求</w:t>
      </w:r>
      <w:r w:rsidRPr="002F69E7">
        <w:rPr>
          <w:color w:val="000000"/>
          <w:szCs w:val="28"/>
        </w:rPr>
        <w:t>。</w:t>
      </w:r>
    </w:p>
    <w:p w14:paraId="7FD96BA3" w14:textId="390F1F1A" w:rsidR="00FB3C42" w:rsidRPr="002F69E7" w:rsidRDefault="007F6F80" w:rsidP="00B9265B">
      <w:pPr>
        <w:ind w:firstLine="560"/>
        <w:rPr>
          <w:szCs w:val="28"/>
        </w:rPr>
        <w:sectPr w:rsidR="00FB3C42" w:rsidRPr="002F69E7" w:rsidSect="002F69E7">
          <w:pgSz w:w="11907" w:h="16840" w:code="9"/>
          <w:pgMar w:top="1985" w:right="1814" w:bottom="1985" w:left="1814" w:header="1361" w:footer="964" w:gutter="0"/>
          <w:cols w:space="720"/>
          <w:docGrid w:linePitch="312"/>
        </w:sectPr>
      </w:pPr>
      <w:r w:rsidRPr="00247DAE">
        <w:rPr>
          <w:szCs w:val="28"/>
        </w:rPr>
        <w:t>在工程今后的设计、施工、安装和试生产运行过程的各个阶段，建设单位应严格按照有关法律、法规和标准的要求，认真落实各项安全措施和预防手段，确保本工程的安全设施与主体工程同时设计、同时施工、同时投入生产和使用。在工程建成后，工程管理方在日常生产运行过程中，应严格执行各项安全管理制度，落实安全生产责任制，严格遵守各项安全操作规程，从组织、管理、制度、人员等各个层面确保安全生产</w:t>
      </w:r>
      <w:r w:rsidR="000454C7" w:rsidRPr="002F69E7">
        <w:rPr>
          <w:szCs w:val="28"/>
        </w:rPr>
        <w:t>。</w:t>
      </w:r>
    </w:p>
    <w:p w14:paraId="29002C54" w14:textId="77777777" w:rsidR="00FB3C42" w:rsidRPr="002F69E7" w:rsidRDefault="00FB3C42" w:rsidP="00FB3C42">
      <w:pPr>
        <w:keepNext/>
        <w:ind w:firstLineChars="0" w:firstLine="0"/>
        <w:jc w:val="left"/>
        <w:outlineLvl w:val="0"/>
        <w:rPr>
          <w:b/>
          <w:bCs/>
          <w:szCs w:val="28"/>
        </w:rPr>
      </w:pPr>
      <w:bookmarkStart w:id="136" w:name="_Toc49931198"/>
      <w:bookmarkStart w:id="137" w:name="_Toc122337995"/>
      <w:r w:rsidRPr="002F69E7">
        <w:rPr>
          <w:b/>
          <w:szCs w:val="28"/>
        </w:rPr>
        <w:lastRenderedPageBreak/>
        <w:t>附表</w:t>
      </w:r>
      <w:r w:rsidRPr="002F69E7">
        <w:rPr>
          <w:b/>
          <w:szCs w:val="28"/>
        </w:rPr>
        <w:t xml:space="preserve">1  </w:t>
      </w:r>
      <w:r w:rsidRPr="002F69E7">
        <w:rPr>
          <w:b/>
          <w:bCs/>
          <w:szCs w:val="28"/>
        </w:rPr>
        <w:t>原油的物质特性及危险性分析表</w:t>
      </w:r>
      <w:bookmarkEnd w:id="136"/>
      <w:bookmarkEnd w:id="137"/>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275"/>
        <w:gridCol w:w="1167"/>
        <w:gridCol w:w="1879"/>
        <w:gridCol w:w="195"/>
        <w:gridCol w:w="505"/>
        <w:gridCol w:w="600"/>
        <w:gridCol w:w="2873"/>
      </w:tblGrid>
      <w:tr w:rsidR="00FB3C42" w:rsidRPr="002F69E7" w14:paraId="1FC9D27C" w14:textId="77777777" w:rsidTr="00C2029D">
        <w:trPr>
          <w:trHeight w:val="489"/>
        </w:trPr>
        <w:tc>
          <w:tcPr>
            <w:tcW w:w="1275" w:type="dxa"/>
            <w:vMerge w:val="restart"/>
            <w:vAlign w:val="center"/>
          </w:tcPr>
          <w:p w14:paraId="06B1494B"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标识</w:t>
            </w:r>
          </w:p>
        </w:tc>
        <w:tc>
          <w:tcPr>
            <w:tcW w:w="3241" w:type="dxa"/>
            <w:gridSpan w:val="3"/>
            <w:vAlign w:val="center"/>
          </w:tcPr>
          <w:p w14:paraId="5A556D41"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中文名：原油</w:t>
            </w:r>
          </w:p>
        </w:tc>
        <w:tc>
          <w:tcPr>
            <w:tcW w:w="3978" w:type="dxa"/>
            <w:gridSpan w:val="3"/>
            <w:vAlign w:val="center"/>
          </w:tcPr>
          <w:p w14:paraId="1A4D3A7F"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英文名称</w:t>
            </w:r>
            <w:r w:rsidRPr="002F69E7">
              <w:rPr>
                <w:sz w:val="21"/>
                <w:szCs w:val="21"/>
              </w:rPr>
              <w:t>crude oil</w:t>
            </w:r>
            <w:r w:rsidRPr="002F69E7">
              <w:rPr>
                <w:sz w:val="21"/>
                <w:szCs w:val="21"/>
              </w:rPr>
              <w:t>；</w:t>
            </w:r>
            <w:r w:rsidRPr="002F69E7">
              <w:rPr>
                <w:sz w:val="21"/>
                <w:szCs w:val="21"/>
              </w:rPr>
              <w:t>Petroleum</w:t>
            </w:r>
          </w:p>
        </w:tc>
      </w:tr>
      <w:tr w:rsidR="00FB3C42" w:rsidRPr="002F69E7" w14:paraId="2EC605DC" w14:textId="77777777" w:rsidTr="00C2029D">
        <w:trPr>
          <w:trHeight w:val="458"/>
        </w:trPr>
        <w:tc>
          <w:tcPr>
            <w:tcW w:w="1275" w:type="dxa"/>
            <w:vMerge/>
            <w:vAlign w:val="center"/>
          </w:tcPr>
          <w:p w14:paraId="1C9CA94E"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14:paraId="4117C909"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CAS NO.</w:t>
            </w:r>
            <w:r w:rsidRPr="002F69E7">
              <w:rPr>
                <w:sz w:val="21"/>
                <w:szCs w:val="21"/>
              </w:rPr>
              <w:t>：</w:t>
            </w:r>
            <w:r w:rsidRPr="002F69E7">
              <w:rPr>
                <w:sz w:val="21"/>
                <w:szCs w:val="21"/>
              </w:rPr>
              <w:t xml:space="preserve"> 8002-05-9</w:t>
            </w:r>
          </w:p>
        </w:tc>
        <w:tc>
          <w:tcPr>
            <w:tcW w:w="3978" w:type="dxa"/>
            <w:gridSpan w:val="3"/>
            <w:vAlign w:val="center"/>
          </w:tcPr>
          <w:p w14:paraId="488844D9"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UN</w:t>
            </w:r>
            <w:r w:rsidRPr="002F69E7">
              <w:rPr>
                <w:sz w:val="21"/>
                <w:szCs w:val="21"/>
              </w:rPr>
              <w:t>编号：</w:t>
            </w:r>
            <w:r w:rsidRPr="002F69E7">
              <w:rPr>
                <w:sz w:val="21"/>
                <w:szCs w:val="21"/>
              </w:rPr>
              <w:t>1267</w:t>
            </w:r>
          </w:p>
        </w:tc>
      </w:tr>
      <w:tr w:rsidR="00FB3C42" w:rsidRPr="002F69E7" w14:paraId="3E6C6670" w14:textId="77777777" w:rsidTr="00C2029D">
        <w:trPr>
          <w:trHeight w:val="465"/>
        </w:trPr>
        <w:tc>
          <w:tcPr>
            <w:tcW w:w="1275" w:type="dxa"/>
            <w:vMerge w:val="restart"/>
            <w:vAlign w:val="center"/>
          </w:tcPr>
          <w:p w14:paraId="7DDB9844"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理化性质</w:t>
            </w:r>
          </w:p>
        </w:tc>
        <w:tc>
          <w:tcPr>
            <w:tcW w:w="7219" w:type="dxa"/>
            <w:gridSpan w:val="6"/>
            <w:vAlign w:val="center"/>
          </w:tcPr>
          <w:p w14:paraId="6C6D769D"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外观与气味：黄色乃至黑色，有绿色荧光的稠厚性油状液体。</w:t>
            </w:r>
          </w:p>
        </w:tc>
      </w:tr>
      <w:tr w:rsidR="00FB3C42" w:rsidRPr="002F69E7" w14:paraId="1F0846AF" w14:textId="77777777" w:rsidTr="00C2029D">
        <w:trPr>
          <w:trHeight w:val="443"/>
        </w:trPr>
        <w:tc>
          <w:tcPr>
            <w:tcW w:w="1275" w:type="dxa"/>
            <w:vMerge/>
            <w:vAlign w:val="center"/>
          </w:tcPr>
          <w:p w14:paraId="5FA2A4D6"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14:paraId="7D9A90E3"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熔点（</w:t>
            </w:r>
            <w:r w:rsidRPr="002F69E7">
              <w:rPr>
                <w:sz w:val="21"/>
                <w:szCs w:val="21"/>
              </w:rPr>
              <w:t>℃</w:t>
            </w:r>
            <w:r w:rsidRPr="002F69E7">
              <w:rPr>
                <w:sz w:val="21"/>
                <w:szCs w:val="21"/>
              </w:rPr>
              <w:t>）：无资料</w:t>
            </w:r>
          </w:p>
        </w:tc>
        <w:tc>
          <w:tcPr>
            <w:tcW w:w="3978" w:type="dxa"/>
            <w:gridSpan w:val="3"/>
            <w:vAlign w:val="center"/>
          </w:tcPr>
          <w:p w14:paraId="2DB54AEE"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溶解性：不溶于水，溶于多种有机溶剂</w:t>
            </w:r>
          </w:p>
        </w:tc>
      </w:tr>
      <w:tr w:rsidR="00FB3C42" w:rsidRPr="002F69E7" w14:paraId="1255C8FF" w14:textId="77777777" w:rsidTr="00C2029D">
        <w:trPr>
          <w:trHeight w:val="462"/>
        </w:trPr>
        <w:tc>
          <w:tcPr>
            <w:tcW w:w="1275" w:type="dxa"/>
            <w:vMerge/>
            <w:vAlign w:val="center"/>
          </w:tcPr>
          <w:p w14:paraId="1B8C6039"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14:paraId="73542A78"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沸点（</w:t>
            </w:r>
            <w:r w:rsidRPr="002F69E7">
              <w:rPr>
                <w:sz w:val="21"/>
                <w:szCs w:val="21"/>
              </w:rPr>
              <w:t>℃</w:t>
            </w:r>
            <w:r w:rsidRPr="002F69E7">
              <w:rPr>
                <w:sz w:val="21"/>
                <w:szCs w:val="21"/>
              </w:rPr>
              <w:t>）：自常温至</w:t>
            </w:r>
            <w:r w:rsidRPr="002F69E7">
              <w:rPr>
                <w:sz w:val="21"/>
                <w:szCs w:val="21"/>
              </w:rPr>
              <w:t>500℃</w:t>
            </w:r>
            <w:r w:rsidRPr="002F69E7">
              <w:rPr>
                <w:sz w:val="21"/>
                <w:szCs w:val="21"/>
              </w:rPr>
              <w:t>以上</w:t>
            </w:r>
          </w:p>
        </w:tc>
        <w:tc>
          <w:tcPr>
            <w:tcW w:w="3978" w:type="dxa"/>
            <w:gridSpan w:val="3"/>
            <w:vAlign w:val="center"/>
          </w:tcPr>
          <w:p w14:paraId="7EEE2D88"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相对密度（水</w:t>
            </w:r>
            <w:r w:rsidRPr="002F69E7">
              <w:rPr>
                <w:sz w:val="21"/>
                <w:szCs w:val="21"/>
              </w:rPr>
              <w:t>=1</w:t>
            </w:r>
            <w:r w:rsidRPr="002F69E7">
              <w:rPr>
                <w:sz w:val="21"/>
                <w:szCs w:val="21"/>
              </w:rPr>
              <w:t>）：</w:t>
            </w:r>
            <w:r w:rsidRPr="002F69E7">
              <w:rPr>
                <w:sz w:val="21"/>
                <w:szCs w:val="21"/>
              </w:rPr>
              <w:t>0.78</w:t>
            </w:r>
            <w:r w:rsidRPr="002F69E7">
              <w:rPr>
                <w:sz w:val="21"/>
                <w:szCs w:val="21"/>
              </w:rPr>
              <w:t>～</w:t>
            </w:r>
            <w:r w:rsidRPr="002F69E7">
              <w:rPr>
                <w:sz w:val="21"/>
                <w:szCs w:val="21"/>
              </w:rPr>
              <w:t>0.97</w:t>
            </w:r>
          </w:p>
        </w:tc>
      </w:tr>
      <w:tr w:rsidR="00FB3C42" w:rsidRPr="002F69E7" w14:paraId="53D450C3" w14:textId="77777777" w:rsidTr="00C2029D">
        <w:trPr>
          <w:trHeight w:val="454"/>
        </w:trPr>
        <w:tc>
          <w:tcPr>
            <w:tcW w:w="1275" w:type="dxa"/>
            <w:vMerge/>
            <w:vAlign w:val="center"/>
          </w:tcPr>
          <w:p w14:paraId="000CAB98"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14:paraId="011F883E"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燃烧热（</w:t>
            </w:r>
            <w:r w:rsidRPr="002F69E7">
              <w:rPr>
                <w:sz w:val="21"/>
                <w:szCs w:val="21"/>
              </w:rPr>
              <w:t>kj/mol</w:t>
            </w:r>
            <w:r w:rsidRPr="002F69E7">
              <w:rPr>
                <w:sz w:val="21"/>
                <w:szCs w:val="21"/>
              </w:rPr>
              <w:t>）</w:t>
            </w:r>
            <w:r w:rsidRPr="002F69E7">
              <w:rPr>
                <w:sz w:val="21"/>
                <w:szCs w:val="21"/>
              </w:rPr>
              <w:t>:</w:t>
            </w:r>
            <w:r w:rsidRPr="002F69E7">
              <w:rPr>
                <w:sz w:val="21"/>
                <w:szCs w:val="21"/>
              </w:rPr>
              <w:t>无资料</w:t>
            </w:r>
          </w:p>
        </w:tc>
        <w:tc>
          <w:tcPr>
            <w:tcW w:w="3978" w:type="dxa"/>
            <w:gridSpan w:val="3"/>
            <w:vAlign w:val="center"/>
          </w:tcPr>
          <w:p w14:paraId="31BA5179"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相对密度（空气</w:t>
            </w:r>
            <w:r w:rsidRPr="002F69E7">
              <w:rPr>
                <w:sz w:val="21"/>
                <w:szCs w:val="21"/>
              </w:rPr>
              <w:t>=1</w:t>
            </w:r>
            <w:r w:rsidRPr="002F69E7">
              <w:rPr>
                <w:sz w:val="21"/>
                <w:szCs w:val="21"/>
              </w:rPr>
              <w:t>）：无资料</w:t>
            </w:r>
          </w:p>
        </w:tc>
      </w:tr>
      <w:tr w:rsidR="00FB3C42" w:rsidRPr="002F69E7" w14:paraId="7EF316A3" w14:textId="77777777" w:rsidTr="00C2029D">
        <w:trPr>
          <w:trHeight w:val="460"/>
        </w:trPr>
        <w:tc>
          <w:tcPr>
            <w:tcW w:w="1275" w:type="dxa"/>
            <w:vMerge w:val="restart"/>
            <w:vAlign w:val="center"/>
          </w:tcPr>
          <w:p w14:paraId="132B21C8"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燃烧爆炸危险性</w:t>
            </w:r>
          </w:p>
        </w:tc>
        <w:tc>
          <w:tcPr>
            <w:tcW w:w="3241" w:type="dxa"/>
            <w:gridSpan w:val="3"/>
            <w:vAlign w:val="center"/>
          </w:tcPr>
          <w:p w14:paraId="78BBC06E"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燃烧性：易燃</w:t>
            </w:r>
          </w:p>
        </w:tc>
        <w:tc>
          <w:tcPr>
            <w:tcW w:w="3978" w:type="dxa"/>
            <w:gridSpan w:val="3"/>
            <w:vAlign w:val="center"/>
          </w:tcPr>
          <w:p w14:paraId="55D246CD"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燃烧分解产物：</w:t>
            </w:r>
            <w:r w:rsidRPr="002F69E7">
              <w:rPr>
                <w:sz w:val="21"/>
                <w:szCs w:val="21"/>
              </w:rPr>
              <w:t>CO</w:t>
            </w:r>
            <w:r w:rsidRPr="002F69E7">
              <w:rPr>
                <w:sz w:val="21"/>
                <w:szCs w:val="21"/>
              </w:rPr>
              <w:t>、</w:t>
            </w:r>
            <w:r w:rsidRPr="002F69E7">
              <w:rPr>
                <w:sz w:val="21"/>
                <w:szCs w:val="21"/>
              </w:rPr>
              <w:t>CO</w:t>
            </w:r>
            <w:r w:rsidRPr="002F69E7">
              <w:rPr>
                <w:sz w:val="21"/>
                <w:szCs w:val="21"/>
                <w:vertAlign w:val="subscript"/>
              </w:rPr>
              <w:t>2</w:t>
            </w:r>
          </w:p>
        </w:tc>
      </w:tr>
      <w:tr w:rsidR="00FB3C42" w:rsidRPr="002F69E7" w14:paraId="731273F8" w14:textId="77777777" w:rsidTr="00C2029D">
        <w:trPr>
          <w:trHeight w:val="452"/>
        </w:trPr>
        <w:tc>
          <w:tcPr>
            <w:tcW w:w="1275" w:type="dxa"/>
            <w:vMerge/>
            <w:vAlign w:val="center"/>
          </w:tcPr>
          <w:p w14:paraId="4EB86832"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14:paraId="13821F1B"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闪点（</w:t>
            </w:r>
            <w:r w:rsidRPr="002F69E7">
              <w:rPr>
                <w:sz w:val="21"/>
                <w:szCs w:val="21"/>
              </w:rPr>
              <w:t>℃</w:t>
            </w:r>
            <w:r w:rsidRPr="002F69E7">
              <w:rPr>
                <w:sz w:val="21"/>
                <w:szCs w:val="21"/>
              </w:rPr>
              <w:t>）：</w:t>
            </w:r>
            <w:r w:rsidRPr="002F69E7">
              <w:rPr>
                <w:sz w:val="21"/>
                <w:szCs w:val="21"/>
              </w:rPr>
              <w:t>--</w:t>
            </w:r>
          </w:p>
        </w:tc>
        <w:tc>
          <w:tcPr>
            <w:tcW w:w="3978" w:type="dxa"/>
            <w:gridSpan w:val="3"/>
            <w:vAlign w:val="center"/>
          </w:tcPr>
          <w:p w14:paraId="01F01997"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聚合危害：不能出现</w:t>
            </w:r>
          </w:p>
        </w:tc>
      </w:tr>
      <w:tr w:rsidR="00FB3C42" w:rsidRPr="002F69E7" w14:paraId="21CC5CD1" w14:textId="77777777" w:rsidTr="00C2029D">
        <w:trPr>
          <w:trHeight w:val="459"/>
        </w:trPr>
        <w:tc>
          <w:tcPr>
            <w:tcW w:w="1275" w:type="dxa"/>
            <w:vMerge/>
            <w:vAlign w:val="center"/>
          </w:tcPr>
          <w:p w14:paraId="25F7E131"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14:paraId="3186D52A"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爆炸极限</w:t>
            </w:r>
            <w:r w:rsidRPr="002F69E7">
              <w:rPr>
                <w:sz w:val="21"/>
                <w:szCs w:val="21"/>
              </w:rPr>
              <w:t>(V%)</w:t>
            </w:r>
            <w:r w:rsidRPr="002F69E7">
              <w:rPr>
                <w:sz w:val="21"/>
                <w:szCs w:val="21"/>
              </w:rPr>
              <w:t>：</w:t>
            </w:r>
            <w:r w:rsidRPr="002F69E7">
              <w:rPr>
                <w:sz w:val="21"/>
                <w:szCs w:val="21"/>
              </w:rPr>
              <w:t>1.1</w:t>
            </w:r>
            <w:r w:rsidRPr="002F69E7">
              <w:rPr>
                <w:sz w:val="21"/>
                <w:szCs w:val="21"/>
              </w:rPr>
              <w:t>～</w:t>
            </w:r>
            <w:r w:rsidRPr="002F69E7">
              <w:rPr>
                <w:sz w:val="21"/>
                <w:szCs w:val="21"/>
              </w:rPr>
              <w:t>8.7</w:t>
            </w:r>
          </w:p>
        </w:tc>
        <w:tc>
          <w:tcPr>
            <w:tcW w:w="3978" w:type="dxa"/>
            <w:gridSpan w:val="3"/>
            <w:vAlign w:val="center"/>
          </w:tcPr>
          <w:p w14:paraId="1CAC8739"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自燃温度（</w:t>
            </w:r>
            <w:r w:rsidRPr="002F69E7">
              <w:rPr>
                <w:sz w:val="21"/>
                <w:szCs w:val="21"/>
              </w:rPr>
              <w:t>℃</w:t>
            </w:r>
            <w:r w:rsidRPr="002F69E7">
              <w:rPr>
                <w:sz w:val="21"/>
                <w:szCs w:val="21"/>
              </w:rPr>
              <w:t>）：</w:t>
            </w:r>
            <w:r w:rsidRPr="002F69E7">
              <w:rPr>
                <w:sz w:val="21"/>
                <w:szCs w:val="21"/>
              </w:rPr>
              <w:t>350</w:t>
            </w:r>
          </w:p>
        </w:tc>
      </w:tr>
      <w:tr w:rsidR="00FB3C42" w:rsidRPr="002F69E7" w14:paraId="578A61BF" w14:textId="77777777" w:rsidTr="00C2029D">
        <w:trPr>
          <w:trHeight w:val="464"/>
        </w:trPr>
        <w:tc>
          <w:tcPr>
            <w:tcW w:w="1275" w:type="dxa"/>
            <w:vMerge/>
            <w:vAlign w:val="center"/>
          </w:tcPr>
          <w:p w14:paraId="38117FDD"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14:paraId="12631522"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火灾危险性分类：甲</w:t>
            </w:r>
            <w:r w:rsidRPr="002F69E7">
              <w:rPr>
                <w:sz w:val="21"/>
                <w:szCs w:val="21"/>
                <w:vertAlign w:val="subscript"/>
              </w:rPr>
              <w:t>B</w:t>
            </w:r>
          </w:p>
        </w:tc>
        <w:tc>
          <w:tcPr>
            <w:tcW w:w="3978" w:type="dxa"/>
            <w:gridSpan w:val="3"/>
            <w:vAlign w:val="center"/>
          </w:tcPr>
          <w:p w14:paraId="7E2E76A4"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物质危险性类别：中闪点易燃液体</w:t>
            </w:r>
          </w:p>
        </w:tc>
      </w:tr>
      <w:tr w:rsidR="00FB3C42" w:rsidRPr="002F69E7" w14:paraId="09191302" w14:textId="77777777" w:rsidTr="00C2029D">
        <w:trPr>
          <w:trHeight w:val="767"/>
        </w:trPr>
        <w:tc>
          <w:tcPr>
            <w:tcW w:w="1275" w:type="dxa"/>
            <w:vMerge/>
            <w:vAlign w:val="center"/>
          </w:tcPr>
          <w:p w14:paraId="72D4B313"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7219" w:type="dxa"/>
            <w:gridSpan w:val="6"/>
            <w:vAlign w:val="center"/>
          </w:tcPr>
          <w:p w14:paraId="64E6E62C"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危险特性：其蒸气与空气形成爆炸性混合物，遇明火、高热能引起燃烧爆炸。若遇高热分解出有毒的烟雾。其燃烧、爆炸危险性与轻汽油相似。</w:t>
            </w:r>
          </w:p>
        </w:tc>
      </w:tr>
      <w:tr w:rsidR="00FB3C42" w:rsidRPr="002F69E7" w14:paraId="16C046A2" w14:textId="77777777" w:rsidTr="00C2029D">
        <w:trPr>
          <w:trHeight w:val="453"/>
        </w:trPr>
        <w:tc>
          <w:tcPr>
            <w:tcW w:w="1275" w:type="dxa"/>
            <w:vMerge/>
            <w:vAlign w:val="center"/>
          </w:tcPr>
          <w:p w14:paraId="21FAF238"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7219" w:type="dxa"/>
            <w:gridSpan w:val="6"/>
            <w:vAlign w:val="center"/>
          </w:tcPr>
          <w:p w14:paraId="332B148D"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灭火剂：泡沫、干粉、二氧化碳、砂土，用水灭火无效。</w:t>
            </w:r>
          </w:p>
        </w:tc>
      </w:tr>
      <w:tr w:rsidR="00FB3C42" w:rsidRPr="002F69E7" w14:paraId="141C3309" w14:textId="77777777" w:rsidTr="00C2029D">
        <w:trPr>
          <w:trHeight w:val="472"/>
        </w:trPr>
        <w:tc>
          <w:tcPr>
            <w:tcW w:w="1275" w:type="dxa"/>
            <w:vMerge w:val="restart"/>
            <w:vAlign w:val="center"/>
          </w:tcPr>
          <w:p w14:paraId="69626D6C"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健康危害</w:t>
            </w:r>
          </w:p>
        </w:tc>
        <w:tc>
          <w:tcPr>
            <w:tcW w:w="3746" w:type="dxa"/>
            <w:gridSpan w:val="4"/>
            <w:vAlign w:val="center"/>
          </w:tcPr>
          <w:p w14:paraId="000CA766"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毒性：</w:t>
            </w:r>
            <w:r w:rsidRPr="002F69E7">
              <w:rPr>
                <w:sz w:val="21"/>
                <w:szCs w:val="21"/>
              </w:rPr>
              <w:t>500</w:t>
            </w:r>
            <w:r w:rsidRPr="002F69E7">
              <w:rPr>
                <w:sz w:val="21"/>
                <w:szCs w:val="21"/>
              </w:rPr>
              <w:t>～</w:t>
            </w:r>
            <w:r w:rsidRPr="002F69E7">
              <w:rPr>
                <w:sz w:val="21"/>
                <w:szCs w:val="21"/>
              </w:rPr>
              <w:t>5000mg/kg</w:t>
            </w:r>
            <w:r w:rsidRPr="002F69E7">
              <w:rPr>
                <w:sz w:val="21"/>
                <w:szCs w:val="21"/>
              </w:rPr>
              <w:t>（哺乳动物吸入）</w:t>
            </w:r>
          </w:p>
        </w:tc>
        <w:tc>
          <w:tcPr>
            <w:tcW w:w="3473" w:type="dxa"/>
            <w:gridSpan w:val="2"/>
            <w:vAlign w:val="center"/>
          </w:tcPr>
          <w:p w14:paraId="007E9B65"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毒物侵入途径：吸入、食入、经皮吸收</w:t>
            </w:r>
          </w:p>
        </w:tc>
      </w:tr>
      <w:tr w:rsidR="00FB3C42" w:rsidRPr="002F69E7" w14:paraId="411EC773" w14:textId="77777777" w:rsidTr="00C2029D">
        <w:trPr>
          <w:trHeight w:val="903"/>
        </w:trPr>
        <w:tc>
          <w:tcPr>
            <w:tcW w:w="1275" w:type="dxa"/>
            <w:vMerge/>
            <w:vAlign w:val="center"/>
          </w:tcPr>
          <w:p w14:paraId="18DE8A07"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7219" w:type="dxa"/>
            <w:gridSpan w:val="6"/>
            <w:vAlign w:val="center"/>
          </w:tcPr>
          <w:p w14:paraId="2C61DB17"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原油本身无明显毒性。其不同的产品和中间产品表现出不同的毒性。遇热分解释出有毒的烟雾。吸入大量蒸气能引起神经麻痹。</w:t>
            </w:r>
          </w:p>
        </w:tc>
      </w:tr>
      <w:tr w:rsidR="00FB3C42" w:rsidRPr="002F69E7" w14:paraId="488BE7BC" w14:textId="77777777" w:rsidTr="00C2029D">
        <w:trPr>
          <w:trHeight w:val="1255"/>
        </w:trPr>
        <w:tc>
          <w:tcPr>
            <w:tcW w:w="1275" w:type="dxa"/>
            <w:vAlign w:val="center"/>
          </w:tcPr>
          <w:p w14:paraId="54D670EA"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操作处置</w:t>
            </w:r>
          </w:p>
          <w:p w14:paraId="41B692FB"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注意事项</w:t>
            </w:r>
          </w:p>
        </w:tc>
        <w:tc>
          <w:tcPr>
            <w:tcW w:w="7219" w:type="dxa"/>
            <w:gridSpan w:val="6"/>
            <w:vAlign w:val="center"/>
          </w:tcPr>
          <w:p w14:paraId="14317616"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生产过程密闭，全面通风。提供安全淋浴和洗眼设备。高浓度环境中，应该佩戴防毒口罩。紧急事态抢救或撤离时，建议佩戴自给式呼吸器。戴化学安全防护眼镜，穿防腐工作服，戴橡胶手套。工作后淋浴更衣，注意个人清洁卫生。</w:t>
            </w:r>
          </w:p>
        </w:tc>
      </w:tr>
      <w:tr w:rsidR="00FB3C42" w:rsidRPr="002F69E7" w14:paraId="57B2A738" w14:textId="77777777" w:rsidTr="00C2029D">
        <w:trPr>
          <w:trHeight w:val="1708"/>
        </w:trPr>
        <w:tc>
          <w:tcPr>
            <w:tcW w:w="1275" w:type="dxa"/>
            <w:vAlign w:val="center"/>
          </w:tcPr>
          <w:p w14:paraId="3A45E48C"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泄漏紧急</w:t>
            </w:r>
          </w:p>
          <w:p w14:paraId="265DB31E"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处理</w:t>
            </w:r>
          </w:p>
        </w:tc>
        <w:tc>
          <w:tcPr>
            <w:tcW w:w="7219" w:type="dxa"/>
            <w:gridSpan w:val="6"/>
            <w:vAlign w:val="center"/>
          </w:tcPr>
          <w:p w14:paraId="73AD3AB8"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迅速撤离泄漏污染区人员至安全区，禁止无关人员进入污染区，切断火源。应急处理人员戴自给正压式呼吸器，穿一般消防防护服。在确保安全情况下堵漏。喷水雾可减少蒸发。用活性炭或其它惰性材料吸收，然后收集运至废物处理场所。也可以用大量水冲洗，经稀释的洗液放入废水系统。如大量泄漏，利用围堤收容，然后收集、转移、回收或无害处理后废弃。</w:t>
            </w:r>
          </w:p>
        </w:tc>
      </w:tr>
      <w:tr w:rsidR="00FB3C42" w:rsidRPr="002F69E7" w14:paraId="21530704" w14:textId="77777777" w:rsidTr="00C2029D">
        <w:trPr>
          <w:trHeight w:val="1700"/>
        </w:trPr>
        <w:tc>
          <w:tcPr>
            <w:tcW w:w="1275" w:type="dxa"/>
            <w:vAlign w:val="center"/>
          </w:tcPr>
          <w:p w14:paraId="7BC5EB47"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储存注意</w:t>
            </w:r>
          </w:p>
          <w:p w14:paraId="72DFFE1F"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事项</w:t>
            </w:r>
          </w:p>
        </w:tc>
        <w:tc>
          <w:tcPr>
            <w:tcW w:w="7219" w:type="dxa"/>
            <w:gridSpan w:val="6"/>
            <w:vAlign w:val="center"/>
          </w:tcPr>
          <w:p w14:paraId="1624EADE"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储存于阴凉、通风仓间内。远离火种、热源。仓温不宜超过</w:t>
            </w:r>
            <w:r w:rsidRPr="002F69E7">
              <w:rPr>
                <w:sz w:val="21"/>
                <w:szCs w:val="21"/>
              </w:rPr>
              <w:t>30</w:t>
            </w:r>
            <w:r w:rsidRPr="002F69E7">
              <w:rPr>
                <w:sz w:val="21"/>
                <w:szCs w:val="21"/>
              </w:rPr>
              <w:t>度。防止阳光直射。保持容器密封，应与氧化剂分开存放，储存间内的照明、通风等设施应采用防爆型。配备相应品种和数量的消防器材。罐储时要有防火防爆技术措施。禁止使用易产生火花的机械设备和工具。灌装时注意流速</w:t>
            </w:r>
            <w:r w:rsidRPr="002F69E7">
              <w:rPr>
                <w:sz w:val="21"/>
                <w:szCs w:val="21"/>
              </w:rPr>
              <w:t>(</w:t>
            </w:r>
            <w:r w:rsidRPr="002F69E7">
              <w:rPr>
                <w:sz w:val="21"/>
                <w:szCs w:val="21"/>
              </w:rPr>
              <w:t>不超过</w:t>
            </w:r>
            <w:r w:rsidRPr="002F69E7">
              <w:rPr>
                <w:sz w:val="21"/>
                <w:szCs w:val="21"/>
              </w:rPr>
              <w:t>3m</w:t>
            </w:r>
            <w:r w:rsidRPr="002F69E7">
              <w:rPr>
                <w:sz w:val="21"/>
                <w:szCs w:val="21"/>
              </w:rPr>
              <w:t>／</w:t>
            </w:r>
            <w:r w:rsidRPr="002F69E7">
              <w:rPr>
                <w:sz w:val="21"/>
                <w:szCs w:val="21"/>
              </w:rPr>
              <w:t>s)</w:t>
            </w:r>
            <w:r w:rsidRPr="002F69E7">
              <w:rPr>
                <w:sz w:val="21"/>
                <w:szCs w:val="21"/>
              </w:rPr>
              <w:t>，且有接地装置，防止静电积聚。搬运时要轻装轻卸，防止包装及容器损坏。</w:t>
            </w:r>
          </w:p>
        </w:tc>
      </w:tr>
      <w:tr w:rsidR="00FB3C42" w:rsidRPr="002F69E7" w14:paraId="7CB89015" w14:textId="77777777" w:rsidTr="00C2029D">
        <w:tblPrEx>
          <w:tblBorders>
            <w:insideH w:val="single" w:sz="6" w:space="0" w:color="auto"/>
            <w:insideV w:val="single" w:sz="6" w:space="0" w:color="auto"/>
          </w:tblBorders>
        </w:tblPrEx>
        <w:trPr>
          <w:trHeight w:val="340"/>
        </w:trPr>
        <w:tc>
          <w:tcPr>
            <w:tcW w:w="1275" w:type="dxa"/>
            <w:vMerge w:val="restart"/>
            <w:vAlign w:val="center"/>
          </w:tcPr>
          <w:p w14:paraId="0940D90E" w14:textId="77777777" w:rsidR="00FB3C42" w:rsidRPr="002F69E7" w:rsidRDefault="00FB3C42" w:rsidP="00FB3C42">
            <w:pPr>
              <w:spacing w:beforeLines="25" w:before="60" w:afterLines="25" w:after="60" w:line="240" w:lineRule="auto"/>
              <w:ind w:firstLineChars="0" w:firstLine="0"/>
              <w:jc w:val="center"/>
              <w:rPr>
                <w:sz w:val="21"/>
                <w:szCs w:val="21"/>
              </w:rPr>
            </w:pPr>
            <w:r w:rsidRPr="002F69E7">
              <w:rPr>
                <w:sz w:val="21"/>
                <w:szCs w:val="21"/>
              </w:rPr>
              <w:lastRenderedPageBreak/>
              <w:t>个体防护</w:t>
            </w:r>
          </w:p>
        </w:tc>
        <w:tc>
          <w:tcPr>
            <w:tcW w:w="1167" w:type="dxa"/>
            <w:vAlign w:val="center"/>
          </w:tcPr>
          <w:p w14:paraId="17D3B532" w14:textId="77777777" w:rsidR="00FB3C42" w:rsidRPr="002F69E7" w:rsidRDefault="00FB3C42" w:rsidP="00FB3C42">
            <w:pPr>
              <w:spacing w:beforeLines="25" w:before="60" w:afterLines="25" w:after="60" w:line="240" w:lineRule="auto"/>
              <w:ind w:firstLineChars="0" w:firstLine="0"/>
              <w:rPr>
                <w:sz w:val="21"/>
                <w:szCs w:val="21"/>
              </w:rPr>
            </w:pPr>
            <w:r w:rsidRPr="002F69E7">
              <w:rPr>
                <w:sz w:val="21"/>
                <w:szCs w:val="21"/>
              </w:rPr>
              <w:t>工程控制</w:t>
            </w:r>
          </w:p>
        </w:tc>
        <w:tc>
          <w:tcPr>
            <w:tcW w:w="1879" w:type="dxa"/>
            <w:vAlign w:val="center"/>
          </w:tcPr>
          <w:p w14:paraId="2FDB011A" w14:textId="77777777" w:rsidR="00FB3C42" w:rsidRPr="002F69E7" w:rsidRDefault="00FB3C42" w:rsidP="00FB3C42">
            <w:pPr>
              <w:spacing w:beforeLines="25" w:before="60" w:afterLines="25" w:after="60" w:line="240" w:lineRule="auto"/>
              <w:ind w:firstLineChars="0" w:firstLine="0"/>
              <w:rPr>
                <w:sz w:val="21"/>
                <w:szCs w:val="21"/>
              </w:rPr>
            </w:pPr>
            <w:r w:rsidRPr="002F69E7">
              <w:rPr>
                <w:sz w:val="21"/>
                <w:szCs w:val="21"/>
              </w:rPr>
              <w:t>生产过程密闭，全面通风。</w:t>
            </w:r>
          </w:p>
        </w:tc>
        <w:tc>
          <w:tcPr>
            <w:tcW w:w="1300" w:type="dxa"/>
            <w:gridSpan w:val="3"/>
            <w:vAlign w:val="center"/>
          </w:tcPr>
          <w:p w14:paraId="7FC61649" w14:textId="77777777" w:rsidR="00FB3C42" w:rsidRPr="002F69E7" w:rsidRDefault="00FB3C42" w:rsidP="00FB3C42">
            <w:pPr>
              <w:spacing w:beforeLines="25" w:before="60" w:afterLines="25" w:after="60" w:line="240" w:lineRule="auto"/>
              <w:ind w:firstLineChars="0" w:firstLine="0"/>
              <w:rPr>
                <w:sz w:val="21"/>
                <w:szCs w:val="21"/>
              </w:rPr>
            </w:pPr>
            <w:r w:rsidRPr="002F69E7">
              <w:rPr>
                <w:sz w:val="21"/>
                <w:szCs w:val="21"/>
              </w:rPr>
              <w:t>呼吸系统防护</w:t>
            </w:r>
          </w:p>
        </w:tc>
        <w:tc>
          <w:tcPr>
            <w:tcW w:w="2873" w:type="dxa"/>
            <w:vAlign w:val="center"/>
          </w:tcPr>
          <w:p w14:paraId="6D51F889" w14:textId="77777777" w:rsidR="00FB3C42" w:rsidRPr="002F69E7" w:rsidRDefault="00FB3C42" w:rsidP="00FB3C42">
            <w:pPr>
              <w:spacing w:beforeLines="25" w:before="60" w:afterLines="25" w:after="60" w:line="240" w:lineRule="auto"/>
              <w:ind w:firstLineChars="0" w:firstLine="0"/>
              <w:rPr>
                <w:sz w:val="21"/>
                <w:szCs w:val="21"/>
              </w:rPr>
            </w:pPr>
            <w:r w:rsidRPr="002F69E7">
              <w:rPr>
                <w:sz w:val="21"/>
                <w:szCs w:val="21"/>
              </w:rPr>
              <w:t>高浓度环境中，应该佩戴防毒口罩。必要时建议佩戴自给式呼吸器。</w:t>
            </w:r>
          </w:p>
        </w:tc>
      </w:tr>
      <w:tr w:rsidR="00FB3C42" w:rsidRPr="002F69E7" w14:paraId="2296C4E0" w14:textId="77777777" w:rsidTr="00C2029D">
        <w:tblPrEx>
          <w:tblBorders>
            <w:insideH w:val="single" w:sz="6" w:space="0" w:color="auto"/>
            <w:insideV w:val="single" w:sz="6" w:space="0" w:color="auto"/>
          </w:tblBorders>
        </w:tblPrEx>
        <w:trPr>
          <w:trHeight w:val="340"/>
        </w:trPr>
        <w:tc>
          <w:tcPr>
            <w:tcW w:w="1275" w:type="dxa"/>
            <w:vMerge/>
          </w:tcPr>
          <w:p w14:paraId="4F7C809F" w14:textId="77777777" w:rsidR="00FB3C42" w:rsidRPr="002F69E7" w:rsidRDefault="00FB3C42" w:rsidP="00FB3C42">
            <w:pPr>
              <w:spacing w:beforeLines="25" w:before="60" w:afterLines="25" w:after="60" w:line="240" w:lineRule="auto"/>
              <w:ind w:firstLineChars="0" w:firstLine="0"/>
              <w:rPr>
                <w:sz w:val="21"/>
                <w:szCs w:val="21"/>
              </w:rPr>
            </w:pPr>
          </w:p>
        </w:tc>
        <w:tc>
          <w:tcPr>
            <w:tcW w:w="1167" w:type="dxa"/>
            <w:vAlign w:val="center"/>
          </w:tcPr>
          <w:p w14:paraId="765F2B80" w14:textId="77777777" w:rsidR="00FB3C42" w:rsidRPr="002F69E7" w:rsidRDefault="00FB3C42" w:rsidP="00FB3C42">
            <w:pPr>
              <w:spacing w:beforeLines="25" w:before="60" w:afterLines="25" w:after="60" w:line="240" w:lineRule="auto"/>
              <w:ind w:firstLineChars="0" w:firstLine="0"/>
              <w:rPr>
                <w:sz w:val="21"/>
                <w:szCs w:val="21"/>
              </w:rPr>
            </w:pPr>
            <w:r w:rsidRPr="002F69E7">
              <w:rPr>
                <w:sz w:val="21"/>
                <w:szCs w:val="21"/>
              </w:rPr>
              <w:t>眼睛防护</w:t>
            </w:r>
          </w:p>
        </w:tc>
        <w:tc>
          <w:tcPr>
            <w:tcW w:w="1879" w:type="dxa"/>
            <w:vAlign w:val="center"/>
          </w:tcPr>
          <w:p w14:paraId="3C14C23D" w14:textId="77777777" w:rsidR="00FB3C42" w:rsidRPr="002F69E7" w:rsidRDefault="00FB3C42" w:rsidP="00FB3C42">
            <w:pPr>
              <w:spacing w:beforeLines="25" w:before="60" w:afterLines="25" w:after="60" w:line="240" w:lineRule="auto"/>
              <w:ind w:firstLineChars="0" w:firstLine="0"/>
              <w:rPr>
                <w:sz w:val="21"/>
                <w:szCs w:val="21"/>
              </w:rPr>
            </w:pPr>
            <w:r w:rsidRPr="002F69E7">
              <w:rPr>
                <w:sz w:val="21"/>
                <w:szCs w:val="21"/>
              </w:rPr>
              <w:t>戴安全防护眼镜。</w:t>
            </w:r>
          </w:p>
        </w:tc>
        <w:tc>
          <w:tcPr>
            <w:tcW w:w="1300" w:type="dxa"/>
            <w:gridSpan w:val="3"/>
            <w:vAlign w:val="center"/>
          </w:tcPr>
          <w:p w14:paraId="036C7801" w14:textId="77777777" w:rsidR="00FB3C42" w:rsidRPr="002F69E7" w:rsidRDefault="00FB3C42" w:rsidP="00FB3C42">
            <w:pPr>
              <w:spacing w:beforeLines="25" w:before="60" w:afterLines="25" w:after="60" w:line="240" w:lineRule="auto"/>
              <w:ind w:firstLineChars="0" w:firstLine="0"/>
              <w:rPr>
                <w:sz w:val="21"/>
                <w:szCs w:val="21"/>
              </w:rPr>
            </w:pPr>
            <w:r w:rsidRPr="002F69E7">
              <w:rPr>
                <w:sz w:val="21"/>
                <w:szCs w:val="21"/>
              </w:rPr>
              <w:t>身体防护</w:t>
            </w:r>
          </w:p>
        </w:tc>
        <w:tc>
          <w:tcPr>
            <w:tcW w:w="2873" w:type="dxa"/>
            <w:vAlign w:val="center"/>
          </w:tcPr>
          <w:p w14:paraId="734469AB" w14:textId="77777777" w:rsidR="00FB3C42" w:rsidRPr="002F69E7" w:rsidRDefault="00FB3C42" w:rsidP="00FB3C42">
            <w:pPr>
              <w:spacing w:beforeLines="25" w:before="60" w:afterLines="25" w:after="60" w:line="240" w:lineRule="auto"/>
              <w:ind w:firstLineChars="0" w:firstLine="0"/>
              <w:rPr>
                <w:sz w:val="21"/>
                <w:szCs w:val="21"/>
              </w:rPr>
            </w:pPr>
            <w:r w:rsidRPr="002F69E7">
              <w:rPr>
                <w:sz w:val="21"/>
                <w:szCs w:val="21"/>
              </w:rPr>
              <w:t>穿相应的防护服。</w:t>
            </w:r>
          </w:p>
        </w:tc>
      </w:tr>
      <w:tr w:rsidR="00FB3C42" w:rsidRPr="002F69E7" w14:paraId="1AE87F69" w14:textId="77777777" w:rsidTr="00C2029D">
        <w:tblPrEx>
          <w:tblBorders>
            <w:insideH w:val="single" w:sz="6" w:space="0" w:color="auto"/>
            <w:insideV w:val="single" w:sz="6" w:space="0" w:color="auto"/>
          </w:tblBorders>
        </w:tblPrEx>
        <w:trPr>
          <w:trHeight w:val="340"/>
        </w:trPr>
        <w:tc>
          <w:tcPr>
            <w:tcW w:w="1275" w:type="dxa"/>
            <w:vMerge/>
          </w:tcPr>
          <w:p w14:paraId="0D0B93AE" w14:textId="77777777" w:rsidR="00FB3C42" w:rsidRPr="002F69E7" w:rsidRDefault="00FB3C42" w:rsidP="00FB3C42">
            <w:pPr>
              <w:spacing w:beforeLines="25" w:before="60" w:afterLines="25" w:after="60" w:line="240" w:lineRule="auto"/>
              <w:ind w:firstLineChars="0" w:firstLine="0"/>
              <w:rPr>
                <w:sz w:val="21"/>
                <w:szCs w:val="21"/>
              </w:rPr>
            </w:pPr>
          </w:p>
        </w:tc>
        <w:tc>
          <w:tcPr>
            <w:tcW w:w="1167" w:type="dxa"/>
            <w:vAlign w:val="center"/>
          </w:tcPr>
          <w:p w14:paraId="102D2692" w14:textId="77777777" w:rsidR="00FB3C42" w:rsidRPr="002F69E7" w:rsidRDefault="00FB3C42" w:rsidP="00FB3C42">
            <w:pPr>
              <w:spacing w:beforeLines="25" w:before="60" w:afterLines="25" w:after="60" w:line="240" w:lineRule="auto"/>
              <w:ind w:firstLineChars="0" w:firstLine="0"/>
              <w:rPr>
                <w:sz w:val="21"/>
                <w:szCs w:val="21"/>
              </w:rPr>
            </w:pPr>
            <w:r w:rsidRPr="002F69E7">
              <w:rPr>
                <w:sz w:val="21"/>
                <w:szCs w:val="21"/>
              </w:rPr>
              <w:t>手防护</w:t>
            </w:r>
          </w:p>
        </w:tc>
        <w:tc>
          <w:tcPr>
            <w:tcW w:w="1879" w:type="dxa"/>
            <w:vAlign w:val="center"/>
          </w:tcPr>
          <w:p w14:paraId="2F2D76E6" w14:textId="77777777" w:rsidR="00FB3C42" w:rsidRPr="002F69E7" w:rsidRDefault="00FB3C42" w:rsidP="00FB3C42">
            <w:pPr>
              <w:spacing w:beforeLines="25" w:before="60" w:afterLines="25" w:after="60" w:line="240" w:lineRule="auto"/>
              <w:ind w:firstLineChars="0" w:firstLine="0"/>
              <w:rPr>
                <w:sz w:val="21"/>
                <w:szCs w:val="21"/>
              </w:rPr>
            </w:pPr>
            <w:r w:rsidRPr="002F69E7">
              <w:rPr>
                <w:sz w:val="21"/>
                <w:szCs w:val="21"/>
              </w:rPr>
              <w:t>戴防护手套。</w:t>
            </w:r>
          </w:p>
        </w:tc>
        <w:tc>
          <w:tcPr>
            <w:tcW w:w="1300" w:type="dxa"/>
            <w:gridSpan w:val="3"/>
            <w:vAlign w:val="center"/>
          </w:tcPr>
          <w:p w14:paraId="7E371072" w14:textId="77777777" w:rsidR="00FB3C42" w:rsidRPr="002F69E7" w:rsidRDefault="00FB3C42" w:rsidP="00FB3C42">
            <w:pPr>
              <w:spacing w:beforeLines="25" w:before="60" w:afterLines="25" w:after="60" w:line="240" w:lineRule="auto"/>
              <w:ind w:firstLineChars="0" w:firstLine="0"/>
              <w:rPr>
                <w:sz w:val="21"/>
                <w:szCs w:val="21"/>
              </w:rPr>
            </w:pPr>
            <w:r w:rsidRPr="002F69E7">
              <w:rPr>
                <w:sz w:val="21"/>
                <w:szCs w:val="21"/>
              </w:rPr>
              <w:t>其他防护</w:t>
            </w:r>
          </w:p>
        </w:tc>
        <w:tc>
          <w:tcPr>
            <w:tcW w:w="2873" w:type="dxa"/>
            <w:vAlign w:val="center"/>
          </w:tcPr>
          <w:p w14:paraId="217EDCC7" w14:textId="77777777" w:rsidR="00FB3C42" w:rsidRPr="002F69E7" w:rsidRDefault="00FB3C42" w:rsidP="00FB3C42">
            <w:pPr>
              <w:spacing w:beforeLines="25" w:before="60" w:afterLines="25" w:after="60" w:line="240" w:lineRule="auto"/>
              <w:ind w:firstLineChars="0" w:firstLine="0"/>
              <w:rPr>
                <w:sz w:val="21"/>
                <w:szCs w:val="21"/>
              </w:rPr>
            </w:pPr>
            <w:r w:rsidRPr="002F69E7">
              <w:rPr>
                <w:sz w:val="21"/>
                <w:szCs w:val="21"/>
              </w:rPr>
              <w:t>工作现场严禁吸烟。工作后，淋浴更衣。注意个人清洁卫生。</w:t>
            </w:r>
          </w:p>
        </w:tc>
      </w:tr>
    </w:tbl>
    <w:p w14:paraId="646C8CB3" w14:textId="77777777" w:rsidR="00FB3C42" w:rsidRPr="002F69E7" w:rsidRDefault="00FB3C42" w:rsidP="00FB3C42">
      <w:pPr>
        <w:ind w:firstLine="560"/>
        <w:rPr>
          <w:snapToGrid w:val="0"/>
          <w:kern w:val="0"/>
          <w:szCs w:val="28"/>
        </w:rPr>
        <w:sectPr w:rsidR="00FB3C42" w:rsidRPr="002F69E7" w:rsidSect="002F69E7">
          <w:pgSz w:w="11906" w:h="16838"/>
          <w:pgMar w:top="1985" w:right="1814" w:bottom="1985" w:left="1814" w:header="1361" w:footer="992" w:gutter="0"/>
          <w:cols w:space="720"/>
          <w:docGrid w:linePitch="381"/>
        </w:sectPr>
      </w:pPr>
    </w:p>
    <w:p w14:paraId="335E99A7" w14:textId="77777777" w:rsidR="00FB3C42" w:rsidRPr="002F69E7" w:rsidRDefault="00FB3C42" w:rsidP="00FB3C42">
      <w:pPr>
        <w:keepNext/>
        <w:ind w:firstLineChars="0" w:firstLine="0"/>
        <w:jc w:val="left"/>
        <w:outlineLvl w:val="0"/>
        <w:rPr>
          <w:b/>
          <w:bCs/>
          <w:szCs w:val="28"/>
        </w:rPr>
      </w:pPr>
      <w:bookmarkStart w:id="138" w:name="_Toc49931199"/>
      <w:bookmarkStart w:id="139" w:name="_Toc122337996"/>
      <w:r w:rsidRPr="002F69E7">
        <w:rPr>
          <w:b/>
          <w:szCs w:val="28"/>
        </w:rPr>
        <w:lastRenderedPageBreak/>
        <w:t>附表</w:t>
      </w:r>
      <w:r w:rsidRPr="002F69E7">
        <w:rPr>
          <w:b/>
          <w:szCs w:val="28"/>
        </w:rPr>
        <w:t xml:space="preserve">2  </w:t>
      </w:r>
      <w:r w:rsidRPr="002F69E7">
        <w:rPr>
          <w:b/>
          <w:bCs/>
          <w:szCs w:val="28"/>
        </w:rPr>
        <w:t>天然气的物质特性及危险性分析表</w:t>
      </w:r>
      <w:bookmarkEnd w:id="138"/>
      <w:bookmarkEnd w:id="139"/>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276"/>
        <w:gridCol w:w="3241"/>
        <w:gridCol w:w="505"/>
        <w:gridCol w:w="1289"/>
        <w:gridCol w:w="2183"/>
      </w:tblGrid>
      <w:tr w:rsidR="00FB3C42" w:rsidRPr="002F69E7" w14:paraId="410FD098" w14:textId="77777777" w:rsidTr="00C2029D">
        <w:trPr>
          <w:trHeight w:val="489"/>
        </w:trPr>
        <w:tc>
          <w:tcPr>
            <w:tcW w:w="1276" w:type="dxa"/>
            <w:vMerge w:val="restart"/>
            <w:vAlign w:val="center"/>
          </w:tcPr>
          <w:p w14:paraId="4F39615A"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标识</w:t>
            </w:r>
          </w:p>
        </w:tc>
        <w:tc>
          <w:tcPr>
            <w:tcW w:w="3241" w:type="dxa"/>
            <w:vAlign w:val="center"/>
          </w:tcPr>
          <w:p w14:paraId="675890AF"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中文名：天然气；沼气</w:t>
            </w:r>
          </w:p>
        </w:tc>
        <w:tc>
          <w:tcPr>
            <w:tcW w:w="3977" w:type="dxa"/>
            <w:gridSpan w:val="3"/>
            <w:vAlign w:val="center"/>
          </w:tcPr>
          <w:p w14:paraId="4BB3855B"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英文名称</w:t>
            </w:r>
            <w:r w:rsidRPr="002F69E7">
              <w:rPr>
                <w:sz w:val="21"/>
                <w:szCs w:val="21"/>
              </w:rPr>
              <w:t>natural gas</w:t>
            </w:r>
          </w:p>
        </w:tc>
      </w:tr>
      <w:tr w:rsidR="00FB3C42" w:rsidRPr="002F69E7" w14:paraId="3AE7E391" w14:textId="77777777" w:rsidTr="00C2029D">
        <w:trPr>
          <w:trHeight w:val="458"/>
        </w:trPr>
        <w:tc>
          <w:tcPr>
            <w:tcW w:w="1276" w:type="dxa"/>
            <w:vMerge/>
            <w:vAlign w:val="center"/>
          </w:tcPr>
          <w:p w14:paraId="16C23D93"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3241" w:type="dxa"/>
            <w:vAlign w:val="center"/>
          </w:tcPr>
          <w:p w14:paraId="34C0E886"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危险货物编号：</w:t>
            </w:r>
            <w:r w:rsidRPr="002F69E7">
              <w:rPr>
                <w:sz w:val="21"/>
                <w:szCs w:val="21"/>
              </w:rPr>
              <w:t>21007</w:t>
            </w:r>
          </w:p>
        </w:tc>
        <w:tc>
          <w:tcPr>
            <w:tcW w:w="1794" w:type="dxa"/>
            <w:gridSpan w:val="2"/>
            <w:vAlign w:val="center"/>
          </w:tcPr>
          <w:p w14:paraId="67A53864"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UN</w:t>
            </w:r>
            <w:r w:rsidRPr="002F69E7">
              <w:rPr>
                <w:sz w:val="21"/>
                <w:szCs w:val="21"/>
              </w:rPr>
              <w:t>编号：</w:t>
            </w:r>
            <w:r w:rsidRPr="002F69E7">
              <w:rPr>
                <w:sz w:val="21"/>
                <w:szCs w:val="21"/>
              </w:rPr>
              <w:t>1971</w:t>
            </w:r>
          </w:p>
        </w:tc>
        <w:tc>
          <w:tcPr>
            <w:tcW w:w="2183" w:type="dxa"/>
            <w:vAlign w:val="center"/>
          </w:tcPr>
          <w:p w14:paraId="48713AC1"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CAS NO.</w:t>
            </w:r>
            <w:r w:rsidRPr="002F69E7">
              <w:rPr>
                <w:sz w:val="21"/>
                <w:szCs w:val="21"/>
              </w:rPr>
              <w:t>：</w:t>
            </w:r>
            <w:r w:rsidRPr="002F69E7">
              <w:rPr>
                <w:sz w:val="21"/>
                <w:szCs w:val="21"/>
              </w:rPr>
              <w:t xml:space="preserve"> 8006-14-2</w:t>
            </w:r>
          </w:p>
        </w:tc>
      </w:tr>
      <w:tr w:rsidR="00FB3C42" w:rsidRPr="002F69E7" w14:paraId="0ABBA2CC" w14:textId="77777777" w:rsidTr="00C2029D">
        <w:trPr>
          <w:trHeight w:val="465"/>
        </w:trPr>
        <w:tc>
          <w:tcPr>
            <w:tcW w:w="1276" w:type="dxa"/>
            <w:vMerge w:val="restart"/>
            <w:vAlign w:val="center"/>
          </w:tcPr>
          <w:p w14:paraId="6D120944"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理化性质</w:t>
            </w:r>
          </w:p>
        </w:tc>
        <w:tc>
          <w:tcPr>
            <w:tcW w:w="7218" w:type="dxa"/>
            <w:gridSpan w:val="4"/>
            <w:vAlign w:val="center"/>
          </w:tcPr>
          <w:p w14:paraId="67FA5C81"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外观与气味：无色、无味气体。</w:t>
            </w:r>
          </w:p>
        </w:tc>
      </w:tr>
      <w:tr w:rsidR="00FB3C42" w:rsidRPr="002F69E7" w14:paraId="7341B703" w14:textId="77777777" w:rsidTr="00C2029D">
        <w:trPr>
          <w:trHeight w:val="465"/>
        </w:trPr>
        <w:tc>
          <w:tcPr>
            <w:tcW w:w="1276" w:type="dxa"/>
            <w:vMerge/>
            <w:vAlign w:val="center"/>
          </w:tcPr>
          <w:p w14:paraId="5B612F18"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7218" w:type="dxa"/>
            <w:gridSpan w:val="4"/>
            <w:vAlign w:val="center"/>
          </w:tcPr>
          <w:p w14:paraId="3A589465"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成份：主要是低分子量烷烃混合物，如甲烷、乙烷、丁烷、戊烷等未净化的天然气，常含有二氧化碳、少量硫化氢、氮和氦等。</w:t>
            </w:r>
          </w:p>
        </w:tc>
      </w:tr>
      <w:tr w:rsidR="00FB3C42" w:rsidRPr="002F69E7" w14:paraId="66F4C7E8" w14:textId="77777777" w:rsidTr="00C2029D">
        <w:trPr>
          <w:trHeight w:val="443"/>
        </w:trPr>
        <w:tc>
          <w:tcPr>
            <w:tcW w:w="1276" w:type="dxa"/>
            <w:vMerge/>
            <w:vAlign w:val="center"/>
          </w:tcPr>
          <w:p w14:paraId="3B16E381"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14:paraId="7822979D"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熔点（</w:t>
            </w:r>
            <w:r w:rsidRPr="002F69E7">
              <w:rPr>
                <w:sz w:val="21"/>
                <w:szCs w:val="21"/>
              </w:rPr>
              <w:t>℃</w:t>
            </w:r>
            <w:r w:rsidRPr="002F69E7">
              <w:rPr>
                <w:sz w:val="21"/>
                <w:szCs w:val="21"/>
              </w:rPr>
              <w:t>）</w:t>
            </w:r>
          </w:p>
        </w:tc>
        <w:tc>
          <w:tcPr>
            <w:tcW w:w="3472" w:type="dxa"/>
            <w:gridSpan w:val="2"/>
            <w:vAlign w:val="center"/>
          </w:tcPr>
          <w:p w14:paraId="621F5460"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溶解性</w:t>
            </w:r>
          </w:p>
        </w:tc>
      </w:tr>
      <w:tr w:rsidR="00FB3C42" w:rsidRPr="002F69E7" w14:paraId="3E600886" w14:textId="77777777" w:rsidTr="00C2029D">
        <w:trPr>
          <w:trHeight w:val="462"/>
        </w:trPr>
        <w:tc>
          <w:tcPr>
            <w:tcW w:w="1276" w:type="dxa"/>
            <w:vMerge/>
            <w:vAlign w:val="center"/>
          </w:tcPr>
          <w:p w14:paraId="57A5F1BC"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14:paraId="1437AD10"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沸点（</w:t>
            </w:r>
            <w:r w:rsidRPr="002F69E7">
              <w:rPr>
                <w:sz w:val="21"/>
                <w:szCs w:val="21"/>
              </w:rPr>
              <w:t>℃</w:t>
            </w:r>
            <w:r w:rsidRPr="002F69E7">
              <w:rPr>
                <w:sz w:val="21"/>
                <w:szCs w:val="21"/>
              </w:rPr>
              <w:t>）：</w:t>
            </w:r>
            <w:r w:rsidRPr="002F69E7">
              <w:rPr>
                <w:sz w:val="21"/>
                <w:szCs w:val="21"/>
              </w:rPr>
              <w:t>-160</w:t>
            </w:r>
          </w:p>
        </w:tc>
        <w:tc>
          <w:tcPr>
            <w:tcW w:w="3472" w:type="dxa"/>
            <w:gridSpan w:val="2"/>
            <w:vAlign w:val="center"/>
          </w:tcPr>
          <w:p w14:paraId="36F70AA4"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相对密度（水</w:t>
            </w:r>
            <w:r w:rsidRPr="002F69E7">
              <w:rPr>
                <w:sz w:val="21"/>
                <w:szCs w:val="21"/>
              </w:rPr>
              <w:t>=1</w:t>
            </w:r>
            <w:r w:rsidRPr="002F69E7">
              <w:rPr>
                <w:sz w:val="21"/>
                <w:szCs w:val="21"/>
              </w:rPr>
              <w:t>）：约</w:t>
            </w:r>
            <w:r w:rsidRPr="002F69E7">
              <w:rPr>
                <w:sz w:val="21"/>
                <w:szCs w:val="21"/>
              </w:rPr>
              <w:t>0.45</w:t>
            </w:r>
            <w:r w:rsidRPr="002F69E7">
              <w:rPr>
                <w:sz w:val="21"/>
                <w:szCs w:val="21"/>
              </w:rPr>
              <w:t>（液化）</w:t>
            </w:r>
          </w:p>
        </w:tc>
      </w:tr>
      <w:tr w:rsidR="00FB3C42" w:rsidRPr="002F69E7" w14:paraId="7C078C1A" w14:textId="77777777" w:rsidTr="00C2029D">
        <w:trPr>
          <w:trHeight w:val="454"/>
        </w:trPr>
        <w:tc>
          <w:tcPr>
            <w:tcW w:w="1276" w:type="dxa"/>
            <w:vMerge/>
            <w:vAlign w:val="center"/>
          </w:tcPr>
          <w:p w14:paraId="0533D972"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14:paraId="312998F2"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燃烧热（</w:t>
            </w:r>
            <w:r w:rsidRPr="002F69E7">
              <w:rPr>
                <w:sz w:val="21"/>
                <w:szCs w:val="21"/>
              </w:rPr>
              <w:t>kj/mol</w:t>
            </w:r>
            <w:r w:rsidRPr="002F69E7">
              <w:rPr>
                <w:sz w:val="21"/>
                <w:szCs w:val="21"/>
              </w:rPr>
              <w:t>）</w:t>
            </w:r>
          </w:p>
        </w:tc>
        <w:tc>
          <w:tcPr>
            <w:tcW w:w="3472" w:type="dxa"/>
            <w:gridSpan w:val="2"/>
            <w:vAlign w:val="center"/>
          </w:tcPr>
          <w:p w14:paraId="23DD4E0A"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相对密度（空气</w:t>
            </w:r>
            <w:r w:rsidRPr="002F69E7">
              <w:rPr>
                <w:sz w:val="21"/>
                <w:szCs w:val="21"/>
              </w:rPr>
              <w:t>=1</w:t>
            </w:r>
            <w:r w:rsidRPr="002F69E7">
              <w:rPr>
                <w:sz w:val="21"/>
                <w:szCs w:val="21"/>
              </w:rPr>
              <w:t>）</w:t>
            </w:r>
          </w:p>
        </w:tc>
      </w:tr>
      <w:tr w:rsidR="00FB3C42" w:rsidRPr="002F69E7" w14:paraId="21D3FD1A" w14:textId="77777777" w:rsidTr="00C2029D">
        <w:trPr>
          <w:trHeight w:val="460"/>
        </w:trPr>
        <w:tc>
          <w:tcPr>
            <w:tcW w:w="1276" w:type="dxa"/>
            <w:vMerge w:val="restart"/>
            <w:vAlign w:val="center"/>
          </w:tcPr>
          <w:p w14:paraId="4896C3AC"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燃烧爆炸危险性</w:t>
            </w:r>
          </w:p>
        </w:tc>
        <w:tc>
          <w:tcPr>
            <w:tcW w:w="3746" w:type="dxa"/>
            <w:gridSpan w:val="2"/>
            <w:vAlign w:val="center"/>
          </w:tcPr>
          <w:p w14:paraId="5ADD6BA2"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燃烧性：易燃</w:t>
            </w:r>
          </w:p>
        </w:tc>
        <w:tc>
          <w:tcPr>
            <w:tcW w:w="3472" w:type="dxa"/>
            <w:gridSpan w:val="2"/>
            <w:vAlign w:val="center"/>
          </w:tcPr>
          <w:p w14:paraId="7B7710FF"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燃烧分解产物：</w:t>
            </w:r>
            <w:r w:rsidRPr="002F69E7">
              <w:rPr>
                <w:sz w:val="21"/>
                <w:szCs w:val="21"/>
              </w:rPr>
              <w:t>CO</w:t>
            </w:r>
            <w:r w:rsidRPr="002F69E7">
              <w:rPr>
                <w:sz w:val="21"/>
                <w:szCs w:val="21"/>
              </w:rPr>
              <w:t>、</w:t>
            </w:r>
            <w:r w:rsidRPr="002F69E7">
              <w:rPr>
                <w:sz w:val="21"/>
                <w:szCs w:val="21"/>
              </w:rPr>
              <w:t>CO</w:t>
            </w:r>
            <w:r w:rsidRPr="002F69E7">
              <w:rPr>
                <w:sz w:val="21"/>
                <w:szCs w:val="21"/>
                <w:vertAlign w:val="subscript"/>
              </w:rPr>
              <w:t>2</w:t>
            </w:r>
          </w:p>
        </w:tc>
      </w:tr>
      <w:tr w:rsidR="00FB3C42" w:rsidRPr="002F69E7" w14:paraId="212D5776" w14:textId="77777777" w:rsidTr="00C2029D">
        <w:trPr>
          <w:trHeight w:val="452"/>
        </w:trPr>
        <w:tc>
          <w:tcPr>
            <w:tcW w:w="1276" w:type="dxa"/>
            <w:vMerge/>
            <w:vAlign w:val="center"/>
          </w:tcPr>
          <w:p w14:paraId="5CA188AA"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14:paraId="3C04C0C4"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闪点（</w:t>
            </w:r>
            <w:r w:rsidRPr="002F69E7">
              <w:rPr>
                <w:sz w:val="21"/>
                <w:szCs w:val="21"/>
              </w:rPr>
              <w:t>℃</w:t>
            </w:r>
            <w:r w:rsidRPr="002F69E7">
              <w:rPr>
                <w:sz w:val="21"/>
                <w:szCs w:val="21"/>
              </w:rPr>
              <w:t>）甲烷：</w:t>
            </w:r>
            <w:r w:rsidRPr="002F69E7">
              <w:rPr>
                <w:sz w:val="21"/>
                <w:szCs w:val="21"/>
              </w:rPr>
              <w:t>-188</w:t>
            </w:r>
            <w:r w:rsidRPr="002F69E7">
              <w:rPr>
                <w:sz w:val="21"/>
                <w:szCs w:val="21"/>
              </w:rPr>
              <w:t>；乙烷＜</w:t>
            </w:r>
            <w:r w:rsidRPr="002F69E7">
              <w:rPr>
                <w:sz w:val="21"/>
                <w:szCs w:val="21"/>
              </w:rPr>
              <w:t>-50</w:t>
            </w:r>
            <w:r w:rsidRPr="002F69E7">
              <w:rPr>
                <w:sz w:val="21"/>
                <w:szCs w:val="21"/>
              </w:rPr>
              <w:t>；丙烷：</w:t>
            </w:r>
            <w:r w:rsidRPr="002F69E7">
              <w:rPr>
                <w:sz w:val="21"/>
                <w:szCs w:val="21"/>
              </w:rPr>
              <w:t>-104</w:t>
            </w:r>
          </w:p>
        </w:tc>
        <w:tc>
          <w:tcPr>
            <w:tcW w:w="3472" w:type="dxa"/>
            <w:gridSpan w:val="2"/>
            <w:vAlign w:val="center"/>
          </w:tcPr>
          <w:p w14:paraId="1D640555"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聚合危害：不能出现</w:t>
            </w:r>
          </w:p>
        </w:tc>
      </w:tr>
      <w:tr w:rsidR="00FB3C42" w:rsidRPr="002F69E7" w14:paraId="6FCA74D8" w14:textId="77777777" w:rsidTr="00C2029D">
        <w:trPr>
          <w:trHeight w:val="459"/>
        </w:trPr>
        <w:tc>
          <w:tcPr>
            <w:tcW w:w="1276" w:type="dxa"/>
            <w:vMerge/>
            <w:vAlign w:val="center"/>
          </w:tcPr>
          <w:p w14:paraId="63810B94"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14:paraId="68A61211" w14:textId="6E6E9FEB"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爆炸极限</w:t>
            </w:r>
            <w:r w:rsidRPr="002F69E7">
              <w:rPr>
                <w:sz w:val="21"/>
                <w:szCs w:val="21"/>
              </w:rPr>
              <w:t>(V%)</w:t>
            </w:r>
            <w:r w:rsidRPr="002F69E7">
              <w:rPr>
                <w:sz w:val="21"/>
                <w:szCs w:val="21"/>
              </w:rPr>
              <w:t>：</w:t>
            </w:r>
            <w:r w:rsidRPr="002F69E7">
              <w:rPr>
                <w:sz w:val="21"/>
                <w:szCs w:val="21"/>
              </w:rPr>
              <w:t>5</w:t>
            </w:r>
            <w:r w:rsidRPr="002F69E7">
              <w:rPr>
                <w:sz w:val="21"/>
                <w:szCs w:val="21"/>
              </w:rPr>
              <w:t>～</w:t>
            </w:r>
            <w:r w:rsidRPr="002F69E7">
              <w:rPr>
                <w:sz w:val="21"/>
                <w:szCs w:val="21"/>
              </w:rPr>
              <w:t>1</w:t>
            </w:r>
            <w:r w:rsidR="000860B9" w:rsidRPr="002F69E7">
              <w:rPr>
                <w:sz w:val="21"/>
                <w:szCs w:val="21"/>
              </w:rPr>
              <w:t>5</w:t>
            </w:r>
          </w:p>
        </w:tc>
        <w:tc>
          <w:tcPr>
            <w:tcW w:w="3472" w:type="dxa"/>
            <w:gridSpan w:val="2"/>
            <w:vAlign w:val="center"/>
          </w:tcPr>
          <w:p w14:paraId="46100632"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自燃温度（</w:t>
            </w:r>
            <w:r w:rsidRPr="002F69E7">
              <w:rPr>
                <w:sz w:val="21"/>
                <w:szCs w:val="21"/>
              </w:rPr>
              <w:t>℃</w:t>
            </w:r>
            <w:r w:rsidRPr="002F69E7">
              <w:rPr>
                <w:sz w:val="21"/>
                <w:szCs w:val="21"/>
              </w:rPr>
              <w:t>）：</w:t>
            </w:r>
            <w:r w:rsidRPr="002F69E7">
              <w:rPr>
                <w:sz w:val="21"/>
                <w:szCs w:val="21"/>
              </w:rPr>
              <w:t>482</w:t>
            </w:r>
            <w:r w:rsidRPr="002F69E7">
              <w:rPr>
                <w:sz w:val="21"/>
                <w:szCs w:val="21"/>
              </w:rPr>
              <w:t>～</w:t>
            </w:r>
            <w:r w:rsidRPr="002F69E7">
              <w:rPr>
                <w:sz w:val="21"/>
                <w:szCs w:val="21"/>
              </w:rPr>
              <w:t>632</w:t>
            </w:r>
          </w:p>
        </w:tc>
      </w:tr>
      <w:tr w:rsidR="00FB3C42" w:rsidRPr="002F69E7" w14:paraId="399BDEE8" w14:textId="77777777" w:rsidTr="00C2029D">
        <w:trPr>
          <w:trHeight w:val="464"/>
        </w:trPr>
        <w:tc>
          <w:tcPr>
            <w:tcW w:w="1276" w:type="dxa"/>
            <w:vMerge/>
            <w:vAlign w:val="center"/>
          </w:tcPr>
          <w:p w14:paraId="44F163A7"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14:paraId="7B88C7C5"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火灾危险性分类：甲</w:t>
            </w:r>
            <w:r w:rsidRPr="002F69E7">
              <w:rPr>
                <w:sz w:val="21"/>
                <w:szCs w:val="21"/>
                <w:vertAlign w:val="subscript"/>
              </w:rPr>
              <w:t>B</w:t>
            </w:r>
          </w:p>
        </w:tc>
        <w:tc>
          <w:tcPr>
            <w:tcW w:w="3472" w:type="dxa"/>
            <w:gridSpan w:val="2"/>
            <w:vAlign w:val="center"/>
          </w:tcPr>
          <w:p w14:paraId="4964C30E"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危险性类别：易燃气体</w:t>
            </w:r>
          </w:p>
        </w:tc>
      </w:tr>
      <w:tr w:rsidR="00FB3C42" w:rsidRPr="002F69E7" w14:paraId="51C80E01" w14:textId="77777777" w:rsidTr="00C2029D">
        <w:trPr>
          <w:trHeight w:val="767"/>
        </w:trPr>
        <w:tc>
          <w:tcPr>
            <w:tcW w:w="1276" w:type="dxa"/>
            <w:vMerge/>
            <w:vAlign w:val="center"/>
          </w:tcPr>
          <w:p w14:paraId="2BC3368F"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7218" w:type="dxa"/>
            <w:gridSpan w:val="4"/>
            <w:vAlign w:val="center"/>
          </w:tcPr>
          <w:p w14:paraId="7B10E257"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危险特性：易燃，与空气形成爆炸性混合物，遇明火、高热能引起燃烧爆炸。与五氧化溴、氯气、次氯酸、三氟化氮、液氧、二氟化氧及其他强氧化剂接触剧烈反应。</w:t>
            </w:r>
          </w:p>
        </w:tc>
      </w:tr>
      <w:tr w:rsidR="00FB3C42" w:rsidRPr="002F69E7" w14:paraId="42ED7BA4" w14:textId="77777777" w:rsidTr="00C2029D">
        <w:trPr>
          <w:trHeight w:val="453"/>
        </w:trPr>
        <w:tc>
          <w:tcPr>
            <w:tcW w:w="1276" w:type="dxa"/>
            <w:vMerge/>
            <w:vAlign w:val="center"/>
          </w:tcPr>
          <w:p w14:paraId="02CE1382"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7218" w:type="dxa"/>
            <w:gridSpan w:val="4"/>
            <w:vAlign w:val="center"/>
          </w:tcPr>
          <w:p w14:paraId="36CF1F38"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灭火剂：雾状水、泡沫、二氧化碳、干粉。</w:t>
            </w:r>
          </w:p>
        </w:tc>
      </w:tr>
      <w:tr w:rsidR="00FB3C42" w:rsidRPr="002F69E7" w14:paraId="029A9C04" w14:textId="77777777" w:rsidTr="00C2029D">
        <w:trPr>
          <w:trHeight w:val="472"/>
        </w:trPr>
        <w:tc>
          <w:tcPr>
            <w:tcW w:w="1276" w:type="dxa"/>
            <w:vMerge w:val="restart"/>
            <w:vAlign w:val="center"/>
          </w:tcPr>
          <w:p w14:paraId="2BAD1A52"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健康危害</w:t>
            </w:r>
          </w:p>
        </w:tc>
        <w:tc>
          <w:tcPr>
            <w:tcW w:w="3746" w:type="dxa"/>
            <w:gridSpan w:val="2"/>
            <w:vAlign w:val="center"/>
          </w:tcPr>
          <w:p w14:paraId="2AD78A2A"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毒性：无资料</w:t>
            </w:r>
          </w:p>
        </w:tc>
        <w:tc>
          <w:tcPr>
            <w:tcW w:w="3472" w:type="dxa"/>
            <w:gridSpan w:val="2"/>
            <w:vAlign w:val="center"/>
          </w:tcPr>
          <w:p w14:paraId="29DC46F3"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毒物侵入途径：吸入</w:t>
            </w:r>
          </w:p>
        </w:tc>
      </w:tr>
      <w:tr w:rsidR="00FB3C42" w:rsidRPr="002F69E7" w14:paraId="2823D15F" w14:textId="77777777" w:rsidTr="00C2029D">
        <w:trPr>
          <w:trHeight w:val="903"/>
        </w:trPr>
        <w:tc>
          <w:tcPr>
            <w:tcW w:w="1276" w:type="dxa"/>
            <w:vMerge/>
            <w:vAlign w:val="center"/>
          </w:tcPr>
          <w:p w14:paraId="006000BA"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p>
        </w:tc>
        <w:tc>
          <w:tcPr>
            <w:tcW w:w="7218" w:type="dxa"/>
            <w:gridSpan w:val="4"/>
            <w:vAlign w:val="center"/>
          </w:tcPr>
          <w:p w14:paraId="7E0886AF"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天然气对人基本无毒，但浓度过高时，使空气中氧含量明显降低，使人窒息。当空气中甲烷达</w:t>
            </w:r>
            <w:r w:rsidRPr="002F69E7">
              <w:rPr>
                <w:sz w:val="21"/>
                <w:szCs w:val="21"/>
              </w:rPr>
              <w:t>25%</w:t>
            </w:r>
            <w:r w:rsidRPr="002F69E7">
              <w:rPr>
                <w:sz w:val="21"/>
                <w:szCs w:val="21"/>
              </w:rPr>
              <w:t>～</w:t>
            </w:r>
            <w:r w:rsidRPr="002F69E7">
              <w:rPr>
                <w:sz w:val="21"/>
                <w:szCs w:val="21"/>
              </w:rPr>
              <w:t>30%</w:t>
            </w:r>
            <w:r w:rsidRPr="002F69E7">
              <w:rPr>
                <w:sz w:val="21"/>
                <w:szCs w:val="21"/>
              </w:rPr>
              <w:t>时，可引起头痛、头晕、乏力、注意力不集中、呼吸和心跳加速、共济失调。若不及时脱离，可致窒息死亡。</w:t>
            </w:r>
          </w:p>
        </w:tc>
      </w:tr>
      <w:tr w:rsidR="00FB3C42" w:rsidRPr="002F69E7" w14:paraId="169A6D76" w14:textId="77777777" w:rsidTr="00C2029D">
        <w:trPr>
          <w:trHeight w:val="903"/>
        </w:trPr>
        <w:tc>
          <w:tcPr>
            <w:tcW w:w="1276" w:type="dxa"/>
            <w:vAlign w:val="center"/>
          </w:tcPr>
          <w:p w14:paraId="0123DF17"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急救</w:t>
            </w:r>
          </w:p>
        </w:tc>
        <w:tc>
          <w:tcPr>
            <w:tcW w:w="7218" w:type="dxa"/>
            <w:gridSpan w:val="4"/>
            <w:vAlign w:val="center"/>
          </w:tcPr>
          <w:p w14:paraId="583223F6"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吸入：迅速脱离现场至空气新鲜处，保持呼吸道通畅。如呼吸困难，给输氧；如呼吸停止，立即进行人工呼吸，就医。</w:t>
            </w:r>
          </w:p>
        </w:tc>
      </w:tr>
      <w:tr w:rsidR="00FB3C42" w:rsidRPr="002F69E7" w14:paraId="16512B04" w14:textId="77777777" w:rsidTr="00C2029D">
        <w:trPr>
          <w:trHeight w:val="450"/>
        </w:trPr>
        <w:tc>
          <w:tcPr>
            <w:tcW w:w="1276" w:type="dxa"/>
            <w:vAlign w:val="center"/>
          </w:tcPr>
          <w:p w14:paraId="3D6605AF"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防护措施</w:t>
            </w:r>
          </w:p>
        </w:tc>
        <w:tc>
          <w:tcPr>
            <w:tcW w:w="7218" w:type="dxa"/>
            <w:gridSpan w:val="4"/>
            <w:vAlign w:val="center"/>
          </w:tcPr>
          <w:p w14:paraId="0DF4DECC"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工程控制：生产过程密闭，全面通风。</w:t>
            </w:r>
          </w:p>
          <w:p w14:paraId="0613F1E2"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呼吸系统防护：一般不需要特殊防护，但建议在特殊情况下，佩戴自吸过滤式防毒面具（半面罩）。</w:t>
            </w:r>
          </w:p>
          <w:p w14:paraId="4633204D"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眼睛防护：一般不需要特殊防护，高浓度接触时可戴安全防护眼镜。</w:t>
            </w:r>
          </w:p>
          <w:p w14:paraId="326B0277"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身体防护：穿防静电工作服。</w:t>
            </w:r>
          </w:p>
          <w:p w14:paraId="4E4A5690"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手防护：戴一般作业防护手套。</w:t>
            </w:r>
          </w:p>
          <w:p w14:paraId="14E7A928"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其他：工作现场严禁吸烟，避免长期反复接触。进入罐、限制性空间或其它高浓度区作业，须有人监护。</w:t>
            </w:r>
          </w:p>
        </w:tc>
      </w:tr>
      <w:tr w:rsidR="00FB3C42" w:rsidRPr="002F69E7" w14:paraId="73CA84ED" w14:textId="77777777" w:rsidTr="00C2029D">
        <w:trPr>
          <w:trHeight w:val="1708"/>
        </w:trPr>
        <w:tc>
          <w:tcPr>
            <w:tcW w:w="1276" w:type="dxa"/>
            <w:vAlign w:val="center"/>
          </w:tcPr>
          <w:p w14:paraId="42EBF6DE"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lastRenderedPageBreak/>
              <w:t>泄漏紧急</w:t>
            </w:r>
          </w:p>
          <w:p w14:paraId="716A8840"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处理</w:t>
            </w:r>
          </w:p>
        </w:tc>
        <w:tc>
          <w:tcPr>
            <w:tcW w:w="7218" w:type="dxa"/>
            <w:gridSpan w:val="4"/>
            <w:vAlign w:val="center"/>
          </w:tcPr>
          <w:p w14:paraId="1EF9E4C8"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迅速撤离泄漏污染区人员至上风向，并进行隔离，禁止无关人员进入污染区，切断火源。应急处理人员戴自给正压式呼吸器，穿一般消防防护服。合理通风，加速扩散。喷水雾稀释、溶解，构筑物围堤或挖坑收容产生的大量废水。如有可能，将漏出气用排风机送至空旷地方或装设适当喷头烧掉，也可将漏气的容器移至空旷处，注意通风。漏气容器要妥善处理，修复、检验后再用。</w:t>
            </w:r>
          </w:p>
        </w:tc>
      </w:tr>
      <w:tr w:rsidR="00FB3C42" w:rsidRPr="002F69E7" w14:paraId="6C3743DA" w14:textId="77777777" w:rsidTr="00C2029D">
        <w:trPr>
          <w:trHeight w:val="1700"/>
        </w:trPr>
        <w:tc>
          <w:tcPr>
            <w:tcW w:w="1276" w:type="dxa"/>
            <w:vAlign w:val="center"/>
          </w:tcPr>
          <w:p w14:paraId="3B5A61BF"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储存注意</w:t>
            </w:r>
          </w:p>
          <w:p w14:paraId="1564BAB9" w14:textId="77777777" w:rsidR="00FB3C42" w:rsidRPr="002F69E7" w:rsidRDefault="00FB3C42" w:rsidP="00FB3C42">
            <w:pPr>
              <w:adjustRightInd/>
              <w:snapToGrid/>
              <w:spacing w:beforeLines="20" w:before="48" w:afterLines="20" w:after="48" w:line="240" w:lineRule="auto"/>
              <w:ind w:firstLineChars="0" w:firstLine="0"/>
              <w:jc w:val="center"/>
              <w:rPr>
                <w:sz w:val="21"/>
                <w:szCs w:val="21"/>
              </w:rPr>
            </w:pPr>
            <w:r w:rsidRPr="002F69E7">
              <w:rPr>
                <w:sz w:val="21"/>
                <w:szCs w:val="21"/>
              </w:rPr>
              <w:t>事项</w:t>
            </w:r>
          </w:p>
        </w:tc>
        <w:tc>
          <w:tcPr>
            <w:tcW w:w="7218" w:type="dxa"/>
            <w:gridSpan w:val="4"/>
            <w:vAlign w:val="center"/>
          </w:tcPr>
          <w:p w14:paraId="545C18FB" w14:textId="77777777" w:rsidR="00FB3C42" w:rsidRPr="002F69E7" w:rsidRDefault="00FB3C42" w:rsidP="00FB3C42">
            <w:pPr>
              <w:adjustRightInd/>
              <w:snapToGrid/>
              <w:spacing w:beforeLines="20" w:before="48" w:afterLines="20" w:after="48" w:line="240" w:lineRule="auto"/>
              <w:ind w:firstLineChars="0" w:firstLine="0"/>
              <w:rPr>
                <w:sz w:val="21"/>
                <w:szCs w:val="21"/>
              </w:rPr>
            </w:pPr>
            <w:r w:rsidRPr="002F69E7">
              <w:rPr>
                <w:sz w:val="21"/>
                <w:szCs w:val="21"/>
              </w:rPr>
              <w:t>储存于阴凉、干燥、通风良好的不燃库房内。远离火种、热源。仓温不宜超过</w:t>
            </w:r>
            <w:r w:rsidRPr="002F69E7">
              <w:rPr>
                <w:sz w:val="21"/>
                <w:szCs w:val="21"/>
              </w:rPr>
              <w:t>30</w:t>
            </w:r>
            <w:r w:rsidRPr="002F69E7">
              <w:rPr>
                <w:sz w:val="21"/>
                <w:szCs w:val="21"/>
              </w:rPr>
              <w:t>度。防止阳光直射。保持容器密封，应与氧气、压缩空气、卤素等分开存放。切忌混储混运。库房内的照明、通风等设施应采用防爆型，开关设在仓库外。配备相应品种和数量的消防器材。罐储时要有防火防爆技术措施。露天储罐夏季要有降温措施。禁止使用易产生火花的机械设备和工具。</w:t>
            </w:r>
          </w:p>
        </w:tc>
      </w:tr>
    </w:tbl>
    <w:p w14:paraId="41CBD06F" w14:textId="77777777" w:rsidR="008A5CFB" w:rsidRPr="002F69E7" w:rsidRDefault="008A5CFB">
      <w:pPr>
        <w:ind w:firstLine="560"/>
      </w:pPr>
    </w:p>
    <w:p w14:paraId="25ED02C3" w14:textId="77777777" w:rsidR="008A5CFB" w:rsidRPr="002F69E7" w:rsidRDefault="008A5CFB" w:rsidP="0057008F">
      <w:pPr>
        <w:ind w:firstLine="560"/>
        <w:jc w:val="left"/>
        <w:rPr>
          <w:szCs w:val="28"/>
        </w:rPr>
        <w:sectPr w:rsidR="008A5CFB" w:rsidRPr="002F69E7" w:rsidSect="002F69E7">
          <w:pgSz w:w="11907" w:h="16840" w:code="9"/>
          <w:pgMar w:top="1985" w:right="1814" w:bottom="1985" w:left="1814" w:header="1361" w:footer="964" w:gutter="0"/>
          <w:cols w:space="720"/>
          <w:docGrid w:linePitch="312"/>
        </w:sectPr>
      </w:pPr>
    </w:p>
    <w:p w14:paraId="19E2C14C" w14:textId="08767633" w:rsidR="008507FA" w:rsidRPr="002F69E7" w:rsidRDefault="008507FA" w:rsidP="008507FA">
      <w:pPr>
        <w:pStyle w:val="1"/>
        <w:keepNext w:val="0"/>
        <w:ind w:firstLineChars="0" w:firstLine="0"/>
        <w:jc w:val="left"/>
        <w:rPr>
          <w:b/>
          <w:color w:val="000000"/>
          <w:szCs w:val="28"/>
        </w:rPr>
      </w:pPr>
      <w:bookmarkStart w:id="140" w:name="_Toc6989643"/>
      <w:bookmarkStart w:id="141" w:name="_Toc122337997"/>
      <w:r w:rsidRPr="002F69E7">
        <w:rPr>
          <w:b/>
          <w:color w:val="000000"/>
          <w:szCs w:val="28"/>
        </w:rPr>
        <w:lastRenderedPageBreak/>
        <w:t>附件</w:t>
      </w:r>
      <w:r w:rsidRPr="002F69E7">
        <w:rPr>
          <w:b/>
          <w:color w:val="000000"/>
          <w:szCs w:val="28"/>
        </w:rPr>
        <w:t xml:space="preserve">1  </w:t>
      </w:r>
      <w:r w:rsidRPr="002F69E7">
        <w:rPr>
          <w:b/>
          <w:color w:val="000000"/>
          <w:szCs w:val="28"/>
        </w:rPr>
        <w:t>可行性研究报告的批复文件</w:t>
      </w:r>
      <w:bookmarkEnd w:id="140"/>
      <w:bookmarkEnd w:id="141"/>
    </w:p>
    <w:p w14:paraId="60ED3D48" w14:textId="7EFF28D6" w:rsidR="0090331E" w:rsidRDefault="004F1442" w:rsidP="008616FB">
      <w:pPr>
        <w:ind w:firstLineChars="0" w:firstLine="0"/>
        <w:rPr>
          <w:noProof/>
        </w:rPr>
        <w:sectPr w:rsidR="0090331E" w:rsidSect="002F69E7">
          <w:pgSz w:w="11907" w:h="16840" w:code="9"/>
          <w:pgMar w:top="1985" w:right="1814" w:bottom="1985" w:left="1814" w:header="1361" w:footer="964" w:gutter="0"/>
          <w:cols w:space="720"/>
          <w:docGrid w:linePitch="312"/>
        </w:sectPr>
      </w:pPr>
      <w:r w:rsidRPr="004F1442">
        <w:rPr>
          <w:noProof/>
        </w:rPr>
        <w:t xml:space="preserve">  </w:t>
      </w:r>
      <w:r w:rsidR="003D2AE1">
        <w:rPr>
          <w:rFonts w:hint="eastAsia"/>
          <w:szCs w:val="28"/>
        </w:rPr>
        <w:t>涉及企业机密，不予公开</w:t>
      </w:r>
    </w:p>
    <w:p w14:paraId="0854DEFB" w14:textId="42E63320" w:rsidR="0090331E" w:rsidRPr="002F69E7" w:rsidRDefault="0090331E" w:rsidP="0090331E">
      <w:pPr>
        <w:pStyle w:val="1"/>
        <w:keepNext w:val="0"/>
        <w:ind w:firstLineChars="0" w:firstLine="0"/>
        <w:jc w:val="left"/>
        <w:rPr>
          <w:b/>
          <w:color w:val="000000"/>
          <w:szCs w:val="28"/>
        </w:rPr>
      </w:pPr>
      <w:bookmarkStart w:id="142" w:name="_Toc122337998"/>
      <w:r w:rsidRPr="002F69E7">
        <w:rPr>
          <w:b/>
          <w:color w:val="000000"/>
          <w:szCs w:val="28"/>
        </w:rPr>
        <w:lastRenderedPageBreak/>
        <w:t>附件</w:t>
      </w:r>
      <w:r>
        <w:rPr>
          <w:rFonts w:hint="eastAsia"/>
          <w:b/>
          <w:color w:val="000000"/>
          <w:szCs w:val="28"/>
        </w:rPr>
        <w:t>2</w:t>
      </w:r>
      <w:r w:rsidRPr="002F69E7">
        <w:rPr>
          <w:b/>
          <w:color w:val="000000"/>
          <w:szCs w:val="28"/>
        </w:rPr>
        <w:t xml:space="preserve">  </w:t>
      </w:r>
      <w:r>
        <w:rPr>
          <w:rFonts w:hint="eastAsia"/>
          <w:b/>
          <w:color w:val="000000"/>
          <w:szCs w:val="28"/>
        </w:rPr>
        <w:t>原油、天然气分析报告</w:t>
      </w:r>
      <w:bookmarkEnd w:id="142"/>
    </w:p>
    <w:p w14:paraId="06BDA76F" w14:textId="1DCE905B" w:rsidR="00361E99" w:rsidRDefault="003D2AE1" w:rsidP="008616FB">
      <w:pPr>
        <w:ind w:firstLineChars="0" w:firstLine="0"/>
        <w:sectPr w:rsidR="00361E99" w:rsidSect="002F69E7">
          <w:pgSz w:w="11907" w:h="16840" w:code="9"/>
          <w:pgMar w:top="1985" w:right="1814" w:bottom="1985" w:left="1814" w:header="1361" w:footer="964" w:gutter="0"/>
          <w:cols w:space="720"/>
          <w:docGrid w:linePitch="312"/>
        </w:sectPr>
      </w:pPr>
      <w:r>
        <w:rPr>
          <w:rFonts w:hint="eastAsia"/>
          <w:szCs w:val="28"/>
        </w:rPr>
        <w:t>涉及企业机密，不予公开</w:t>
      </w:r>
    </w:p>
    <w:p w14:paraId="560F9D43" w14:textId="77777777" w:rsidR="003D2AE1" w:rsidRDefault="00361E99" w:rsidP="00361E99">
      <w:pPr>
        <w:pStyle w:val="1"/>
        <w:keepNext w:val="0"/>
        <w:ind w:firstLineChars="0" w:firstLine="0"/>
        <w:jc w:val="left"/>
        <w:rPr>
          <w:b/>
          <w:color w:val="000000"/>
          <w:szCs w:val="28"/>
        </w:rPr>
      </w:pPr>
      <w:bookmarkStart w:id="143" w:name="_Toc122337999"/>
      <w:r w:rsidRPr="002F69E7">
        <w:rPr>
          <w:b/>
          <w:color w:val="000000"/>
          <w:szCs w:val="28"/>
        </w:rPr>
        <w:lastRenderedPageBreak/>
        <w:t>附件</w:t>
      </w:r>
      <w:r>
        <w:rPr>
          <w:rFonts w:hint="eastAsia"/>
          <w:b/>
          <w:color w:val="000000"/>
          <w:szCs w:val="28"/>
        </w:rPr>
        <w:t>3</w:t>
      </w:r>
      <w:r w:rsidRPr="002F69E7">
        <w:rPr>
          <w:b/>
          <w:color w:val="000000"/>
          <w:szCs w:val="28"/>
        </w:rPr>
        <w:t xml:space="preserve">  </w:t>
      </w:r>
      <w:r>
        <w:rPr>
          <w:rFonts w:hint="eastAsia"/>
          <w:b/>
          <w:color w:val="000000"/>
          <w:szCs w:val="28"/>
        </w:rPr>
        <w:t>专家组意见</w:t>
      </w:r>
      <w:bookmarkEnd w:id="143"/>
    </w:p>
    <w:p w14:paraId="34CD0C1D" w14:textId="370F03C0" w:rsidR="00361E99" w:rsidRPr="002F69E7" w:rsidRDefault="003D2AE1" w:rsidP="00361E99">
      <w:pPr>
        <w:pStyle w:val="1"/>
        <w:keepNext w:val="0"/>
        <w:ind w:firstLineChars="0" w:firstLine="0"/>
        <w:jc w:val="left"/>
        <w:rPr>
          <w:b/>
          <w:color w:val="000000"/>
          <w:szCs w:val="28"/>
        </w:rPr>
      </w:pPr>
      <w:r>
        <w:rPr>
          <w:rFonts w:hint="eastAsia"/>
          <w:szCs w:val="28"/>
        </w:rPr>
        <w:t>涉及企业机密，不予公开</w:t>
      </w:r>
    </w:p>
    <w:p w14:paraId="6BCC895D" w14:textId="27815738" w:rsidR="007005DD" w:rsidRDefault="00361E99" w:rsidP="008616FB">
      <w:pPr>
        <w:ind w:firstLineChars="0" w:firstLine="0"/>
        <w:rPr>
          <w:rFonts w:eastAsia="Times New Roman"/>
          <w:snapToGrid w:val="0"/>
          <w:color w:val="000000"/>
          <w:w w:val="0"/>
          <w:kern w:val="0"/>
          <w:sz w:val="0"/>
          <w:szCs w:val="0"/>
          <w:u w:color="000000"/>
          <w:bdr w:val="none" w:sz="0" w:space="0" w:color="000000"/>
          <w:shd w:val="clear" w:color="000000" w:fill="000000"/>
          <w:lang w:val="x-none" w:eastAsia="x-none" w:bidi="x-none"/>
        </w:rPr>
      </w:pPr>
      <w:r w:rsidRPr="00361E99">
        <w:rPr>
          <w:rFonts w:eastAsia="Times New Roman"/>
          <w:snapToGrid w:val="0"/>
          <w:color w:val="000000"/>
          <w:w w:val="0"/>
          <w:kern w:val="0"/>
          <w:sz w:val="0"/>
          <w:szCs w:val="0"/>
          <w:u w:color="000000"/>
          <w:bdr w:val="none" w:sz="0" w:space="0" w:color="000000"/>
          <w:shd w:val="clear" w:color="000000" w:fill="000000"/>
          <w:lang w:val="x-none" w:eastAsia="x-none" w:bidi="x-none"/>
        </w:rPr>
        <w:t xml:space="preserve"> </w:t>
      </w:r>
    </w:p>
    <w:p w14:paraId="593D7163" w14:textId="77777777" w:rsidR="00361E99" w:rsidRDefault="00361E99" w:rsidP="008616FB">
      <w:pPr>
        <w:ind w:firstLineChars="0" w:firstLine="0"/>
        <w:sectPr w:rsidR="00361E99" w:rsidSect="002F69E7">
          <w:pgSz w:w="11907" w:h="16840" w:code="9"/>
          <w:pgMar w:top="1985" w:right="1814" w:bottom="1985" w:left="1814" w:header="1361" w:footer="964" w:gutter="0"/>
          <w:cols w:space="720"/>
          <w:docGrid w:linePitch="312"/>
        </w:sectPr>
      </w:pPr>
    </w:p>
    <w:p w14:paraId="2533D562" w14:textId="3C15397F" w:rsidR="00361E99" w:rsidRDefault="00361E99" w:rsidP="00361E99">
      <w:pPr>
        <w:pStyle w:val="1"/>
        <w:keepNext w:val="0"/>
        <w:ind w:firstLineChars="0" w:firstLine="0"/>
        <w:jc w:val="left"/>
        <w:rPr>
          <w:b/>
          <w:color w:val="000000"/>
          <w:szCs w:val="28"/>
        </w:rPr>
      </w:pPr>
      <w:bookmarkStart w:id="144" w:name="_Toc122338000"/>
      <w:r w:rsidRPr="002F69E7">
        <w:rPr>
          <w:b/>
          <w:color w:val="000000"/>
          <w:szCs w:val="28"/>
        </w:rPr>
        <w:lastRenderedPageBreak/>
        <w:t>附件</w:t>
      </w:r>
      <w:r>
        <w:rPr>
          <w:b/>
          <w:color w:val="000000"/>
          <w:szCs w:val="28"/>
        </w:rPr>
        <w:t>4</w:t>
      </w:r>
      <w:r w:rsidRPr="002F69E7">
        <w:rPr>
          <w:b/>
          <w:color w:val="000000"/>
          <w:szCs w:val="28"/>
        </w:rPr>
        <w:t xml:space="preserve">  </w:t>
      </w:r>
      <w:r>
        <w:rPr>
          <w:rFonts w:hint="eastAsia"/>
          <w:b/>
          <w:color w:val="000000"/>
          <w:szCs w:val="28"/>
        </w:rPr>
        <w:t>报告修改说明</w:t>
      </w:r>
      <w:bookmarkEnd w:id="144"/>
    </w:p>
    <w:p w14:paraId="19939241" w14:textId="16A99564" w:rsidR="00361E99" w:rsidRPr="00361E99" w:rsidRDefault="003D2AE1" w:rsidP="00806963">
      <w:pPr>
        <w:ind w:firstLineChars="0" w:firstLine="0"/>
      </w:pPr>
      <w:r>
        <w:rPr>
          <w:rFonts w:hint="eastAsia"/>
          <w:szCs w:val="28"/>
        </w:rPr>
        <w:t>涉及企业机密，不予公开</w:t>
      </w:r>
    </w:p>
    <w:p w14:paraId="70CF3BFE" w14:textId="77777777" w:rsidR="00361E99" w:rsidRPr="00361E99" w:rsidRDefault="00361E99" w:rsidP="008616FB">
      <w:pPr>
        <w:ind w:firstLineChars="0" w:firstLine="0"/>
      </w:pPr>
    </w:p>
    <w:sectPr w:rsidR="00361E99" w:rsidRPr="00361E99" w:rsidSect="002F69E7">
      <w:pgSz w:w="11907" w:h="16840" w:code="9"/>
      <w:pgMar w:top="1985" w:right="1814" w:bottom="1985" w:left="1814" w:header="1361" w:footer="964"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C75C96" w14:textId="77777777" w:rsidR="001C626D" w:rsidRDefault="001C626D">
      <w:pPr>
        <w:ind w:firstLine="560"/>
      </w:pPr>
      <w:r>
        <w:separator/>
      </w:r>
    </w:p>
  </w:endnote>
  <w:endnote w:type="continuationSeparator" w:id="0">
    <w:p w14:paraId="0AA9F348" w14:textId="77777777" w:rsidR="001C626D" w:rsidRDefault="001C626D">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6"/>
    <w:family w:val="swiss"/>
    <w:pitch w:val="default"/>
    <w:sig w:usb0="00000000" w:usb1="00000000" w:usb2="0000003F" w:usb3="00000000" w:csb0="603F01FF" w:csb1="FFFF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楷体_GB2312">
    <w:altName w:val="楷体"/>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Bodoni MT Condensed">
    <w:panose1 w:val="02070606080606020203"/>
    <w:charset w:val="00"/>
    <w:family w:val="roman"/>
    <w:pitch w:val="variable"/>
    <w:sig w:usb0="00000003" w:usb1="00000000" w:usb2="00000000" w:usb3="00000000" w:csb0="00000001" w:csb1="00000000"/>
  </w:font>
  <w:font w:name="方正书宋简体">
    <w:altName w:val="宋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Romantic">
    <w:altName w:val="Segoe Print"/>
    <w:panose1 w:val="00000400000000000000"/>
    <w:charset w:val="02"/>
    <w:family w:val="auto"/>
    <w:pitch w:val="variable"/>
    <w:sig w:usb0="00000000" w:usb1="10000000" w:usb2="00000000" w:usb3="00000000" w:csb0="80000000" w:csb1="00000000"/>
  </w:font>
  <w:font w:name="Times">
    <w:altName w:val="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default"/>
    <w:sig w:usb0="00000000" w:usb1="00000000" w:usb2="00000000" w:usb3="00000000" w:csb0="00000001" w:csb1="00000000"/>
  </w:font>
  <w:font w:name="RomanD">
    <w:altName w:val="Segoe Print"/>
    <w:panose1 w:val="00000400000000000000"/>
    <w:charset w:val="00"/>
    <w:family w:val="auto"/>
    <w:pitch w:val="variable"/>
    <w:sig w:usb0="20002A87" w:usb1="00000000" w:usb2="00000000" w:usb3="00000000" w:csb0="000001FF"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
    <w:altName w:val="Times New Roman"/>
    <w:charset w:val="00"/>
    <w:family w:val="roman"/>
    <w:pitch w:val="default"/>
    <w:sig w:usb0="00000000" w:usb1="00000000" w:usb2="00000000" w:usb3="00000000" w:csb0="00040001" w:csb1="00000000"/>
  </w:font>
  <w:font w:name="方正小标宋_GBK">
    <w:charset w:val="86"/>
    <w:family w:val="script"/>
    <w:pitch w:val="default"/>
    <w:sig w:usb0="00000000" w:usb1="00000000" w:usb2="00000010" w:usb3="00000000" w:csb0="00040000" w:csb1="00000000"/>
  </w:font>
  <w:font w:name="方正仿宋简体">
    <w:charset w:val="86"/>
    <w:family w:val="script"/>
    <w:pitch w:val="default"/>
    <w:sig w:usb0="00000000"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昆仑仿宋">
    <w:altName w:val="宋体"/>
    <w:charset w:val="86"/>
    <w:family w:val="moder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8CF26" w14:textId="77777777" w:rsidR="008B12BD" w:rsidRDefault="008B12BD">
    <w:pPr>
      <w:pStyle w:val="aff2"/>
      <w:framePr w:h="0" w:wrap="around" w:vAnchor="text" w:hAnchor="margin" w:xAlign="right" w:y="1"/>
      <w:ind w:firstLine="360"/>
      <w:rPr>
        <w:rStyle w:val="15"/>
      </w:rPr>
    </w:pPr>
    <w:r>
      <w:fldChar w:fldCharType="begin"/>
    </w:r>
    <w:r>
      <w:rPr>
        <w:rStyle w:val="15"/>
      </w:rPr>
      <w:instrText xml:space="preserve">PAGE  </w:instrText>
    </w:r>
    <w:r>
      <w:fldChar w:fldCharType="separate"/>
    </w:r>
    <w:r>
      <w:rPr>
        <w:rStyle w:val="15"/>
      </w:rPr>
      <w:t>2</w:t>
    </w:r>
    <w:r>
      <w:fldChar w:fldCharType="end"/>
    </w:r>
  </w:p>
  <w:p w14:paraId="43CFBA00" w14:textId="77777777" w:rsidR="008B12BD" w:rsidRDefault="008B12BD">
    <w:pPr>
      <w:pStyle w:val="aff2"/>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9CB95" w14:textId="77777777" w:rsidR="008B12BD" w:rsidRDefault="008B12BD">
    <w:pPr>
      <w:pStyle w:val="aff2"/>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F2D88" w14:textId="77777777" w:rsidR="008B12BD" w:rsidRDefault="008B12BD">
    <w:pPr>
      <w:pStyle w:val="aff2"/>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6A3ABB" w14:textId="53126E27" w:rsidR="008B12BD" w:rsidRPr="000375F8" w:rsidRDefault="008B12BD">
    <w:pPr>
      <w:pStyle w:val="aff2"/>
      <w:ind w:firstLine="360"/>
      <w:jc w:val="center"/>
      <w:rPr>
        <w:rFonts w:ascii="Times New Roman" w:hAnsi="Times New Roman" w:cs="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78D23" w14:textId="77777777" w:rsidR="008B12BD" w:rsidRDefault="008B12BD">
    <w:pPr>
      <w:pStyle w:val="aff2"/>
      <w:ind w:firstLine="360"/>
      <w:jc w:val="center"/>
    </w:pPr>
    <w:r>
      <w:fldChar w:fldCharType="begin"/>
    </w:r>
    <w:r>
      <w:instrText>PAGE   \* MERGEFORMAT</w:instrText>
    </w:r>
    <w:r>
      <w:fldChar w:fldCharType="separate"/>
    </w:r>
    <w:r w:rsidRPr="000468E3">
      <w:rPr>
        <w:noProof/>
        <w:lang w:val="zh-CN"/>
      </w:rPr>
      <w:t>3</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C7B22" w14:textId="05885E0C" w:rsidR="008B12BD" w:rsidRPr="00D150FF" w:rsidRDefault="008B12BD" w:rsidP="00A77F8A">
    <w:pPr>
      <w:pStyle w:val="aff2"/>
      <w:ind w:firstLineChars="0" w:firstLine="0"/>
      <w:jc w:val="center"/>
      <w:rPr>
        <w:rFonts w:ascii="Times New Roman" w:hAnsi="Times New Roman" w:cs="Times New Roma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DC70DD" w14:textId="77777777" w:rsidR="008B12BD" w:rsidRPr="00D150FF" w:rsidRDefault="008B12BD" w:rsidP="00E06278">
    <w:pPr>
      <w:pStyle w:val="aff2"/>
      <w:ind w:firstLineChars="0" w:firstLine="0"/>
      <w:jc w:val="center"/>
      <w:rPr>
        <w:rFonts w:ascii="Times New Roman" w:hAnsi="Times New Roman" w:cs="Times New Roman"/>
      </w:rPr>
    </w:pPr>
    <w:r w:rsidRPr="00D150FF">
      <w:rPr>
        <w:rFonts w:ascii="Times New Roman" w:hAnsi="Times New Roman" w:cs="Times New Roman"/>
      </w:rPr>
      <w:fldChar w:fldCharType="begin"/>
    </w:r>
    <w:r w:rsidRPr="00D150FF">
      <w:rPr>
        <w:rFonts w:ascii="Times New Roman" w:hAnsi="Times New Roman" w:cs="Times New Roman"/>
      </w:rPr>
      <w:instrText>PAGE   \* MERGEFORMAT</w:instrText>
    </w:r>
    <w:r w:rsidRPr="00D150FF">
      <w:rPr>
        <w:rFonts w:ascii="Times New Roman" w:hAnsi="Times New Roman" w:cs="Times New Roman"/>
      </w:rPr>
      <w:fldChar w:fldCharType="separate"/>
    </w:r>
    <w:r w:rsidR="00DB7D81" w:rsidRPr="00DB7D81">
      <w:rPr>
        <w:rFonts w:ascii="Times New Roman" w:hAnsi="Times New Roman" w:cs="Times New Roman"/>
        <w:noProof/>
        <w:lang w:val="zh-CN"/>
      </w:rPr>
      <w:t>50</w:t>
    </w:r>
    <w:r w:rsidRPr="00D150FF">
      <w:rPr>
        <w:rFonts w:ascii="Times New Roman" w:hAnsi="Times New Roman" w:cs="Times New Roman"/>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4AF6C" w14:textId="77777777" w:rsidR="008B12BD" w:rsidRPr="008507FA" w:rsidRDefault="008B12BD" w:rsidP="008507FA">
    <w:pPr>
      <w:pStyle w:val="aff2"/>
      <w:ind w:firstLineChars="0" w:firstLine="0"/>
      <w:jc w:val="center"/>
      <w:rPr>
        <w:rFonts w:ascii="Times New Roman" w:hAnsi="Times New Roman" w:cs="Times New Roman"/>
      </w:rPr>
    </w:pPr>
    <w:r w:rsidRPr="008507FA">
      <w:rPr>
        <w:rStyle w:val="affff8"/>
        <w:rFonts w:ascii="Times New Roman" w:hAnsi="Times New Roman" w:cs="Times New Roman"/>
      </w:rPr>
      <w:fldChar w:fldCharType="begin"/>
    </w:r>
    <w:r w:rsidRPr="008507FA">
      <w:rPr>
        <w:rStyle w:val="affff8"/>
        <w:rFonts w:ascii="Times New Roman" w:hAnsi="Times New Roman" w:cs="Times New Roman"/>
      </w:rPr>
      <w:instrText xml:space="preserve"> PAGE </w:instrText>
    </w:r>
    <w:r w:rsidRPr="008507FA">
      <w:rPr>
        <w:rStyle w:val="affff8"/>
        <w:rFonts w:ascii="Times New Roman" w:hAnsi="Times New Roman" w:cs="Times New Roman"/>
      </w:rPr>
      <w:fldChar w:fldCharType="separate"/>
    </w:r>
    <w:r>
      <w:rPr>
        <w:rStyle w:val="affff8"/>
        <w:rFonts w:ascii="Times New Roman" w:hAnsi="Times New Roman" w:cs="Times New Roman"/>
        <w:noProof/>
      </w:rPr>
      <w:t>173</w:t>
    </w:r>
    <w:r w:rsidRPr="008507FA">
      <w:rPr>
        <w:rStyle w:val="affff8"/>
        <w:rFonts w:ascii="Times New Roman" w:hAnsi="Times New Roman"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CFE7BF" w14:textId="77777777" w:rsidR="001C626D" w:rsidRDefault="001C626D">
      <w:pPr>
        <w:ind w:firstLine="560"/>
      </w:pPr>
      <w:r>
        <w:separator/>
      </w:r>
    </w:p>
  </w:footnote>
  <w:footnote w:type="continuationSeparator" w:id="0">
    <w:p w14:paraId="5A45BDDB" w14:textId="77777777" w:rsidR="001C626D" w:rsidRDefault="001C626D">
      <w:pPr>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3E17D" w14:textId="77777777" w:rsidR="008B12BD" w:rsidRDefault="008B12BD">
    <w:pPr>
      <w:pStyle w:val="affd"/>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EB193" w14:textId="77777777" w:rsidR="008B12BD" w:rsidRDefault="008B12BD" w:rsidP="009B639E">
    <w:pPr>
      <w:pStyle w:val="affd"/>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BE6834" w14:textId="77777777" w:rsidR="008B12BD" w:rsidRDefault="008B12BD">
    <w:pPr>
      <w:pStyle w:val="affd"/>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52CC8" w14:textId="4EA55B37" w:rsidR="008B12BD" w:rsidRPr="00762A96" w:rsidRDefault="00C958B0" w:rsidP="001B22D1">
    <w:pPr>
      <w:pStyle w:val="affd"/>
      <w:spacing w:line="240" w:lineRule="auto"/>
      <w:ind w:firstLineChars="0" w:firstLine="0"/>
      <w:rPr>
        <w:b/>
        <w:lang w:val="en-US"/>
      </w:rPr>
    </w:pPr>
    <w:bookmarkStart w:id="15" w:name="_Hlk104796145"/>
    <w:r>
      <w:rPr>
        <w:rFonts w:hint="eastAsia"/>
        <w:lang w:val="en-US" w:eastAsia="zh-CN"/>
      </w:rPr>
      <w:t>东辛采油厂</w:t>
    </w:r>
    <w:r>
      <w:rPr>
        <w:lang w:val="en-US"/>
      </w:rPr>
      <w:t>盐家管理区采油一站管网</w:t>
    </w:r>
    <w:r w:rsidR="007F634C">
      <w:rPr>
        <w:lang w:val="en-US"/>
      </w:rPr>
      <w:t>更新工程</w:t>
    </w:r>
    <w:bookmarkEnd w:id="15"/>
    <w:r w:rsidR="008B12BD">
      <w:rPr>
        <w:rFonts w:hint="eastAsia"/>
      </w:rPr>
      <w:t>安全预评价报告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3" w15:restartNumberingAfterBreak="0">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4" w15:restartNumberingAfterBreak="0">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5" w15:restartNumberingAfterBreak="0">
    <w:nsid w:val="0000001C"/>
    <w:multiLevelType w:val="multilevel"/>
    <w:tmpl w:val="0000001C"/>
    <w:lvl w:ilvl="0">
      <w:start w:val="1"/>
      <w:numFmt w:val="decimal"/>
      <w:lvlText w:val="%1"/>
      <w:lvlJc w:val="left"/>
      <w:pPr>
        <w:tabs>
          <w:tab w:val="left" w:pos="907"/>
        </w:tabs>
        <w:ind w:left="907" w:hanging="794"/>
      </w:pPr>
      <w:rPr>
        <w:rFonts w:ascii="Times New Roman" w:hAnsi="Times New Roman" w:hint="eastAsia"/>
        <w:b w:val="0"/>
        <w:i w:val="0"/>
        <w:caps w:val="0"/>
        <w:smallCaps w:val="0"/>
        <w:strike w:val="0"/>
        <w:dstrike w:val="0"/>
        <w:vanish w:val="0"/>
        <w:color w:val="000000"/>
        <w:spacing w:val="0"/>
        <w:kern w:val="0"/>
        <w:position w:val="0"/>
        <w:u w:val="none"/>
        <w:vertAlign w:val="baseline"/>
      </w:rPr>
    </w:lvl>
    <w:lvl w:ilvl="1">
      <w:start w:val="1"/>
      <w:numFmt w:val="decimal"/>
      <w:lvlText w:val="%1.%2"/>
      <w:lvlJc w:val="left"/>
      <w:pPr>
        <w:tabs>
          <w:tab w:val="left" w:pos="965"/>
        </w:tabs>
        <w:ind w:left="965" w:hanging="681"/>
      </w:pPr>
      <w:rPr>
        <w:rFonts w:ascii="Times New Roman" w:hAnsi="Times New Roman" w:hint="eastAsia"/>
        <w:b w:val="0"/>
        <w:i w:val="0"/>
        <w:caps w:val="0"/>
        <w:smallCaps w:val="0"/>
        <w:strike w:val="0"/>
        <w:dstrike w:val="0"/>
        <w:vanish w:val="0"/>
        <w:color w:val="000000"/>
        <w:spacing w:val="0"/>
        <w:kern w:val="0"/>
        <w:position w:val="0"/>
        <w:u w:val="none"/>
        <w:vertAlign w:val="baseline"/>
      </w:rPr>
    </w:lvl>
    <w:lvl w:ilvl="2">
      <w:start w:val="1"/>
      <w:numFmt w:val="decimal"/>
      <w:lvlText w:val="%1.%2.%3"/>
      <w:lvlJc w:val="left"/>
      <w:pPr>
        <w:tabs>
          <w:tab w:val="left" w:pos="1077"/>
        </w:tabs>
        <w:ind w:left="1077" w:hanging="794"/>
      </w:pPr>
      <w:rPr>
        <w:rFonts w:ascii="Times New Roman" w:hAnsi="Times New Roman" w:hint="eastAsia"/>
        <w:b w:val="0"/>
        <w:i w:val="0"/>
        <w:caps w:val="0"/>
        <w:smallCaps w:val="0"/>
        <w:strike w:val="0"/>
        <w:dstrike w:val="0"/>
        <w:vanish w:val="0"/>
        <w:color w:val="000000"/>
        <w:spacing w:val="0"/>
        <w:kern w:val="0"/>
        <w:position w:val="0"/>
        <w:u w:val="none"/>
        <w:vertAlign w:val="baseline"/>
      </w:rPr>
    </w:lvl>
    <w:lvl w:ilvl="3">
      <w:start w:val="1"/>
      <w:numFmt w:val="decimal"/>
      <w:lvlText w:val="%1.%2.%3.%4"/>
      <w:lvlJc w:val="left"/>
      <w:pPr>
        <w:tabs>
          <w:tab w:val="left" w:pos="964"/>
        </w:tabs>
        <w:ind w:left="964" w:hanging="964"/>
      </w:pPr>
      <w:rPr>
        <w:rFonts w:ascii="Times New Roman" w:hAnsi="Times New Roman" w:hint="eastAsia"/>
        <w:b w:val="0"/>
        <w:i w:val="0"/>
        <w:caps w:val="0"/>
        <w:smallCaps w:val="0"/>
        <w:strike w:val="0"/>
        <w:dstrike w:val="0"/>
        <w:vanish w:val="0"/>
        <w:color w:val="000000"/>
        <w:spacing w:val="0"/>
        <w:kern w:val="0"/>
        <w:position w:val="0"/>
        <w:u w:val="none"/>
        <w:vertAlign w:val="baseline"/>
      </w:rPr>
    </w:lvl>
    <w:lvl w:ilvl="4">
      <w:start w:val="1"/>
      <w:numFmt w:val="decimal"/>
      <w:lvlText w:val="%1.%2.%3.%4.%5"/>
      <w:lvlJc w:val="left"/>
      <w:pPr>
        <w:tabs>
          <w:tab w:val="left" w:pos="1247"/>
        </w:tabs>
        <w:ind w:left="1077" w:hanging="1020"/>
      </w:pPr>
      <w:rPr>
        <w:rFonts w:ascii="Times New Roman" w:eastAsia="黑体" w:hAnsi="Times New Roman" w:cs="Times New Roman" w:hint="default"/>
      </w:rPr>
    </w:lvl>
    <w:lvl w:ilvl="5">
      <w:start w:val="1"/>
      <w:numFmt w:val="decimal"/>
      <w:lvlText w:val="(%6)"/>
      <w:lvlJc w:val="left"/>
      <w:pPr>
        <w:tabs>
          <w:tab w:val="left" w:pos="737"/>
        </w:tabs>
        <w:ind w:left="737" w:hanging="510"/>
      </w:pPr>
      <w:rPr>
        <w:rFonts w:hint="eastAsia"/>
      </w:rPr>
    </w:lvl>
    <w:lvl w:ilvl="6">
      <w:start w:val="1"/>
      <w:numFmt w:val="decimal"/>
      <w:lvlText w:val="%7)"/>
      <w:lvlJc w:val="left"/>
      <w:pPr>
        <w:tabs>
          <w:tab w:val="left" w:pos="737"/>
        </w:tabs>
        <w:ind w:left="737" w:hanging="510"/>
      </w:pPr>
      <w:rPr>
        <w:rFonts w:hint="eastAsia"/>
      </w:rPr>
    </w:lvl>
    <w:lvl w:ilvl="7">
      <w:start w:val="1"/>
      <w:numFmt w:val="decimalEnclosedCircle"/>
      <w:lvlText w:val="%8"/>
      <w:lvlJc w:val="left"/>
      <w:pPr>
        <w:tabs>
          <w:tab w:val="left" w:pos="737"/>
        </w:tabs>
        <w:ind w:left="737" w:hanging="510"/>
      </w:pPr>
      <w:rPr>
        <w:rFonts w:hint="eastAsia"/>
      </w:rPr>
    </w:lvl>
    <w:lvl w:ilvl="8">
      <w:start w:val="1"/>
      <w:numFmt w:val="decimal"/>
      <w:lvlText w:val="%1.%2.%3.%4.%5.%6.%7.%8.%9."/>
      <w:lvlJc w:val="left"/>
      <w:pPr>
        <w:tabs>
          <w:tab w:val="left" w:pos="1899"/>
        </w:tabs>
        <w:ind w:left="1899" w:hanging="1559"/>
      </w:pPr>
      <w:rPr>
        <w:rFonts w:hint="eastAsia"/>
      </w:rPr>
    </w:lvl>
  </w:abstractNum>
  <w:abstractNum w:abstractNumId="6" w15:restartNumberingAfterBreak="0">
    <w:nsid w:val="040A15CD"/>
    <w:multiLevelType w:val="multilevel"/>
    <w:tmpl w:val="EF3C51FC"/>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 w15:restartNumberingAfterBreak="0">
    <w:nsid w:val="057F16CB"/>
    <w:multiLevelType w:val="hybridMultilevel"/>
    <w:tmpl w:val="5882F0CA"/>
    <w:lvl w:ilvl="0" w:tplc="FC48EB76">
      <w:start w:val="1"/>
      <w:numFmt w:val="decimal"/>
      <w:pStyle w:val="a4"/>
      <w:lvlText w:val="（%1）"/>
      <w:lvlJc w:val="left"/>
      <w:pPr>
        <w:tabs>
          <w:tab w:val="num" w:pos="1080"/>
        </w:tabs>
        <w:ind w:left="1080" w:hanging="1080"/>
      </w:pPr>
      <w:rPr>
        <w:rFonts w:ascii="宋体" w:eastAsia="宋体" w:hAnsi="宋体"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08637A2D"/>
    <w:multiLevelType w:val="multilevel"/>
    <w:tmpl w:val="60CCE5A2"/>
    <w:styleLink w:val="1111111111"/>
    <w:lvl w:ilvl="0">
      <w:start w:val="1"/>
      <w:numFmt w:val="decimal"/>
      <w:lvlText w:val="表%1 "/>
      <w:lvlJc w:val="left"/>
      <w:pPr>
        <w:tabs>
          <w:tab w:val="num" w:pos="0"/>
        </w:tabs>
        <w:ind w:left="0" w:firstLine="0"/>
      </w:pPr>
      <w:rPr>
        <w:rFonts w:hint="default"/>
      </w:rPr>
    </w:lvl>
    <w:lvl w:ilvl="1">
      <w:start w:val="3"/>
      <w:numFmt w:val="decimal"/>
      <w:lvlText w:val="图%2 "/>
      <w:lvlJc w:val="left"/>
      <w:pPr>
        <w:tabs>
          <w:tab w:val="num" w:pos="0"/>
        </w:tabs>
        <w:ind w:left="0" w:firstLine="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0AE367E9"/>
    <w:multiLevelType w:val="hybridMultilevel"/>
    <w:tmpl w:val="18C80A92"/>
    <w:lvl w:ilvl="0" w:tplc="62CC9F74">
      <w:start w:val="1"/>
      <w:numFmt w:val="none"/>
      <w:pStyle w:val="a5"/>
      <w:lvlText w:val="%1示例"/>
      <w:lvlJc w:val="left"/>
      <w:pPr>
        <w:tabs>
          <w:tab w:val="num" w:pos="1120"/>
        </w:tabs>
        <w:ind w:left="0" w:firstLine="400"/>
      </w:pPr>
      <w:rPr>
        <w:rFonts w:ascii="宋体" w:eastAsia="宋体" w:hint="eastAsia"/>
        <w:b w:val="0"/>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1CA46DC0"/>
    <w:multiLevelType w:val="multilevel"/>
    <w:tmpl w:val="1CA46DC0"/>
    <w:lvl w:ilvl="0">
      <w:start w:val="1"/>
      <w:numFmt w:val="decimal"/>
      <w:pStyle w:val="a6"/>
      <w:lvlText w:val="11.7.%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1CE067BC"/>
    <w:multiLevelType w:val="hybridMultilevel"/>
    <w:tmpl w:val="DC66B040"/>
    <w:lvl w:ilvl="0" w:tplc="026EB28A">
      <w:start w:val="1"/>
      <w:numFmt w:val="decimal"/>
      <w:suff w:val="nothing"/>
      <w:lvlText w:val="%1."/>
      <w:lvlJc w:val="left"/>
      <w:pPr>
        <w:ind w:left="0" w:firstLine="0"/>
      </w:pPr>
    </w:lvl>
    <w:lvl w:ilvl="1" w:tplc="04090019">
      <w:start w:val="1"/>
      <w:numFmt w:val="lowerLetter"/>
      <w:lvlText w:val="%2)"/>
      <w:lvlJc w:val="left"/>
      <w:pPr>
        <w:ind w:left="1400" w:hanging="420"/>
      </w:pPr>
    </w:lvl>
    <w:lvl w:ilvl="2" w:tplc="0409001B">
      <w:start w:val="1"/>
      <w:numFmt w:val="lowerRoman"/>
      <w:lvlText w:val="%3."/>
      <w:lvlJc w:val="right"/>
      <w:pPr>
        <w:ind w:left="1820" w:hanging="420"/>
      </w:pPr>
    </w:lvl>
    <w:lvl w:ilvl="3" w:tplc="0409000F">
      <w:start w:val="1"/>
      <w:numFmt w:val="decimal"/>
      <w:lvlText w:val="%4."/>
      <w:lvlJc w:val="left"/>
      <w:pPr>
        <w:ind w:left="2240" w:hanging="420"/>
      </w:pPr>
    </w:lvl>
    <w:lvl w:ilvl="4" w:tplc="04090019">
      <w:start w:val="1"/>
      <w:numFmt w:val="lowerLetter"/>
      <w:lvlText w:val="%5)"/>
      <w:lvlJc w:val="left"/>
      <w:pPr>
        <w:ind w:left="2660" w:hanging="420"/>
      </w:pPr>
    </w:lvl>
    <w:lvl w:ilvl="5" w:tplc="0409001B">
      <w:start w:val="1"/>
      <w:numFmt w:val="lowerRoman"/>
      <w:lvlText w:val="%6."/>
      <w:lvlJc w:val="right"/>
      <w:pPr>
        <w:ind w:left="3080" w:hanging="420"/>
      </w:pPr>
    </w:lvl>
    <w:lvl w:ilvl="6" w:tplc="0409000F">
      <w:start w:val="1"/>
      <w:numFmt w:val="decimal"/>
      <w:lvlText w:val="%7."/>
      <w:lvlJc w:val="left"/>
      <w:pPr>
        <w:ind w:left="3500" w:hanging="420"/>
      </w:pPr>
    </w:lvl>
    <w:lvl w:ilvl="7" w:tplc="04090019">
      <w:start w:val="1"/>
      <w:numFmt w:val="lowerLetter"/>
      <w:lvlText w:val="%8)"/>
      <w:lvlJc w:val="left"/>
      <w:pPr>
        <w:ind w:left="3920" w:hanging="420"/>
      </w:pPr>
    </w:lvl>
    <w:lvl w:ilvl="8" w:tplc="0409001B">
      <w:start w:val="1"/>
      <w:numFmt w:val="lowerRoman"/>
      <w:lvlText w:val="%9."/>
      <w:lvlJc w:val="right"/>
      <w:pPr>
        <w:ind w:left="4340" w:hanging="420"/>
      </w:pPr>
    </w:lvl>
  </w:abstractNum>
  <w:abstractNum w:abstractNumId="12" w15:restartNumberingAfterBreak="0">
    <w:nsid w:val="1DBF583A"/>
    <w:multiLevelType w:val="multilevel"/>
    <w:tmpl w:val="1DBF583A"/>
    <w:lvl w:ilvl="0">
      <w:start w:val="1"/>
      <w:numFmt w:val="decimal"/>
      <w:pStyle w:val="a7"/>
      <w:suff w:val="nothing"/>
      <w:lvlText w:val="注%1："/>
      <w:lvlJc w:val="left"/>
      <w:pPr>
        <w:ind w:left="1168" w:hanging="448"/>
      </w:pPr>
      <w:rPr>
        <w:rFonts w:ascii="黑体" w:eastAsia="黑体" w:hint="eastAsia"/>
        <w:b w:val="0"/>
        <w:i w:val="0"/>
        <w:sz w:val="18"/>
        <w:szCs w:val="18"/>
        <w:vertAlign w:val="baseline"/>
        <w:lang w:val="en-US"/>
      </w:rPr>
    </w:lvl>
    <w:lvl w:ilvl="1">
      <w:start w:val="1"/>
      <w:numFmt w:val="lowerLetter"/>
      <w:lvlText w:val="%2)"/>
      <w:lvlJc w:val="left"/>
      <w:pPr>
        <w:tabs>
          <w:tab w:val="left" w:pos="538"/>
        </w:tabs>
        <w:ind w:left="1531" w:hanging="630"/>
      </w:pPr>
      <w:rPr>
        <w:rFonts w:hint="eastAsia"/>
        <w:vertAlign w:val="baseline"/>
      </w:rPr>
    </w:lvl>
    <w:lvl w:ilvl="2">
      <w:start w:val="1"/>
      <w:numFmt w:val="lowerRoman"/>
      <w:lvlText w:val="%3."/>
      <w:lvlJc w:val="right"/>
      <w:pPr>
        <w:tabs>
          <w:tab w:val="left" w:pos="538"/>
        </w:tabs>
        <w:ind w:left="1531" w:hanging="630"/>
      </w:pPr>
      <w:rPr>
        <w:rFonts w:hint="eastAsia"/>
        <w:vertAlign w:val="baseline"/>
      </w:rPr>
    </w:lvl>
    <w:lvl w:ilvl="3">
      <w:start w:val="1"/>
      <w:numFmt w:val="decimal"/>
      <w:lvlText w:val="%4."/>
      <w:lvlJc w:val="left"/>
      <w:pPr>
        <w:tabs>
          <w:tab w:val="left" w:pos="538"/>
        </w:tabs>
        <w:ind w:left="1531" w:hanging="630"/>
      </w:pPr>
      <w:rPr>
        <w:rFonts w:hint="eastAsia"/>
        <w:vertAlign w:val="baseline"/>
      </w:rPr>
    </w:lvl>
    <w:lvl w:ilvl="4">
      <w:start w:val="1"/>
      <w:numFmt w:val="lowerLetter"/>
      <w:lvlText w:val="%5)"/>
      <w:lvlJc w:val="left"/>
      <w:pPr>
        <w:tabs>
          <w:tab w:val="left" w:pos="538"/>
        </w:tabs>
        <w:ind w:left="1531" w:hanging="630"/>
      </w:pPr>
      <w:rPr>
        <w:rFonts w:hint="eastAsia"/>
        <w:vertAlign w:val="baseline"/>
      </w:rPr>
    </w:lvl>
    <w:lvl w:ilvl="5">
      <w:start w:val="1"/>
      <w:numFmt w:val="lowerRoman"/>
      <w:lvlText w:val="%6."/>
      <w:lvlJc w:val="right"/>
      <w:pPr>
        <w:tabs>
          <w:tab w:val="left" w:pos="538"/>
        </w:tabs>
        <w:ind w:left="1531" w:hanging="630"/>
      </w:pPr>
      <w:rPr>
        <w:rFonts w:hint="eastAsia"/>
        <w:vertAlign w:val="baseline"/>
      </w:rPr>
    </w:lvl>
    <w:lvl w:ilvl="6">
      <w:start w:val="1"/>
      <w:numFmt w:val="decimal"/>
      <w:lvlText w:val="%7."/>
      <w:lvlJc w:val="left"/>
      <w:pPr>
        <w:tabs>
          <w:tab w:val="left" w:pos="538"/>
        </w:tabs>
        <w:ind w:left="1531" w:hanging="630"/>
      </w:pPr>
      <w:rPr>
        <w:rFonts w:hint="eastAsia"/>
        <w:vertAlign w:val="baseline"/>
      </w:rPr>
    </w:lvl>
    <w:lvl w:ilvl="7">
      <w:start w:val="1"/>
      <w:numFmt w:val="lowerLetter"/>
      <w:lvlText w:val="%8)"/>
      <w:lvlJc w:val="left"/>
      <w:pPr>
        <w:tabs>
          <w:tab w:val="left" w:pos="538"/>
        </w:tabs>
        <w:ind w:left="1531" w:hanging="630"/>
      </w:pPr>
      <w:rPr>
        <w:rFonts w:hint="eastAsia"/>
        <w:vertAlign w:val="baseline"/>
      </w:rPr>
    </w:lvl>
    <w:lvl w:ilvl="8">
      <w:start w:val="1"/>
      <w:numFmt w:val="lowerRoman"/>
      <w:lvlText w:val="%9."/>
      <w:lvlJc w:val="right"/>
      <w:pPr>
        <w:tabs>
          <w:tab w:val="left" w:pos="538"/>
        </w:tabs>
        <w:ind w:left="1531" w:hanging="630"/>
      </w:pPr>
      <w:rPr>
        <w:rFonts w:hint="eastAsia"/>
        <w:vertAlign w:val="baseline"/>
      </w:rPr>
    </w:lvl>
  </w:abstractNum>
  <w:abstractNum w:abstractNumId="13" w15:restartNumberingAfterBreak="0">
    <w:nsid w:val="2B4E082B"/>
    <w:multiLevelType w:val="hybridMultilevel"/>
    <w:tmpl w:val="6B7C0C18"/>
    <w:lvl w:ilvl="0" w:tplc="01C2BCB2">
      <w:start w:val="1"/>
      <w:numFmt w:val="decimal"/>
      <w:suff w:val="nothing"/>
      <w:lvlText w:val="%1"/>
      <w:lvlJc w:val="left"/>
      <w:pPr>
        <w:ind w:left="846" w:hanging="420"/>
      </w:pPr>
      <w:rPr>
        <w:rFonts w:hint="eastAsia"/>
      </w:rPr>
    </w:lvl>
    <w:lvl w:ilvl="1" w:tplc="9014BADA" w:tentative="1">
      <w:start w:val="1"/>
      <w:numFmt w:val="lowerLetter"/>
      <w:lvlText w:val="%2)"/>
      <w:lvlJc w:val="left"/>
      <w:pPr>
        <w:ind w:left="840" w:hanging="420"/>
      </w:pPr>
    </w:lvl>
    <w:lvl w:ilvl="2" w:tplc="E19CC456" w:tentative="1">
      <w:start w:val="1"/>
      <w:numFmt w:val="lowerRoman"/>
      <w:lvlText w:val="%3."/>
      <w:lvlJc w:val="right"/>
      <w:pPr>
        <w:ind w:left="1260" w:hanging="420"/>
      </w:pPr>
    </w:lvl>
    <w:lvl w:ilvl="3" w:tplc="A5B458DE" w:tentative="1">
      <w:start w:val="1"/>
      <w:numFmt w:val="decimal"/>
      <w:lvlText w:val="%4."/>
      <w:lvlJc w:val="left"/>
      <w:pPr>
        <w:ind w:left="1680" w:hanging="420"/>
      </w:pPr>
    </w:lvl>
    <w:lvl w:ilvl="4" w:tplc="C62E6EC0" w:tentative="1">
      <w:start w:val="1"/>
      <w:numFmt w:val="lowerLetter"/>
      <w:lvlText w:val="%5)"/>
      <w:lvlJc w:val="left"/>
      <w:pPr>
        <w:ind w:left="2100" w:hanging="420"/>
      </w:pPr>
    </w:lvl>
    <w:lvl w:ilvl="5" w:tplc="381A8FFA" w:tentative="1">
      <w:start w:val="1"/>
      <w:numFmt w:val="lowerRoman"/>
      <w:lvlText w:val="%6."/>
      <w:lvlJc w:val="right"/>
      <w:pPr>
        <w:ind w:left="2520" w:hanging="420"/>
      </w:pPr>
    </w:lvl>
    <w:lvl w:ilvl="6" w:tplc="F2428974" w:tentative="1">
      <w:start w:val="1"/>
      <w:numFmt w:val="decimal"/>
      <w:lvlText w:val="%7."/>
      <w:lvlJc w:val="left"/>
      <w:pPr>
        <w:ind w:left="2940" w:hanging="420"/>
      </w:pPr>
    </w:lvl>
    <w:lvl w:ilvl="7" w:tplc="C4A234F2" w:tentative="1">
      <w:start w:val="1"/>
      <w:numFmt w:val="lowerLetter"/>
      <w:lvlText w:val="%8)"/>
      <w:lvlJc w:val="left"/>
      <w:pPr>
        <w:ind w:left="3360" w:hanging="420"/>
      </w:pPr>
    </w:lvl>
    <w:lvl w:ilvl="8" w:tplc="76B099C6" w:tentative="1">
      <w:start w:val="1"/>
      <w:numFmt w:val="lowerRoman"/>
      <w:lvlText w:val="%9."/>
      <w:lvlJc w:val="right"/>
      <w:pPr>
        <w:ind w:left="3780" w:hanging="420"/>
      </w:pPr>
    </w:lvl>
  </w:abstractNum>
  <w:abstractNum w:abstractNumId="14" w15:restartNumberingAfterBreak="0">
    <w:nsid w:val="2C5917C3"/>
    <w:multiLevelType w:val="multilevel"/>
    <w:tmpl w:val="6A0E1B00"/>
    <w:lvl w:ilvl="0">
      <w:start w:val="1"/>
      <w:numFmt w:val="decimal"/>
      <w:pStyle w:val="a8"/>
      <w:suff w:val="nothing"/>
      <w:lvlText w:val="（%1）"/>
      <w:lvlJc w:val="left"/>
      <w:pPr>
        <w:ind w:left="833" w:hanging="408"/>
      </w:pPr>
      <w:rPr>
        <w:rFonts w:ascii="宋体" w:eastAsia="宋体" w:hAnsi="宋体" w:cs="Times New Roman"/>
        <w:lang w:val="en-US"/>
      </w:rPr>
    </w:lvl>
    <w:lvl w:ilvl="1">
      <w:start w:val="1"/>
      <w:numFmt w:val="bullet"/>
      <w:pStyle w:val="a9"/>
      <w:lvlText w:val=""/>
      <w:lvlJc w:val="left"/>
      <w:pPr>
        <w:tabs>
          <w:tab w:val="num" w:pos="760"/>
        </w:tabs>
        <w:ind w:left="1264" w:hanging="413"/>
      </w:pPr>
      <w:rPr>
        <w:rFonts w:ascii="Symbol" w:hAnsi="Symbol" w:hint="default"/>
        <w:color w:val="auto"/>
      </w:rPr>
    </w:lvl>
    <w:lvl w:ilvl="2">
      <w:start w:val="1"/>
      <w:numFmt w:val="bullet"/>
      <w:pStyle w:val="aa"/>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5" w15:restartNumberingAfterBreak="0">
    <w:nsid w:val="2D281FAA"/>
    <w:multiLevelType w:val="hybridMultilevel"/>
    <w:tmpl w:val="4ED48E30"/>
    <w:lvl w:ilvl="0" w:tplc="FFFFFFFF">
      <w:start w:val="1"/>
      <w:numFmt w:val="decimal"/>
      <w:lvlText w:val="%1、"/>
      <w:lvlJc w:val="left"/>
      <w:pPr>
        <w:tabs>
          <w:tab w:val="num" w:pos="720"/>
        </w:tabs>
        <w:ind w:left="720" w:hanging="720"/>
      </w:pPr>
      <w:rPr>
        <w:rFonts w:hint="default"/>
      </w:rPr>
    </w:lvl>
    <w:lvl w:ilvl="1" w:tplc="FFFFFFFF" w:tentative="1">
      <w:start w:val="1"/>
      <w:numFmt w:val="lowerLetter"/>
      <w:pStyle w:val="ab"/>
      <w:lvlText w:val="%2)"/>
      <w:lvlJc w:val="left"/>
      <w:pPr>
        <w:tabs>
          <w:tab w:val="num" w:pos="840"/>
        </w:tabs>
        <w:ind w:left="840" w:hanging="420"/>
      </w:pPr>
    </w:lvl>
    <w:lvl w:ilvl="2" w:tplc="FFFFFFFF" w:tentative="1">
      <w:start w:val="1"/>
      <w:numFmt w:val="lowerRoman"/>
      <w:pStyle w:val="ac"/>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15:restartNumberingAfterBreak="0">
    <w:nsid w:val="407E65F9"/>
    <w:multiLevelType w:val="hybridMultilevel"/>
    <w:tmpl w:val="0EF65632"/>
    <w:lvl w:ilvl="0" w:tplc="FFFFFFFF">
      <w:start w:val="1"/>
      <w:numFmt w:val="none"/>
      <w:pStyle w:val="ad"/>
      <w:lvlText w:val="%1·　"/>
      <w:lvlJc w:val="left"/>
      <w:pPr>
        <w:tabs>
          <w:tab w:val="num" w:pos="1140"/>
        </w:tabs>
        <w:ind w:left="737" w:hanging="317"/>
      </w:pPr>
      <w:rPr>
        <w:rFonts w:ascii="宋体" w:eastAsia="宋体" w:hAnsi="Times New Roman" w:hint="eastAsia"/>
        <w:b w:val="0"/>
        <w:i w:val="0"/>
        <w:sz w:val="21"/>
      </w:rPr>
    </w:lvl>
    <w:lvl w:ilvl="1" w:tplc="FFFFFFFF" w:tentative="1">
      <w:start w:val="1"/>
      <w:numFmt w:val="bullet"/>
      <w:lvlText w:val=""/>
      <w:lvlJc w:val="left"/>
      <w:pPr>
        <w:tabs>
          <w:tab w:val="num" w:pos="840"/>
        </w:tabs>
        <w:ind w:left="840" w:hanging="420"/>
      </w:pPr>
      <w:rPr>
        <w:rFonts w:ascii="Wingdings" w:hAnsi="Wingdings" w:hint="default"/>
      </w:rPr>
    </w:lvl>
    <w:lvl w:ilvl="2" w:tplc="FFFFFFFF" w:tentative="1">
      <w:start w:val="1"/>
      <w:numFmt w:val="bullet"/>
      <w:lvlText w:val=""/>
      <w:lvlJc w:val="left"/>
      <w:pPr>
        <w:tabs>
          <w:tab w:val="num" w:pos="1260"/>
        </w:tabs>
        <w:ind w:left="1260" w:hanging="420"/>
      </w:pPr>
      <w:rPr>
        <w:rFonts w:ascii="Wingdings" w:hAnsi="Wingdings" w:hint="default"/>
      </w:rPr>
    </w:lvl>
    <w:lvl w:ilvl="3" w:tplc="FFFFFFFF" w:tentative="1">
      <w:start w:val="1"/>
      <w:numFmt w:val="bullet"/>
      <w:lvlText w:val=""/>
      <w:lvlJc w:val="left"/>
      <w:pPr>
        <w:tabs>
          <w:tab w:val="num" w:pos="1680"/>
        </w:tabs>
        <w:ind w:left="1680" w:hanging="420"/>
      </w:pPr>
      <w:rPr>
        <w:rFonts w:ascii="Wingdings" w:hAnsi="Wingdings" w:hint="default"/>
      </w:rPr>
    </w:lvl>
    <w:lvl w:ilvl="4" w:tplc="FFFFFFFF" w:tentative="1">
      <w:start w:val="1"/>
      <w:numFmt w:val="bullet"/>
      <w:lvlText w:val=""/>
      <w:lvlJc w:val="left"/>
      <w:pPr>
        <w:tabs>
          <w:tab w:val="num" w:pos="2100"/>
        </w:tabs>
        <w:ind w:left="2100" w:hanging="420"/>
      </w:pPr>
      <w:rPr>
        <w:rFonts w:ascii="Wingdings" w:hAnsi="Wingdings" w:hint="default"/>
      </w:rPr>
    </w:lvl>
    <w:lvl w:ilvl="5" w:tplc="FFFFFFFF" w:tentative="1">
      <w:start w:val="1"/>
      <w:numFmt w:val="bullet"/>
      <w:lvlText w:val=""/>
      <w:lvlJc w:val="left"/>
      <w:pPr>
        <w:tabs>
          <w:tab w:val="num" w:pos="2520"/>
        </w:tabs>
        <w:ind w:left="2520" w:hanging="420"/>
      </w:pPr>
      <w:rPr>
        <w:rFonts w:ascii="Wingdings" w:hAnsi="Wingdings" w:hint="default"/>
      </w:rPr>
    </w:lvl>
    <w:lvl w:ilvl="6" w:tplc="FFFFFFFF" w:tentative="1">
      <w:start w:val="1"/>
      <w:numFmt w:val="bullet"/>
      <w:lvlText w:val=""/>
      <w:lvlJc w:val="left"/>
      <w:pPr>
        <w:tabs>
          <w:tab w:val="num" w:pos="2940"/>
        </w:tabs>
        <w:ind w:left="2940" w:hanging="420"/>
      </w:pPr>
      <w:rPr>
        <w:rFonts w:ascii="Wingdings" w:hAnsi="Wingdings" w:hint="default"/>
      </w:rPr>
    </w:lvl>
    <w:lvl w:ilvl="7" w:tplc="FFFFFFFF" w:tentative="1">
      <w:start w:val="1"/>
      <w:numFmt w:val="bullet"/>
      <w:lvlText w:val=""/>
      <w:lvlJc w:val="left"/>
      <w:pPr>
        <w:tabs>
          <w:tab w:val="num" w:pos="3360"/>
        </w:tabs>
        <w:ind w:left="3360" w:hanging="420"/>
      </w:pPr>
      <w:rPr>
        <w:rFonts w:ascii="Wingdings" w:hAnsi="Wingdings" w:hint="default"/>
      </w:rPr>
    </w:lvl>
    <w:lvl w:ilvl="8" w:tplc="FFFFFFFF" w:tentative="1">
      <w:start w:val="1"/>
      <w:numFmt w:val="bullet"/>
      <w:lvlText w:val=""/>
      <w:lvlJc w:val="left"/>
      <w:pPr>
        <w:tabs>
          <w:tab w:val="num" w:pos="3780"/>
        </w:tabs>
        <w:ind w:left="3780" w:hanging="420"/>
      </w:pPr>
      <w:rPr>
        <w:rFonts w:ascii="Wingdings" w:hAnsi="Wingdings" w:hint="default"/>
      </w:rPr>
    </w:lvl>
  </w:abstractNum>
  <w:abstractNum w:abstractNumId="17" w15:restartNumberingAfterBreak="0">
    <w:nsid w:val="47595CA5"/>
    <w:multiLevelType w:val="hybridMultilevel"/>
    <w:tmpl w:val="2594F026"/>
    <w:styleLink w:val="11111121"/>
    <w:lvl w:ilvl="0" w:tplc="FFFFFFFF">
      <w:start w:val="1"/>
      <w:numFmt w:val="decimal"/>
      <w:lvlText w:val="%1、"/>
      <w:lvlJc w:val="left"/>
      <w:pPr>
        <w:tabs>
          <w:tab w:val="num" w:pos="360"/>
        </w:tabs>
        <w:ind w:left="360" w:hanging="36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8" w15:restartNumberingAfterBreak="0">
    <w:nsid w:val="496E4D7B"/>
    <w:multiLevelType w:val="hybridMultilevel"/>
    <w:tmpl w:val="4B743952"/>
    <w:lvl w:ilvl="0" w:tplc="FFFFFFFF">
      <w:start w:val="1"/>
      <w:numFmt w:val="none"/>
      <w:pStyle w:val="ae"/>
      <w:lvlText w:val="%1注"/>
      <w:lvlJc w:val="left"/>
      <w:pPr>
        <w:tabs>
          <w:tab w:val="num" w:pos="900"/>
        </w:tabs>
        <w:ind w:left="900" w:hanging="500"/>
      </w:pPr>
      <w:rPr>
        <w:rFonts w:ascii="宋体" w:eastAsia="宋体" w:hAnsi="Times New Roman" w:hint="eastAsia"/>
        <w:b w:val="0"/>
        <w:i w:val="0"/>
        <w:sz w:val="18"/>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9" w15:restartNumberingAfterBreak="0">
    <w:nsid w:val="57B757D9"/>
    <w:multiLevelType w:val="multilevel"/>
    <w:tmpl w:val="0409001D"/>
    <w:styleLink w:val="111111"/>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0" w15:restartNumberingAfterBreak="0">
    <w:nsid w:val="5E4830D3"/>
    <w:multiLevelType w:val="hybridMultilevel"/>
    <w:tmpl w:val="1742AE16"/>
    <w:styleLink w:val="1111111"/>
    <w:lvl w:ilvl="0" w:tplc="16BEBF3C">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617473D1"/>
    <w:multiLevelType w:val="hybridMultilevel"/>
    <w:tmpl w:val="4F58497C"/>
    <w:lvl w:ilvl="0" w:tplc="57ACF5FC">
      <w:start w:val="1"/>
      <w:numFmt w:val="decimal"/>
      <w:suff w:val="nothing"/>
      <w:lvlText w:val="%1）"/>
      <w:lvlJc w:val="left"/>
      <w:pPr>
        <w:ind w:left="0" w:firstLine="0"/>
      </w:pPr>
      <w:rPr>
        <w:rFonts w:ascii="Times New Roman" w:hAnsi="Times New Roman"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2" w15:restartNumberingAfterBreak="0">
    <w:nsid w:val="618D1F3A"/>
    <w:multiLevelType w:val="hybridMultilevel"/>
    <w:tmpl w:val="027ED8E8"/>
    <w:lvl w:ilvl="0" w:tplc="34FAAE20">
      <w:start w:val="1"/>
      <w:numFmt w:val="decimal"/>
      <w:suff w:val="nothing"/>
      <w:lvlText w:val="%1"/>
      <w:lvlJc w:val="center"/>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46260FA"/>
    <w:multiLevelType w:val="multilevel"/>
    <w:tmpl w:val="4F2011E8"/>
    <w:lvl w:ilvl="0">
      <w:start w:val="1"/>
      <w:numFmt w:val="decimal"/>
      <w:pStyle w:val="af"/>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15:restartNumberingAfterBreak="0">
    <w:nsid w:val="657D3FBC"/>
    <w:multiLevelType w:val="multilevel"/>
    <w:tmpl w:val="D6E825C0"/>
    <w:lvl w:ilvl="0">
      <w:start w:val="1"/>
      <w:numFmt w:val="upperLetter"/>
      <w:pStyle w:val="af0"/>
      <w:suff w:val="nothing"/>
      <w:lvlText w:val="附　录　%1"/>
      <w:lvlJc w:val="left"/>
      <w:pPr>
        <w:ind w:left="0" w:firstLine="0"/>
      </w:pPr>
      <w:rPr>
        <w:rFonts w:ascii="黑体" w:eastAsia="黑体" w:hAnsi="Times New Roman" w:hint="eastAsia"/>
        <w:b w:val="0"/>
        <w:i w:val="0"/>
        <w:sz w:val="21"/>
      </w:rPr>
    </w:lvl>
    <w:lvl w:ilvl="1">
      <w:start w:val="1"/>
      <w:numFmt w:val="decimal"/>
      <w:pStyle w:val="af1"/>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2"/>
      <w:suff w:val="nothing"/>
      <w:lvlText w:val="%1.%2.%3　"/>
      <w:lvlJc w:val="left"/>
      <w:pPr>
        <w:ind w:left="0" w:firstLine="0"/>
      </w:pPr>
      <w:rPr>
        <w:rFonts w:ascii="黑体" w:eastAsia="黑体" w:hAnsi="Times New Roman" w:hint="eastAsia"/>
        <w:b w:val="0"/>
        <w:i w:val="0"/>
        <w:sz w:val="21"/>
      </w:rPr>
    </w:lvl>
    <w:lvl w:ilvl="3">
      <w:start w:val="1"/>
      <w:numFmt w:val="decimal"/>
      <w:pStyle w:val="af3"/>
      <w:suff w:val="nothing"/>
      <w:lvlText w:val="%1.%2.%3.%4　"/>
      <w:lvlJc w:val="left"/>
      <w:pPr>
        <w:ind w:left="0" w:firstLine="0"/>
      </w:pPr>
      <w:rPr>
        <w:rFonts w:ascii="黑体" w:eastAsia="黑体" w:hAnsi="Times New Roman" w:hint="eastAsia"/>
        <w:b w:val="0"/>
        <w:i w:val="0"/>
        <w:sz w:val="21"/>
      </w:rPr>
    </w:lvl>
    <w:lvl w:ilvl="4">
      <w:start w:val="1"/>
      <w:numFmt w:val="decimal"/>
      <w:pStyle w:val="af4"/>
      <w:suff w:val="nothing"/>
      <w:lvlText w:val="%1.%2.%3.%4.%5　"/>
      <w:lvlJc w:val="left"/>
      <w:pPr>
        <w:ind w:left="0" w:firstLine="0"/>
      </w:pPr>
      <w:rPr>
        <w:rFonts w:ascii="黑体" w:eastAsia="黑体" w:hAnsi="Times New Roman" w:hint="eastAsia"/>
        <w:b w:val="0"/>
        <w:i w:val="0"/>
        <w:sz w:val="21"/>
      </w:rPr>
    </w:lvl>
    <w:lvl w:ilvl="5">
      <w:start w:val="1"/>
      <w:numFmt w:val="decimal"/>
      <w:pStyle w:val="af5"/>
      <w:suff w:val="nothing"/>
      <w:lvlText w:val="%1.%2.%3.%4.%5.%6　"/>
      <w:lvlJc w:val="left"/>
      <w:pPr>
        <w:ind w:left="0" w:firstLine="0"/>
      </w:pPr>
      <w:rPr>
        <w:rFonts w:ascii="黑体" w:eastAsia="黑体" w:hAnsi="Times New Roman" w:hint="eastAsia"/>
        <w:b w:val="0"/>
        <w:i w:val="0"/>
        <w:sz w:val="21"/>
      </w:rPr>
    </w:lvl>
    <w:lvl w:ilvl="6">
      <w:start w:val="1"/>
      <w:numFmt w:val="decimal"/>
      <w:pStyle w:val="af6"/>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5" w15:restartNumberingAfterBreak="0">
    <w:nsid w:val="711032EC"/>
    <w:multiLevelType w:val="hybridMultilevel"/>
    <w:tmpl w:val="E60CE702"/>
    <w:lvl w:ilvl="0" w:tplc="EA0C8A24">
      <w:start w:val="1"/>
      <w:numFmt w:val="decimal"/>
      <w:suff w:val="nothing"/>
      <w:lvlText w:val="%1"/>
      <w:lvlJc w:val="left"/>
      <w:pPr>
        <w:ind w:left="420" w:hanging="420"/>
      </w:pPr>
      <w:rPr>
        <w:rFonts w:hint="eastAsia"/>
        <w:spacing w:val="-3"/>
        <w:w w:val="10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71757806"/>
    <w:multiLevelType w:val="multilevel"/>
    <w:tmpl w:val="71757806"/>
    <w:lvl w:ilvl="0">
      <w:start w:val="1"/>
      <w:numFmt w:val="chineseCountingThousand"/>
      <w:lvlText w:val="第%1章  "/>
      <w:lvlJc w:val="left"/>
      <w:pPr>
        <w:tabs>
          <w:tab w:val="left" w:pos="567"/>
        </w:tabs>
        <w:ind w:left="0" w:firstLine="567"/>
      </w:pPr>
      <w:rPr>
        <w:rFonts w:hint="eastAsia"/>
      </w:rPr>
    </w:lvl>
    <w:lvl w:ilvl="1">
      <w:start w:val="1"/>
      <w:numFmt w:val="chineseCountingThousand"/>
      <w:lvlText w:val="第%2节  "/>
      <w:lvlJc w:val="left"/>
      <w:pPr>
        <w:tabs>
          <w:tab w:val="left" w:pos="567"/>
        </w:tabs>
        <w:ind w:left="0" w:firstLine="0"/>
      </w:pPr>
      <w:rPr>
        <w:rFonts w:hint="eastAsia"/>
      </w:rPr>
    </w:lvl>
    <w:lvl w:ilvl="2">
      <w:start w:val="1"/>
      <w:numFmt w:val="chineseCountingThousand"/>
      <w:lvlText w:val="%3、"/>
      <w:lvlJc w:val="left"/>
      <w:pPr>
        <w:tabs>
          <w:tab w:val="left" w:pos="720"/>
        </w:tabs>
        <w:ind w:left="0" w:firstLine="567"/>
      </w:pPr>
      <w:rPr>
        <w:rFonts w:hint="eastAsia"/>
      </w:rPr>
    </w:lvl>
    <w:lvl w:ilvl="3">
      <w:start w:val="1"/>
      <w:numFmt w:val="chineseCountingThousand"/>
      <w:lvlText w:val="（%4）"/>
      <w:lvlJc w:val="left"/>
      <w:pPr>
        <w:tabs>
          <w:tab w:val="left" w:pos="851"/>
        </w:tabs>
        <w:ind w:left="0" w:firstLine="567"/>
      </w:pPr>
      <w:rPr>
        <w:rFonts w:hint="eastAsia"/>
      </w:rPr>
    </w:lvl>
    <w:lvl w:ilvl="4">
      <w:start w:val="1"/>
      <w:numFmt w:val="decimal"/>
      <w:isLgl/>
      <w:lvlText w:val="%5、"/>
      <w:lvlJc w:val="left"/>
      <w:pPr>
        <w:tabs>
          <w:tab w:val="left" w:pos="153"/>
        </w:tabs>
        <w:ind w:left="153" w:firstLine="567"/>
      </w:pPr>
      <w:rPr>
        <w:rFonts w:hint="eastAsia"/>
      </w:rPr>
    </w:lvl>
    <w:lvl w:ilvl="5">
      <w:start w:val="1"/>
      <w:numFmt w:val="decimal"/>
      <w:pStyle w:val="ZHY"/>
      <w:lvlText w:val="（%6）"/>
      <w:lvlJc w:val="left"/>
      <w:pPr>
        <w:tabs>
          <w:tab w:val="left" w:pos="851"/>
        </w:tabs>
        <w:ind w:left="0" w:firstLine="567"/>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7" w15:restartNumberingAfterBreak="0">
    <w:nsid w:val="71E36C73"/>
    <w:multiLevelType w:val="multilevel"/>
    <w:tmpl w:val="73786508"/>
    <w:styleLink w:val="11111111"/>
    <w:lvl w:ilvl="0">
      <w:start w:val="1"/>
      <w:numFmt w:val="decimal"/>
      <w:lvlText w:val="%1"/>
      <w:lvlJc w:val="left"/>
      <w:pPr>
        <w:tabs>
          <w:tab w:val="num" w:pos="839"/>
        </w:tabs>
        <w:ind w:left="839" w:hanging="641"/>
      </w:pPr>
      <w:rPr>
        <w:rFonts w:ascii="Times New Roman" w:eastAsia="Arial Unicode MS" w:hAnsi="Times New Roman" w:hint="eastAsia"/>
        <w:szCs w:val="36"/>
      </w:rPr>
    </w:lvl>
    <w:lvl w:ilvl="1">
      <w:start w:val="1"/>
      <w:numFmt w:val="decimal"/>
      <w:lvlText w:val="%1.%2"/>
      <w:lvlJc w:val="left"/>
      <w:pPr>
        <w:tabs>
          <w:tab w:val="num" w:pos="641"/>
        </w:tabs>
        <w:ind w:left="641" w:hanging="641"/>
      </w:pPr>
      <w:rPr>
        <w:rFonts w:ascii="Times New Roman" w:eastAsia="Arial Unicode MS" w:hAnsi="Times New Roman" w:hint="eastAsia"/>
        <w:szCs w:val="36"/>
      </w:rPr>
    </w:lvl>
    <w:lvl w:ilvl="2">
      <w:start w:val="1"/>
      <w:numFmt w:val="decimal"/>
      <w:lvlText w:val="%1.%2.%3"/>
      <w:lvlJc w:val="left"/>
      <w:pPr>
        <w:tabs>
          <w:tab w:val="num" w:pos="1049"/>
        </w:tabs>
        <w:ind w:left="1049" w:hanging="851"/>
      </w:pPr>
      <w:rPr>
        <w:rFonts w:hint="eastAsia"/>
      </w:rPr>
    </w:lvl>
    <w:lvl w:ilvl="3">
      <w:start w:val="1"/>
      <w:numFmt w:val="decimal"/>
      <w:lvlText w:val="%1.%2.%3.%4"/>
      <w:lvlJc w:val="left"/>
      <w:pPr>
        <w:tabs>
          <w:tab w:val="num" w:pos="1259"/>
        </w:tabs>
        <w:ind w:left="1259" w:hanging="1061"/>
      </w:pPr>
      <w:rPr>
        <w:rFonts w:hint="eastAsia"/>
      </w:rPr>
    </w:lvl>
    <w:lvl w:ilvl="4">
      <w:start w:val="1"/>
      <w:numFmt w:val="decimal"/>
      <w:lvlText w:val="%1.%2.%3.%4.%5"/>
      <w:lvlJc w:val="left"/>
      <w:pPr>
        <w:tabs>
          <w:tab w:val="num" w:pos="1469"/>
        </w:tabs>
        <w:ind w:left="1469" w:hanging="1271"/>
      </w:pPr>
      <w:rPr>
        <w:rFonts w:hint="eastAsia"/>
      </w:rPr>
    </w:lvl>
    <w:lvl w:ilvl="5">
      <w:start w:val="1"/>
      <w:numFmt w:val="decimal"/>
      <w:lvlText w:val="%6."/>
      <w:lvlJc w:val="left"/>
      <w:pPr>
        <w:tabs>
          <w:tab w:val="num" w:pos="837"/>
        </w:tabs>
        <w:ind w:left="837" w:hanging="419"/>
      </w:pPr>
      <w:rPr>
        <w:rFonts w:hint="eastAsia"/>
      </w:rPr>
    </w:lvl>
    <w:lvl w:ilvl="6">
      <w:start w:val="1"/>
      <w:numFmt w:val="decimal"/>
      <w:lvlText w:val="%7)"/>
      <w:lvlJc w:val="left"/>
      <w:pPr>
        <w:tabs>
          <w:tab w:val="num" w:pos="1257"/>
        </w:tabs>
        <w:ind w:left="1257" w:hanging="420"/>
      </w:pPr>
      <w:rPr>
        <w:rFonts w:hint="eastAsia"/>
      </w:rPr>
    </w:lvl>
    <w:lvl w:ilvl="7">
      <w:start w:val="1"/>
      <w:numFmt w:val="decimalEnclosedCircle"/>
      <w:lvlText w:val="%8."/>
      <w:lvlJc w:val="left"/>
      <w:pPr>
        <w:tabs>
          <w:tab w:val="num" w:pos="1678"/>
        </w:tabs>
        <w:ind w:left="1678" w:hanging="419"/>
      </w:pPr>
      <w:rPr>
        <w:rFonts w:hint="eastAsia"/>
      </w:rPr>
    </w:lvl>
    <w:lvl w:ilvl="8">
      <w:start w:val="1"/>
      <w:numFmt w:val="decimal"/>
      <w:lvlText w:val="%1.%2.%3.%4.%5.%6.%7.%8.%9."/>
      <w:lvlJc w:val="left"/>
      <w:pPr>
        <w:tabs>
          <w:tab w:val="num" w:pos="1757"/>
        </w:tabs>
        <w:ind w:left="1757" w:hanging="1559"/>
      </w:pPr>
      <w:rPr>
        <w:rFonts w:hint="eastAsia"/>
      </w:rPr>
    </w:lvl>
  </w:abstractNum>
  <w:abstractNum w:abstractNumId="28" w15:restartNumberingAfterBreak="0">
    <w:nsid w:val="74B2124B"/>
    <w:multiLevelType w:val="hybridMultilevel"/>
    <w:tmpl w:val="9CE0B048"/>
    <w:lvl w:ilvl="0" w:tplc="A71670C8">
      <w:start w:val="1"/>
      <w:numFmt w:val="decimal"/>
      <w:lvlText w:val="%1)"/>
      <w:lvlJc w:val="left"/>
      <w:pPr>
        <w:tabs>
          <w:tab w:val="num" w:pos="1120"/>
        </w:tabs>
        <w:ind w:left="2240" w:hanging="720"/>
      </w:pPr>
      <w:rPr>
        <w:rFonts w:ascii="Times New Roman" w:hAnsi="Times New Roman" w:hint="default"/>
      </w:rPr>
    </w:lvl>
    <w:lvl w:ilvl="1" w:tplc="04090019">
      <w:start w:val="1"/>
      <w:numFmt w:val="decimal"/>
      <w:lvlText w:val="%2）"/>
      <w:lvlJc w:val="left"/>
      <w:pPr>
        <w:tabs>
          <w:tab w:val="num" w:pos="567"/>
        </w:tabs>
        <w:ind w:left="0" w:firstLine="567"/>
      </w:pPr>
      <w:rPr>
        <w:rFonts w:ascii="Times New Roman" w:hAnsi="Times New Roman" w:hint="default"/>
      </w:rPr>
    </w:lvl>
    <w:lvl w:ilvl="2" w:tplc="0409001B">
      <w:start w:val="1"/>
      <w:numFmt w:val="lowerRoman"/>
      <w:lvlText w:val="%3."/>
      <w:lvlJc w:val="right"/>
      <w:pPr>
        <w:tabs>
          <w:tab w:val="num" w:pos="1820"/>
        </w:tabs>
        <w:ind w:left="1820" w:hanging="420"/>
      </w:pPr>
    </w:lvl>
    <w:lvl w:ilvl="3" w:tplc="0409000F">
      <w:start w:val="1"/>
      <w:numFmt w:val="decimal"/>
      <w:pStyle w:val="af7"/>
      <w:lvlText w:val="%4."/>
      <w:lvlJc w:val="left"/>
      <w:pPr>
        <w:tabs>
          <w:tab w:val="num" w:pos="2240"/>
        </w:tabs>
        <w:ind w:left="2240" w:hanging="420"/>
      </w:pPr>
    </w:lvl>
    <w:lvl w:ilvl="4" w:tplc="04090019">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29" w15:restartNumberingAfterBreak="0">
    <w:nsid w:val="766975AF"/>
    <w:multiLevelType w:val="hybridMultilevel"/>
    <w:tmpl w:val="508C6E70"/>
    <w:lvl w:ilvl="0" w:tplc="6018E08E">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76933334"/>
    <w:multiLevelType w:val="hybridMultilevel"/>
    <w:tmpl w:val="91E8F98C"/>
    <w:lvl w:ilvl="0" w:tplc="FFFFFFFF">
      <w:start w:val="1"/>
      <w:numFmt w:val="none"/>
      <w:pStyle w:val="af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7D341768"/>
    <w:multiLevelType w:val="multilevel"/>
    <w:tmpl w:val="7D341768"/>
    <w:lvl w:ilvl="0">
      <w:start w:val="1"/>
      <w:numFmt w:val="decimal"/>
      <w:pStyle w:val="6"/>
      <w:lvlText w:val="%1、"/>
      <w:lvlJc w:val="left"/>
      <w:pPr>
        <w:tabs>
          <w:tab w:val="left" w:pos="777"/>
        </w:tabs>
        <w:ind w:left="0" w:firstLine="57"/>
      </w:pPr>
      <w:rPr>
        <w:rFonts w:hint="eastAsia"/>
      </w:rPr>
    </w:lvl>
    <w:lvl w:ilvl="1">
      <w:start w:val="1"/>
      <w:numFmt w:val="decimal"/>
      <w:lvlText w:val="%1.%2."/>
      <w:lvlJc w:val="left"/>
      <w:pPr>
        <w:tabs>
          <w:tab w:val="left" w:pos="283"/>
        </w:tabs>
        <w:ind w:left="283" w:hanging="567"/>
      </w:pPr>
      <w:rPr>
        <w:rFonts w:hint="eastAsia"/>
      </w:rPr>
    </w:lvl>
    <w:lvl w:ilvl="2">
      <w:start w:val="1"/>
      <w:numFmt w:val="decimal"/>
      <w:lvlText w:val="%1.%2.%3."/>
      <w:lvlJc w:val="left"/>
      <w:pPr>
        <w:tabs>
          <w:tab w:val="left" w:pos="425"/>
        </w:tabs>
        <w:ind w:left="425" w:hanging="709"/>
      </w:pPr>
      <w:rPr>
        <w:rFonts w:hint="eastAsia"/>
      </w:rPr>
    </w:lvl>
    <w:lvl w:ilvl="3">
      <w:start w:val="1"/>
      <w:numFmt w:val="decimal"/>
      <w:lvlText w:val="%1.%2.%3.%4."/>
      <w:lvlJc w:val="left"/>
      <w:pPr>
        <w:tabs>
          <w:tab w:val="left" w:pos="567"/>
        </w:tabs>
        <w:ind w:left="567" w:hanging="851"/>
      </w:pPr>
      <w:rPr>
        <w:rFonts w:hint="eastAsia"/>
      </w:rPr>
    </w:lvl>
    <w:lvl w:ilvl="4">
      <w:start w:val="1"/>
      <w:numFmt w:val="decimal"/>
      <w:lvlText w:val="%1.%2.%3.%4.%5."/>
      <w:lvlJc w:val="left"/>
      <w:pPr>
        <w:tabs>
          <w:tab w:val="left" w:pos="708"/>
        </w:tabs>
        <w:ind w:left="708" w:hanging="992"/>
      </w:pPr>
      <w:rPr>
        <w:rFonts w:hint="eastAsia"/>
      </w:rPr>
    </w:lvl>
    <w:lvl w:ilvl="5">
      <w:start w:val="1"/>
      <w:numFmt w:val="decimal"/>
      <w:lvlText w:val="%1.%2.%3.%4.%5.%6."/>
      <w:lvlJc w:val="left"/>
      <w:pPr>
        <w:tabs>
          <w:tab w:val="left" w:pos="850"/>
        </w:tabs>
        <w:ind w:left="850" w:hanging="1134"/>
      </w:pPr>
      <w:rPr>
        <w:rFonts w:hint="eastAsia"/>
      </w:rPr>
    </w:lvl>
    <w:lvl w:ilvl="6">
      <w:start w:val="1"/>
      <w:numFmt w:val="decimal"/>
      <w:lvlText w:val="%1.%2.%3.%4.%5.%6.%7."/>
      <w:lvlJc w:val="left"/>
      <w:pPr>
        <w:tabs>
          <w:tab w:val="left" w:pos="992"/>
        </w:tabs>
        <w:ind w:left="992" w:hanging="1276"/>
      </w:pPr>
      <w:rPr>
        <w:rFonts w:hint="eastAsia"/>
      </w:rPr>
    </w:lvl>
    <w:lvl w:ilvl="7">
      <w:start w:val="1"/>
      <w:numFmt w:val="decimal"/>
      <w:lvlText w:val="%1.%2.%3.%4.%5.%6.%7.%8."/>
      <w:lvlJc w:val="left"/>
      <w:pPr>
        <w:tabs>
          <w:tab w:val="left" w:pos="1134"/>
        </w:tabs>
        <w:ind w:left="1134" w:hanging="1418"/>
      </w:pPr>
      <w:rPr>
        <w:rFonts w:hint="eastAsia"/>
      </w:rPr>
    </w:lvl>
    <w:lvl w:ilvl="8">
      <w:start w:val="1"/>
      <w:numFmt w:val="decimal"/>
      <w:lvlText w:val="%1.%2.%3.%4.%5.%6.%7.%8.%9."/>
      <w:lvlJc w:val="left"/>
      <w:pPr>
        <w:tabs>
          <w:tab w:val="left" w:pos="1275"/>
        </w:tabs>
        <w:ind w:left="1275" w:hanging="1559"/>
      </w:pPr>
      <w:rPr>
        <w:rFonts w:hint="eastAsia"/>
      </w:rPr>
    </w:lvl>
  </w:abstractNum>
  <w:num w:numId="1" w16cid:durableId="311377190">
    <w:abstractNumId w:val="28"/>
  </w:num>
  <w:num w:numId="2" w16cid:durableId="2053073133">
    <w:abstractNumId w:val="22"/>
  </w:num>
  <w:num w:numId="3" w16cid:durableId="2086102579">
    <w:abstractNumId w:val="19"/>
  </w:num>
  <w:num w:numId="4" w16cid:durableId="728191612">
    <w:abstractNumId w:val="29"/>
  </w:num>
  <w:num w:numId="5" w16cid:durableId="259683401">
    <w:abstractNumId w:val="7"/>
  </w:num>
  <w:num w:numId="6" w16cid:durableId="243419656">
    <w:abstractNumId w:val="15"/>
  </w:num>
  <w:num w:numId="7" w16cid:durableId="2110927762">
    <w:abstractNumId w:val="23"/>
  </w:num>
  <w:num w:numId="8" w16cid:durableId="956834790">
    <w:abstractNumId w:val="6"/>
  </w:num>
  <w:num w:numId="9" w16cid:durableId="666178490">
    <w:abstractNumId w:val="30"/>
  </w:num>
  <w:num w:numId="10" w16cid:durableId="858589287">
    <w:abstractNumId w:val="16"/>
  </w:num>
  <w:num w:numId="11" w16cid:durableId="1320770549">
    <w:abstractNumId w:val="9"/>
  </w:num>
  <w:num w:numId="12" w16cid:durableId="1582367625">
    <w:abstractNumId w:val="18"/>
  </w:num>
  <w:num w:numId="13" w16cid:durableId="1790319819">
    <w:abstractNumId w:val="24"/>
  </w:num>
  <w:num w:numId="14" w16cid:durableId="957369991">
    <w:abstractNumId w:val="14"/>
  </w:num>
  <w:num w:numId="15" w16cid:durableId="426854394">
    <w:abstractNumId w:val="27"/>
  </w:num>
  <w:num w:numId="16" w16cid:durableId="81804266">
    <w:abstractNumId w:val="8"/>
  </w:num>
  <w:num w:numId="17" w16cid:durableId="1763990425">
    <w:abstractNumId w:val="20"/>
  </w:num>
  <w:num w:numId="18" w16cid:durableId="995301211">
    <w:abstractNumId w:val="17"/>
  </w:num>
  <w:num w:numId="19" w16cid:durableId="1361205070">
    <w:abstractNumId w:val="4"/>
  </w:num>
  <w:num w:numId="20" w16cid:durableId="760372897">
    <w:abstractNumId w:val="2"/>
  </w:num>
  <w:num w:numId="21" w16cid:durableId="1333602635">
    <w:abstractNumId w:val="3"/>
  </w:num>
  <w:num w:numId="22" w16cid:durableId="865171402">
    <w:abstractNumId w:val="1"/>
  </w:num>
  <w:num w:numId="23" w16cid:durableId="1721780570">
    <w:abstractNumId w:val="0"/>
  </w:num>
  <w:num w:numId="24" w16cid:durableId="108936325">
    <w:abstractNumId w:val="31"/>
  </w:num>
  <w:num w:numId="25" w16cid:durableId="613486079">
    <w:abstractNumId w:val="26"/>
  </w:num>
  <w:num w:numId="26" w16cid:durableId="777724297">
    <w:abstractNumId w:val="12"/>
  </w:num>
  <w:num w:numId="27" w16cid:durableId="162877415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799251374">
    <w:abstractNumId w:val="13"/>
  </w:num>
  <w:num w:numId="29" w16cid:durableId="808979681">
    <w:abstractNumId w:val="21"/>
  </w:num>
  <w:num w:numId="30" w16cid:durableId="549728141">
    <w:abstractNumId w:val="25"/>
  </w:num>
  <w:num w:numId="31" w16cid:durableId="198511759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194339855">
    <w:abstractNumId w:val="5"/>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isplayBackgroundShape/>
  <w:bordersDoNotSurroundHeader/>
  <w:bordersDoNotSurroundFooter/>
  <w:hideSpellingErrors/>
  <w:defaultTabStop w:val="420"/>
  <w:drawingGridHorizontalSpacing w:val="105"/>
  <w:drawingGridVerticalSpacing w:val="38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F3D8F"/>
    <w:rsid w:val="000006CB"/>
    <w:rsid w:val="000008CE"/>
    <w:rsid w:val="00001438"/>
    <w:rsid w:val="000027F5"/>
    <w:rsid w:val="00002E87"/>
    <w:rsid w:val="00002FBB"/>
    <w:rsid w:val="0000466C"/>
    <w:rsid w:val="00004672"/>
    <w:rsid w:val="00004C54"/>
    <w:rsid w:val="00005580"/>
    <w:rsid w:val="000059DC"/>
    <w:rsid w:val="00006844"/>
    <w:rsid w:val="00006AD8"/>
    <w:rsid w:val="00007875"/>
    <w:rsid w:val="000118AD"/>
    <w:rsid w:val="00011CFD"/>
    <w:rsid w:val="0001208C"/>
    <w:rsid w:val="000122BC"/>
    <w:rsid w:val="0001250D"/>
    <w:rsid w:val="00012A6B"/>
    <w:rsid w:val="00013AFD"/>
    <w:rsid w:val="00014F51"/>
    <w:rsid w:val="000155AE"/>
    <w:rsid w:val="000155C8"/>
    <w:rsid w:val="00016890"/>
    <w:rsid w:val="00016AE8"/>
    <w:rsid w:val="00017704"/>
    <w:rsid w:val="00017C62"/>
    <w:rsid w:val="000200B6"/>
    <w:rsid w:val="00020611"/>
    <w:rsid w:val="00021534"/>
    <w:rsid w:val="00021810"/>
    <w:rsid w:val="000229F1"/>
    <w:rsid w:val="000241C9"/>
    <w:rsid w:val="0002456B"/>
    <w:rsid w:val="00024E6D"/>
    <w:rsid w:val="000250E7"/>
    <w:rsid w:val="00025297"/>
    <w:rsid w:val="00025623"/>
    <w:rsid w:val="00025AA4"/>
    <w:rsid w:val="0002625D"/>
    <w:rsid w:val="0002629D"/>
    <w:rsid w:val="000268F8"/>
    <w:rsid w:val="00027917"/>
    <w:rsid w:val="0002796B"/>
    <w:rsid w:val="00027A3C"/>
    <w:rsid w:val="000303B8"/>
    <w:rsid w:val="00030B85"/>
    <w:rsid w:val="00031332"/>
    <w:rsid w:val="000330B9"/>
    <w:rsid w:val="00033327"/>
    <w:rsid w:val="00033D71"/>
    <w:rsid w:val="00035269"/>
    <w:rsid w:val="0003543D"/>
    <w:rsid w:val="00036F6B"/>
    <w:rsid w:val="0003751F"/>
    <w:rsid w:val="000375A1"/>
    <w:rsid w:val="000375F8"/>
    <w:rsid w:val="0003770C"/>
    <w:rsid w:val="00040FA5"/>
    <w:rsid w:val="00041372"/>
    <w:rsid w:val="000417B0"/>
    <w:rsid w:val="00041895"/>
    <w:rsid w:val="00041E47"/>
    <w:rsid w:val="00042082"/>
    <w:rsid w:val="00042182"/>
    <w:rsid w:val="000425B6"/>
    <w:rsid w:val="000434DA"/>
    <w:rsid w:val="0004358A"/>
    <w:rsid w:val="00043CEA"/>
    <w:rsid w:val="000442F4"/>
    <w:rsid w:val="00045122"/>
    <w:rsid w:val="000454C7"/>
    <w:rsid w:val="00045E77"/>
    <w:rsid w:val="0004643D"/>
    <w:rsid w:val="000464A7"/>
    <w:rsid w:val="000464BA"/>
    <w:rsid w:val="000468E3"/>
    <w:rsid w:val="000470E8"/>
    <w:rsid w:val="000472AB"/>
    <w:rsid w:val="0005080A"/>
    <w:rsid w:val="00050970"/>
    <w:rsid w:val="00052128"/>
    <w:rsid w:val="00052AA3"/>
    <w:rsid w:val="00054BEA"/>
    <w:rsid w:val="000555DD"/>
    <w:rsid w:val="0005652D"/>
    <w:rsid w:val="000567DC"/>
    <w:rsid w:val="00056AD0"/>
    <w:rsid w:val="0005748B"/>
    <w:rsid w:val="00057F3B"/>
    <w:rsid w:val="00057F71"/>
    <w:rsid w:val="000601A7"/>
    <w:rsid w:val="000601E4"/>
    <w:rsid w:val="000609EB"/>
    <w:rsid w:val="00060EAC"/>
    <w:rsid w:val="000617B0"/>
    <w:rsid w:val="000617D5"/>
    <w:rsid w:val="00061B80"/>
    <w:rsid w:val="00061D29"/>
    <w:rsid w:val="000623B8"/>
    <w:rsid w:val="00062E63"/>
    <w:rsid w:val="000633AF"/>
    <w:rsid w:val="000633EF"/>
    <w:rsid w:val="00063C9B"/>
    <w:rsid w:val="00065710"/>
    <w:rsid w:val="0006597D"/>
    <w:rsid w:val="0006597F"/>
    <w:rsid w:val="00067DC0"/>
    <w:rsid w:val="00067F1A"/>
    <w:rsid w:val="0007030C"/>
    <w:rsid w:val="00070B1C"/>
    <w:rsid w:val="000715A1"/>
    <w:rsid w:val="000729B7"/>
    <w:rsid w:val="0007305B"/>
    <w:rsid w:val="000737B2"/>
    <w:rsid w:val="000737FE"/>
    <w:rsid w:val="00073A91"/>
    <w:rsid w:val="00073EF3"/>
    <w:rsid w:val="000745DC"/>
    <w:rsid w:val="000754F5"/>
    <w:rsid w:val="000757B7"/>
    <w:rsid w:val="00076717"/>
    <w:rsid w:val="00076732"/>
    <w:rsid w:val="00076946"/>
    <w:rsid w:val="00076B9B"/>
    <w:rsid w:val="00077556"/>
    <w:rsid w:val="0007775F"/>
    <w:rsid w:val="0008003C"/>
    <w:rsid w:val="00081B23"/>
    <w:rsid w:val="0008212E"/>
    <w:rsid w:val="00082F55"/>
    <w:rsid w:val="0008398E"/>
    <w:rsid w:val="00083A9B"/>
    <w:rsid w:val="000841E2"/>
    <w:rsid w:val="00084ABA"/>
    <w:rsid w:val="00084D5F"/>
    <w:rsid w:val="00085642"/>
    <w:rsid w:val="00085925"/>
    <w:rsid w:val="000860B9"/>
    <w:rsid w:val="00086163"/>
    <w:rsid w:val="000861B1"/>
    <w:rsid w:val="000864FB"/>
    <w:rsid w:val="00086681"/>
    <w:rsid w:val="0008671A"/>
    <w:rsid w:val="00086CA0"/>
    <w:rsid w:val="00086D98"/>
    <w:rsid w:val="000875BF"/>
    <w:rsid w:val="00087B83"/>
    <w:rsid w:val="00087BB0"/>
    <w:rsid w:val="00087FC5"/>
    <w:rsid w:val="000922DE"/>
    <w:rsid w:val="000925CA"/>
    <w:rsid w:val="00093297"/>
    <w:rsid w:val="000949B3"/>
    <w:rsid w:val="00094A0B"/>
    <w:rsid w:val="00095681"/>
    <w:rsid w:val="0009581F"/>
    <w:rsid w:val="00096205"/>
    <w:rsid w:val="00096353"/>
    <w:rsid w:val="00096493"/>
    <w:rsid w:val="0009742B"/>
    <w:rsid w:val="000979D6"/>
    <w:rsid w:val="000A1845"/>
    <w:rsid w:val="000A2169"/>
    <w:rsid w:val="000A254E"/>
    <w:rsid w:val="000A31AD"/>
    <w:rsid w:val="000A3C14"/>
    <w:rsid w:val="000A48C7"/>
    <w:rsid w:val="000A4F80"/>
    <w:rsid w:val="000A5528"/>
    <w:rsid w:val="000A599F"/>
    <w:rsid w:val="000A6AF7"/>
    <w:rsid w:val="000A6E3E"/>
    <w:rsid w:val="000A7957"/>
    <w:rsid w:val="000A797C"/>
    <w:rsid w:val="000B0685"/>
    <w:rsid w:val="000B0BEF"/>
    <w:rsid w:val="000B0CDD"/>
    <w:rsid w:val="000B0D6C"/>
    <w:rsid w:val="000B0E02"/>
    <w:rsid w:val="000B0E43"/>
    <w:rsid w:val="000B1AD5"/>
    <w:rsid w:val="000B2501"/>
    <w:rsid w:val="000B2C6E"/>
    <w:rsid w:val="000B33C3"/>
    <w:rsid w:val="000B3862"/>
    <w:rsid w:val="000B3D44"/>
    <w:rsid w:val="000B419E"/>
    <w:rsid w:val="000B682A"/>
    <w:rsid w:val="000B6B80"/>
    <w:rsid w:val="000B76A0"/>
    <w:rsid w:val="000B7FA5"/>
    <w:rsid w:val="000C13CA"/>
    <w:rsid w:val="000C142F"/>
    <w:rsid w:val="000C14F8"/>
    <w:rsid w:val="000C28A1"/>
    <w:rsid w:val="000C4AA2"/>
    <w:rsid w:val="000C5BD7"/>
    <w:rsid w:val="000C6246"/>
    <w:rsid w:val="000C6A09"/>
    <w:rsid w:val="000C6B71"/>
    <w:rsid w:val="000C703D"/>
    <w:rsid w:val="000C74A3"/>
    <w:rsid w:val="000C76A5"/>
    <w:rsid w:val="000D11F2"/>
    <w:rsid w:val="000D122E"/>
    <w:rsid w:val="000D1237"/>
    <w:rsid w:val="000D137B"/>
    <w:rsid w:val="000D1DD1"/>
    <w:rsid w:val="000D3979"/>
    <w:rsid w:val="000D4537"/>
    <w:rsid w:val="000D457C"/>
    <w:rsid w:val="000D5E08"/>
    <w:rsid w:val="000D6870"/>
    <w:rsid w:val="000D698E"/>
    <w:rsid w:val="000D6FD3"/>
    <w:rsid w:val="000D7269"/>
    <w:rsid w:val="000D77AF"/>
    <w:rsid w:val="000D7911"/>
    <w:rsid w:val="000D7F0F"/>
    <w:rsid w:val="000E081A"/>
    <w:rsid w:val="000E09A3"/>
    <w:rsid w:val="000E2399"/>
    <w:rsid w:val="000E2B08"/>
    <w:rsid w:val="000E2E1D"/>
    <w:rsid w:val="000E337B"/>
    <w:rsid w:val="000E4888"/>
    <w:rsid w:val="000E4932"/>
    <w:rsid w:val="000E4AE9"/>
    <w:rsid w:val="000E4CF8"/>
    <w:rsid w:val="000E6FBC"/>
    <w:rsid w:val="000E7CF5"/>
    <w:rsid w:val="000E7DB9"/>
    <w:rsid w:val="000E7F03"/>
    <w:rsid w:val="000F0112"/>
    <w:rsid w:val="000F071B"/>
    <w:rsid w:val="000F0D6C"/>
    <w:rsid w:val="000F2716"/>
    <w:rsid w:val="000F2750"/>
    <w:rsid w:val="000F27CF"/>
    <w:rsid w:val="000F4536"/>
    <w:rsid w:val="000F5809"/>
    <w:rsid w:val="000F5B90"/>
    <w:rsid w:val="000F5CAC"/>
    <w:rsid w:val="001004F1"/>
    <w:rsid w:val="001009F0"/>
    <w:rsid w:val="00102235"/>
    <w:rsid w:val="00103234"/>
    <w:rsid w:val="00104113"/>
    <w:rsid w:val="00104931"/>
    <w:rsid w:val="00104BEA"/>
    <w:rsid w:val="00104C9E"/>
    <w:rsid w:val="001052DF"/>
    <w:rsid w:val="00105BDF"/>
    <w:rsid w:val="00105FA7"/>
    <w:rsid w:val="00106031"/>
    <w:rsid w:val="00106D83"/>
    <w:rsid w:val="001076D2"/>
    <w:rsid w:val="00107830"/>
    <w:rsid w:val="00107C5D"/>
    <w:rsid w:val="00107C99"/>
    <w:rsid w:val="001100BA"/>
    <w:rsid w:val="00110413"/>
    <w:rsid w:val="001104A4"/>
    <w:rsid w:val="00110B53"/>
    <w:rsid w:val="00111EA7"/>
    <w:rsid w:val="00112B5E"/>
    <w:rsid w:val="0011356D"/>
    <w:rsid w:val="00113E0D"/>
    <w:rsid w:val="001144BF"/>
    <w:rsid w:val="00114682"/>
    <w:rsid w:val="00116943"/>
    <w:rsid w:val="00116F41"/>
    <w:rsid w:val="001177EC"/>
    <w:rsid w:val="001177EF"/>
    <w:rsid w:val="00117FD5"/>
    <w:rsid w:val="001207FE"/>
    <w:rsid w:val="00120C12"/>
    <w:rsid w:val="00121EF8"/>
    <w:rsid w:val="00122036"/>
    <w:rsid w:val="0012205E"/>
    <w:rsid w:val="00122365"/>
    <w:rsid w:val="00122E84"/>
    <w:rsid w:val="001236E3"/>
    <w:rsid w:val="00123F9E"/>
    <w:rsid w:val="0012401B"/>
    <w:rsid w:val="00124B20"/>
    <w:rsid w:val="00124E1A"/>
    <w:rsid w:val="00127A12"/>
    <w:rsid w:val="00130019"/>
    <w:rsid w:val="001303C2"/>
    <w:rsid w:val="001306A6"/>
    <w:rsid w:val="00132754"/>
    <w:rsid w:val="00132C10"/>
    <w:rsid w:val="001339DC"/>
    <w:rsid w:val="001348DF"/>
    <w:rsid w:val="00134C95"/>
    <w:rsid w:val="001350F4"/>
    <w:rsid w:val="001360CA"/>
    <w:rsid w:val="0013635D"/>
    <w:rsid w:val="001364CB"/>
    <w:rsid w:val="001367B4"/>
    <w:rsid w:val="00140821"/>
    <w:rsid w:val="00140DF6"/>
    <w:rsid w:val="00141070"/>
    <w:rsid w:val="001418B3"/>
    <w:rsid w:val="00141FA7"/>
    <w:rsid w:val="00142247"/>
    <w:rsid w:val="001424DD"/>
    <w:rsid w:val="00142A51"/>
    <w:rsid w:val="00142AEF"/>
    <w:rsid w:val="00142C8C"/>
    <w:rsid w:val="001430FC"/>
    <w:rsid w:val="00143988"/>
    <w:rsid w:val="00143C8C"/>
    <w:rsid w:val="001460D0"/>
    <w:rsid w:val="00146775"/>
    <w:rsid w:val="00147B22"/>
    <w:rsid w:val="00147CD6"/>
    <w:rsid w:val="00147D77"/>
    <w:rsid w:val="00151139"/>
    <w:rsid w:val="001511FC"/>
    <w:rsid w:val="00151385"/>
    <w:rsid w:val="001513CF"/>
    <w:rsid w:val="001529DB"/>
    <w:rsid w:val="00154451"/>
    <w:rsid w:val="00154903"/>
    <w:rsid w:val="00154A3A"/>
    <w:rsid w:val="00154C62"/>
    <w:rsid w:val="00155024"/>
    <w:rsid w:val="0015509B"/>
    <w:rsid w:val="00156CC1"/>
    <w:rsid w:val="00157B27"/>
    <w:rsid w:val="001602E4"/>
    <w:rsid w:val="0016090F"/>
    <w:rsid w:val="00160DDA"/>
    <w:rsid w:val="00161B5B"/>
    <w:rsid w:val="001659FF"/>
    <w:rsid w:val="00166078"/>
    <w:rsid w:val="00166EC2"/>
    <w:rsid w:val="0016723F"/>
    <w:rsid w:val="00167532"/>
    <w:rsid w:val="001700CF"/>
    <w:rsid w:val="00170603"/>
    <w:rsid w:val="00170FD2"/>
    <w:rsid w:val="001715E9"/>
    <w:rsid w:val="00171CCA"/>
    <w:rsid w:val="00172573"/>
    <w:rsid w:val="00173225"/>
    <w:rsid w:val="001736C0"/>
    <w:rsid w:val="001740A9"/>
    <w:rsid w:val="00174874"/>
    <w:rsid w:val="00174F82"/>
    <w:rsid w:val="00175B70"/>
    <w:rsid w:val="00176351"/>
    <w:rsid w:val="0017637B"/>
    <w:rsid w:val="00176C79"/>
    <w:rsid w:val="00177058"/>
    <w:rsid w:val="001775F0"/>
    <w:rsid w:val="00177E16"/>
    <w:rsid w:val="001802F0"/>
    <w:rsid w:val="001805C6"/>
    <w:rsid w:val="001817DC"/>
    <w:rsid w:val="00181B07"/>
    <w:rsid w:val="001824FA"/>
    <w:rsid w:val="001829B9"/>
    <w:rsid w:val="00182C64"/>
    <w:rsid w:val="00182D28"/>
    <w:rsid w:val="00183013"/>
    <w:rsid w:val="00183900"/>
    <w:rsid w:val="00183ED8"/>
    <w:rsid w:val="0018428B"/>
    <w:rsid w:val="0018517C"/>
    <w:rsid w:val="00185B00"/>
    <w:rsid w:val="00185BED"/>
    <w:rsid w:val="001866E1"/>
    <w:rsid w:val="00187293"/>
    <w:rsid w:val="001877EE"/>
    <w:rsid w:val="00187E91"/>
    <w:rsid w:val="00190616"/>
    <w:rsid w:val="00190FB2"/>
    <w:rsid w:val="00191C27"/>
    <w:rsid w:val="00192205"/>
    <w:rsid w:val="001922B9"/>
    <w:rsid w:val="00192751"/>
    <w:rsid w:val="00192F0E"/>
    <w:rsid w:val="001938DF"/>
    <w:rsid w:val="00193D30"/>
    <w:rsid w:val="00194709"/>
    <w:rsid w:val="00194BBB"/>
    <w:rsid w:val="00195FF8"/>
    <w:rsid w:val="00196D55"/>
    <w:rsid w:val="00197231"/>
    <w:rsid w:val="0019730E"/>
    <w:rsid w:val="001974EC"/>
    <w:rsid w:val="0019766C"/>
    <w:rsid w:val="001979D6"/>
    <w:rsid w:val="00197C54"/>
    <w:rsid w:val="001A01FB"/>
    <w:rsid w:val="001A067E"/>
    <w:rsid w:val="001A0763"/>
    <w:rsid w:val="001A13CF"/>
    <w:rsid w:val="001A3208"/>
    <w:rsid w:val="001A33F0"/>
    <w:rsid w:val="001A3FDD"/>
    <w:rsid w:val="001A421A"/>
    <w:rsid w:val="001A4288"/>
    <w:rsid w:val="001A576E"/>
    <w:rsid w:val="001A5835"/>
    <w:rsid w:val="001A7297"/>
    <w:rsid w:val="001A7650"/>
    <w:rsid w:val="001A7A7B"/>
    <w:rsid w:val="001A7D42"/>
    <w:rsid w:val="001A7F30"/>
    <w:rsid w:val="001B068D"/>
    <w:rsid w:val="001B22D1"/>
    <w:rsid w:val="001B33FA"/>
    <w:rsid w:val="001B49F1"/>
    <w:rsid w:val="001B4C67"/>
    <w:rsid w:val="001B5496"/>
    <w:rsid w:val="001B63F6"/>
    <w:rsid w:val="001B7644"/>
    <w:rsid w:val="001B7B06"/>
    <w:rsid w:val="001C03D1"/>
    <w:rsid w:val="001C0BC0"/>
    <w:rsid w:val="001C1591"/>
    <w:rsid w:val="001C3153"/>
    <w:rsid w:val="001C31FE"/>
    <w:rsid w:val="001C333F"/>
    <w:rsid w:val="001C377D"/>
    <w:rsid w:val="001C4AE8"/>
    <w:rsid w:val="001C5088"/>
    <w:rsid w:val="001C50AF"/>
    <w:rsid w:val="001C626D"/>
    <w:rsid w:val="001C719A"/>
    <w:rsid w:val="001D0427"/>
    <w:rsid w:val="001D04CA"/>
    <w:rsid w:val="001D08D6"/>
    <w:rsid w:val="001D0EE4"/>
    <w:rsid w:val="001D0F80"/>
    <w:rsid w:val="001D0FE3"/>
    <w:rsid w:val="001D1580"/>
    <w:rsid w:val="001D172E"/>
    <w:rsid w:val="001D1E4B"/>
    <w:rsid w:val="001D2099"/>
    <w:rsid w:val="001D35C4"/>
    <w:rsid w:val="001D3671"/>
    <w:rsid w:val="001D3751"/>
    <w:rsid w:val="001D3CC9"/>
    <w:rsid w:val="001D44C0"/>
    <w:rsid w:val="001D4650"/>
    <w:rsid w:val="001D490D"/>
    <w:rsid w:val="001D4BD6"/>
    <w:rsid w:val="001D521E"/>
    <w:rsid w:val="001D584C"/>
    <w:rsid w:val="001D63D9"/>
    <w:rsid w:val="001D6637"/>
    <w:rsid w:val="001D6DCE"/>
    <w:rsid w:val="001D7137"/>
    <w:rsid w:val="001D76D1"/>
    <w:rsid w:val="001E120C"/>
    <w:rsid w:val="001E1436"/>
    <w:rsid w:val="001E1497"/>
    <w:rsid w:val="001E1D16"/>
    <w:rsid w:val="001E215A"/>
    <w:rsid w:val="001E28C7"/>
    <w:rsid w:val="001E2C13"/>
    <w:rsid w:val="001E30F5"/>
    <w:rsid w:val="001E35C1"/>
    <w:rsid w:val="001E4932"/>
    <w:rsid w:val="001E49FF"/>
    <w:rsid w:val="001E4B86"/>
    <w:rsid w:val="001E5076"/>
    <w:rsid w:val="001E7276"/>
    <w:rsid w:val="001E7A77"/>
    <w:rsid w:val="001F0081"/>
    <w:rsid w:val="001F05BA"/>
    <w:rsid w:val="001F0BCF"/>
    <w:rsid w:val="001F111D"/>
    <w:rsid w:val="001F127A"/>
    <w:rsid w:val="001F1521"/>
    <w:rsid w:val="001F1B3A"/>
    <w:rsid w:val="001F2454"/>
    <w:rsid w:val="001F284D"/>
    <w:rsid w:val="001F2894"/>
    <w:rsid w:val="001F2AF0"/>
    <w:rsid w:val="001F4538"/>
    <w:rsid w:val="001F4884"/>
    <w:rsid w:val="001F5050"/>
    <w:rsid w:val="001F5972"/>
    <w:rsid w:val="001F5F01"/>
    <w:rsid w:val="001F69E8"/>
    <w:rsid w:val="001F6AF0"/>
    <w:rsid w:val="002005E2"/>
    <w:rsid w:val="002006CE"/>
    <w:rsid w:val="00201209"/>
    <w:rsid w:val="00201C48"/>
    <w:rsid w:val="0020207D"/>
    <w:rsid w:val="002022AD"/>
    <w:rsid w:val="002025C4"/>
    <w:rsid w:val="00203778"/>
    <w:rsid w:val="00203B7C"/>
    <w:rsid w:val="0020409B"/>
    <w:rsid w:val="002044B5"/>
    <w:rsid w:val="00205518"/>
    <w:rsid w:val="00207258"/>
    <w:rsid w:val="002074B8"/>
    <w:rsid w:val="0021045E"/>
    <w:rsid w:val="00210A61"/>
    <w:rsid w:val="00210A6F"/>
    <w:rsid w:val="00210C11"/>
    <w:rsid w:val="0021157A"/>
    <w:rsid w:val="002119E7"/>
    <w:rsid w:val="00211B66"/>
    <w:rsid w:val="00211BFD"/>
    <w:rsid w:val="00211D92"/>
    <w:rsid w:val="00212E58"/>
    <w:rsid w:val="0021389A"/>
    <w:rsid w:val="0021393C"/>
    <w:rsid w:val="00216037"/>
    <w:rsid w:val="002162B5"/>
    <w:rsid w:val="00216762"/>
    <w:rsid w:val="0021694A"/>
    <w:rsid w:val="0021697D"/>
    <w:rsid w:val="00217BCF"/>
    <w:rsid w:val="00217F91"/>
    <w:rsid w:val="002204BF"/>
    <w:rsid w:val="0022059D"/>
    <w:rsid w:val="002208B7"/>
    <w:rsid w:val="002218F2"/>
    <w:rsid w:val="002223AF"/>
    <w:rsid w:val="00223604"/>
    <w:rsid w:val="00223F25"/>
    <w:rsid w:val="00225701"/>
    <w:rsid w:val="00226AC1"/>
    <w:rsid w:val="00226EDB"/>
    <w:rsid w:val="002272BD"/>
    <w:rsid w:val="0022765E"/>
    <w:rsid w:val="002300AE"/>
    <w:rsid w:val="00230327"/>
    <w:rsid w:val="0023090A"/>
    <w:rsid w:val="00231A13"/>
    <w:rsid w:val="002321FC"/>
    <w:rsid w:val="00233698"/>
    <w:rsid w:val="002339D6"/>
    <w:rsid w:val="0023447A"/>
    <w:rsid w:val="00234F38"/>
    <w:rsid w:val="0023642F"/>
    <w:rsid w:val="002364F9"/>
    <w:rsid w:val="002367B8"/>
    <w:rsid w:val="002369AC"/>
    <w:rsid w:val="00237CFD"/>
    <w:rsid w:val="002400B7"/>
    <w:rsid w:val="00241B41"/>
    <w:rsid w:val="00241D79"/>
    <w:rsid w:val="00242586"/>
    <w:rsid w:val="002426A2"/>
    <w:rsid w:val="0024341E"/>
    <w:rsid w:val="00243769"/>
    <w:rsid w:val="00243CB3"/>
    <w:rsid w:val="002463E9"/>
    <w:rsid w:val="00247042"/>
    <w:rsid w:val="00247D48"/>
    <w:rsid w:val="00250129"/>
    <w:rsid w:val="00250C41"/>
    <w:rsid w:val="002527F3"/>
    <w:rsid w:val="0025348F"/>
    <w:rsid w:val="002546F5"/>
    <w:rsid w:val="0025715B"/>
    <w:rsid w:val="002575DA"/>
    <w:rsid w:val="00260CB8"/>
    <w:rsid w:val="0026126D"/>
    <w:rsid w:val="00261448"/>
    <w:rsid w:val="0026396B"/>
    <w:rsid w:val="00263FEF"/>
    <w:rsid w:val="002657B3"/>
    <w:rsid w:val="00266080"/>
    <w:rsid w:val="0026754D"/>
    <w:rsid w:val="00267F0B"/>
    <w:rsid w:val="002707A9"/>
    <w:rsid w:val="00270F84"/>
    <w:rsid w:val="00271067"/>
    <w:rsid w:val="0027119E"/>
    <w:rsid w:val="0027138A"/>
    <w:rsid w:val="00271892"/>
    <w:rsid w:val="00271F0D"/>
    <w:rsid w:val="002720AF"/>
    <w:rsid w:val="00273046"/>
    <w:rsid w:val="00273742"/>
    <w:rsid w:val="002746AC"/>
    <w:rsid w:val="002750F1"/>
    <w:rsid w:val="002751B7"/>
    <w:rsid w:val="00275DA1"/>
    <w:rsid w:val="00275DC7"/>
    <w:rsid w:val="00277352"/>
    <w:rsid w:val="00277A97"/>
    <w:rsid w:val="00280F91"/>
    <w:rsid w:val="00281923"/>
    <w:rsid w:val="00282099"/>
    <w:rsid w:val="00282818"/>
    <w:rsid w:val="00282B95"/>
    <w:rsid w:val="00282DF4"/>
    <w:rsid w:val="00283808"/>
    <w:rsid w:val="00284A2F"/>
    <w:rsid w:val="00284D3C"/>
    <w:rsid w:val="0028751E"/>
    <w:rsid w:val="00287DF6"/>
    <w:rsid w:val="00292EF4"/>
    <w:rsid w:val="0029369B"/>
    <w:rsid w:val="00293ED6"/>
    <w:rsid w:val="002944FD"/>
    <w:rsid w:val="002945FF"/>
    <w:rsid w:val="00295CE7"/>
    <w:rsid w:val="00295CF0"/>
    <w:rsid w:val="00296074"/>
    <w:rsid w:val="00296D8A"/>
    <w:rsid w:val="00297226"/>
    <w:rsid w:val="00297BC8"/>
    <w:rsid w:val="00297F36"/>
    <w:rsid w:val="002A0301"/>
    <w:rsid w:val="002A09AC"/>
    <w:rsid w:val="002A1BBE"/>
    <w:rsid w:val="002A2932"/>
    <w:rsid w:val="002A29B8"/>
    <w:rsid w:val="002A5689"/>
    <w:rsid w:val="002A5D39"/>
    <w:rsid w:val="002A7A23"/>
    <w:rsid w:val="002B0193"/>
    <w:rsid w:val="002B10FC"/>
    <w:rsid w:val="002B1A71"/>
    <w:rsid w:val="002B2CF4"/>
    <w:rsid w:val="002B5375"/>
    <w:rsid w:val="002B5D17"/>
    <w:rsid w:val="002B5E0F"/>
    <w:rsid w:val="002B61B5"/>
    <w:rsid w:val="002B65D8"/>
    <w:rsid w:val="002B7C60"/>
    <w:rsid w:val="002C07E3"/>
    <w:rsid w:val="002C080C"/>
    <w:rsid w:val="002C0E7B"/>
    <w:rsid w:val="002C16C5"/>
    <w:rsid w:val="002C24A3"/>
    <w:rsid w:val="002C28CF"/>
    <w:rsid w:val="002C29C2"/>
    <w:rsid w:val="002C2E11"/>
    <w:rsid w:val="002C4280"/>
    <w:rsid w:val="002C47EC"/>
    <w:rsid w:val="002C480E"/>
    <w:rsid w:val="002C5462"/>
    <w:rsid w:val="002C5F7A"/>
    <w:rsid w:val="002C6417"/>
    <w:rsid w:val="002C656C"/>
    <w:rsid w:val="002C7322"/>
    <w:rsid w:val="002C7459"/>
    <w:rsid w:val="002C75E8"/>
    <w:rsid w:val="002D029B"/>
    <w:rsid w:val="002D06A1"/>
    <w:rsid w:val="002D0906"/>
    <w:rsid w:val="002D0ACC"/>
    <w:rsid w:val="002D1CA0"/>
    <w:rsid w:val="002D2A0C"/>
    <w:rsid w:val="002D2DD0"/>
    <w:rsid w:val="002D2E3A"/>
    <w:rsid w:val="002D3130"/>
    <w:rsid w:val="002D3164"/>
    <w:rsid w:val="002D362F"/>
    <w:rsid w:val="002D40CC"/>
    <w:rsid w:val="002D46B1"/>
    <w:rsid w:val="002D4BBA"/>
    <w:rsid w:val="002D5179"/>
    <w:rsid w:val="002D5437"/>
    <w:rsid w:val="002D5B00"/>
    <w:rsid w:val="002D645B"/>
    <w:rsid w:val="002D6ED2"/>
    <w:rsid w:val="002D7270"/>
    <w:rsid w:val="002D76DD"/>
    <w:rsid w:val="002D7C1F"/>
    <w:rsid w:val="002E0023"/>
    <w:rsid w:val="002E00B0"/>
    <w:rsid w:val="002E0619"/>
    <w:rsid w:val="002E07C7"/>
    <w:rsid w:val="002E08F6"/>
    <w:rsid w:val="002E1747"/>
    <w:rsid w:val="002E1BF4"/>
    <w:rsid w:val="002E2AF3"/>
    <w:rsid w:val="002E3809"/>
    <w:rsid w:val="002E493F"/>
    <w:rsid w:val="002E53B1"/>
    <w:rsid w:val="002E611B"/>
    <w:rsid w:val="002E7247"/>
    <w:rsid w:val="002F0937"/>
    <w:rsid w:val="002F11A0"/>
    <w:rsid w:val="002F122E"/>
    <w:rsid w:val="002F3089"/>
    <w:rsid w:val="002F3D6A"/>
    <w:rsid w:val="002F3D8F"/>
    <w:rsid w:val="002F3EBB"/>
    <w:rsid w:val="002F4660"/>
    <w:rsid w:val="002F50F2"/>
    <w:rsid w:val="002F55C8"/>
    <w:rsid w:val="002F5A66"/>
    <w:rsid w:val="002F60CD"/>
    <w:rsid w:val="002F6147"/>
    <w:rsid w:val="002F6917"/>
    <w:rsid w:val="002F69E7"/>
    <w:rsid w:val="002F6DAF"/>
    <w:rsid w:val="002F7B38"/>
    <w:rsid w:val="00300157"/>
    <w:rsid w:val="003004BA"/>
    <w:rsid w:val="0030057D"/>
    <w:rsid w:val="003016BA"/>
    <w:rsid w:val="00301FAF"/>
    <w:rsid w:val="00302858"/>
    <w:rsid w:val="0030314B"/>
    <w:rsid w:val="003038EA"/>
    <w:rsid w:val="00304279"/>
    <w:rsid w:val="00304340"/>
    <w:rsid w:val="0030485A"/>
    <w:rsid w:val="0030536D"/>
    <w:rsid w:val="00305838"/>
    <w:rsid w:val="00306C1E"/>
    <w:rsid w:val="00307D03"/>
    <w:rsid w:val="00307D45"/>
    <w:rsid w:val="00310261"/>
    <w:rsid w:val="00310ED8"/>
    <w:rsid w:val="003125B8"/>
    <w:rsid w:val="00312FA2"/>
    <w:rsid w:val="0031347D"/>
    <w:rsid w:val="00313732"/>
    <w:rsid w:val="00313CA8"/>
    <w:rsid w:val="0031596A"/>
    <w:rsid w:val="00316209"/>
    <w:rsid w:val="003168E7"/>
    <w:rsid w:val="00316C8C"/>
    <w:rsid w:val="003176FF"/>
    <w:rsid w:val="003205D3"/>
    <w:rsid w:val="003209B7"/>
    <w:rsid w:val="00320C68"/>
    <w:rsid w:val="00320FE9"/>
    <w:rsid w:val="00321211"/>
    <w:rsid w:val="00321733"/>
    <w:rsid w:val="00322792"/>
    <w:rsid w:val="00322CCF"/>
    <w:rsid w:val="00323205"/>
    <w:rsid w:val="00326C3C"/>
    <w:rsid w:val="00326E74"/>
    <w:rsid w:val="003274AB"/>
    <w:rsid w:val="00327D72"/>
    <w:rsid w:val="00327FEA"/>
    <w:rsid w:val="00330174"/>
    <w:rsid w:val="00330429"/>
    <w:rsid w:val="003304B6"/>
    <w:rsid w:val="00332530"/>
    <w:rsid w:val="003326A7"/>
    <w:rsid w:val="00333980"/>
    <w:rsid w:val="00334685"/>
    <w:rsid w:val="00335267"/>
    <w:rsid w:val="0033546A"/>
    <w:rsid w:val="00337B3A"/>
    <w:rsid w:val="00340C0B"/>
    <w:rsid w:val="00340D0A"/>
    <w:rsid w:val="00340DEB"/>
    <w:rsid w:val="00341585"/>
    <w:rsid w:val="00341C07"/>
    <w:rsid w:val="003425CA"/>
    <w:rsid w:val="00342AC7"/>
    <w:rsid w:val="00342F1A"/>
    <w:rsid w:val="0034368C"/>
    <w:rsid w:val="00344963"/>
    <w:rsid w:val="00344DCE"/>
    <w:rsid w:val="0034553A"/>
    <w:rsid w:val="00345633"/>
    <w:rsid w:val="0034603A"/>
    <w:rsid w:val="003463F7"/>
    <w:rsid w:val="003465BD"/>
    <w:rsid w:val="0035038E"/>
    <w:rsid w:val="00351137"/>
    <w:rsid w:val="003519CB"/>
    <w:rsid w:val="00351C63"/>
    <w:rsid w:val="00353693"/>
    <w:rsid w:val="003538AF"/>
    <w:rsid w:val="00354772"/>
    <w:rsid w:val="003549D5"/>
    <w:rsid w:val="00354D6A"/>
    <w:rsid w:val="00355393"/>
    <w:rsid w:val="00355ABB"/>
    <w:rsid w:val="003566DC"/>
    <w:rsid w:val="0035687F"/>
    <w:rsid w:val="0035696A"/>
    <w:rsid w:val="00356F11"/>
    <w:rsid w:val="0036082A"/>
    <w:rsid w:val="00360955"/>
    <w:rsid w:val="00360A1D"/>
    <w:rsid w:val="00360A84"/>
    <w:rsid w:val="00360E75"/>
    <w:rsid w:val="00360EBC"/>
    <w:rsid w:val="0036139C"/>
    <w:rsid w:val="0036144E"/>
    <w:rsid w:val="00361A9B"/>
    <w:rsid w:val="00361AFF"/>
    <w:rsid w:val="00361E99"/>
    <w:rsid w:val="00362F61"/>
    <w:rsid w:val="00363776"/>
    <w:rsid w:val="00363C7B"/>
    <w:rsid w:val="00364137"/>
    <w:rsid w:val="003655BB"/>
    <w:rsid w:val="00365795"/>
    <w:rsid w:val="00365BA8"/>
    <w:rsid w:val="0036667B"/>
    <w:rsid w:val="0036688F"/>
    <w:rsid w:val="00367312"/>
    <w:rsid w:val="00367DF9"/>
    <w:rsid w:val="00371191"/>
    <w:rsid w:val="003716FD"/>
    <w:rsid w:val="00371FC9"/>
    <w:rsid w:val="003739EF"/>
    <w:rsid w:val="00373BE4"/>
    <w:rsid w:val="00373DCE"/>
    <w:rsid w:val="00373E27"/>
    <w:rsid w:val="00374362"/>
    <w:rsid w:val="0037489B"/>
    <w:rsid w:val="003753FE"/>
    <w:rsid w:val="00375DD9"/>
    <w:rsid w:val="0037603F"/>
    <w:rsid w:val="003767CD"/>
    <w:rsid w:val="00376A0E"/>
    <w:rsid w:val="00377026"/>
    <w:rsid w:val="00377A74"/>
    <w:rsid w:val="003810D7"/>
    <w:rsid w:val="003811ED"/>
    <w:rsid w:val="0038219F"/>
    <w:rsid w:val="003827C2"/>
    <w:rsid w:val="003829CC"/>
    <w:rsid w:val="00382FE8"/>
    <w:rsid w:val="003833C7"/>
    <w:rsid w:val="003847E5"/>
    <w:rsid w:val="003858E5"/>
    <w:rsid w:val="00386723"/>
    <w:rsid w:val="003904B3"/>
    <w:rsid w:val="0039068A"/>
    <w:rsid w:val="0039113A"/>
    <w:rsid w:val="00391C3D"/>
    <w:rsid w:val="00392947"/>
    <w:rsid w:val="003930ED"/>
    <w:rsid w:val="003979EB"/>
    <w:rsid w:val="00397D57"/>
    <w:rsid w:val="003A0676"/>
    <w:rsid w:val="003A087F"/>
    <w:rsid w:val="003A0F7C"/>
    <w:rsid w:val="003A1D3D"/>
    <w:rsid w:val="003A24E3"/>
    <w:rsid w:val="003A3C40"/>
    <w:rsid w:val="003A40F5"/>
    <w:rsid w:val="003A424F"/>
    <w:rsid w:val="003A52EE"/>
    <w:rsid w:val="003A55FB"/>
    <w:rsid w:val="003A65F2"/>
    <w:rsid w:val="003A6661"/>
    <w:rsid w:val="003A7A29"/>
    <w:rsid w:val="003A7C3A"/>
    <w:rsid w:val="003B081B"/>
    <w:rsid w:val="003B1592"/>
    <w:rsid w:val="003B3B87"/>
    <w:rsid w:val="003B4AE9"/>
    <w:rsid w:val="003B4EA3"/>
    <w:rsid w:val="003B507E"/>
    <w:rsid w:val="003B509E"/>
    <w:rsid w:val="003B5893"/>
    <w:rsid w:val="003B5DEC"/>
    <w:rsid w:val="003B5FDC"/>
    <w:rsid w:val="003B71CC"/>
    <w:rsid w:val="003B783C"/>
    <w:rsid w:val="003C0063"/>
    <w:rsid w:val="003C07D6"/>
    <w:rsid w:val="003C08DC"/>
    <w:rsid w:val="003C0AD3"/>
    <w:rsid w:val="003C1E26"/>
    <w:rsid w:val="003C24C6"/>
    <w:rsid w:val="003C2D84"/>
    <w:rsid w:val="003C316C"/>
    <w:rsid w:val="003C33C9"/>
    <w:rsid w:val="003C43BC"/>
    <w:rsid w:val="003C5334"/>
    <w:rsid w:val="003C6C5F"/>
    <w:rsid w:val="003C6CED"/>
    <w:rsid w:val="003C6E68"/>
    <w:rsid w:val="003C70D5"/>
    <w:rsid w:val="003C7B0C"/>
    <w:rsid w:val="003D0893"/>
    <w:rsid w:val="003D1474"/>
    <w:rsid w:val="003D16E1"/>
    <w:rsid w:val="003D276A"/>
    <w:rsid w:val="003D2AE1"/>
    <w:rsid w:val="003D2D70"/>
    <w:rsid w:val="003D3988"/>
    <w:rsid w:val="003D3ACE"/>
    <w:rsid w:val="003D3EE2"/>
    <w:rsid w:val="003D51B8"/>
    <w:rsid w:val="003D60DF"/>
    <w:rsid w:val="003D696A"/>
    <w:rsid w:val="003D696B"/>
    <w:rsid w:val="003D748E"/>
    <w:rsid w:val="003D7BC0"/>
    <w:rsid w:val="003E03FE"/>
    <w:rsid w:val="003E062A"/>
    <w:rsid w:val="003E074B"/>
    <w:rsid w:val="003E0A0F"/>
    <w:rsid w:val="003E134C"/>
    <w:rsid w:val="003E144F"/>
    <w:rsid w:val="003E2B0D"/>
    <w:rsid w:val="003E3B00"/>
    <w:rsid w:val="003E48DA"/>
    <w:rsid w:val="003E5430"/>
    <w:rsid w:val="003E583B"/>
    <w:rsid w:val="003E5AB9"/>
    <w:rsid w:val="003E5B86"/>
    <w:rsid w:val="003E60B1"/>
    <w:rsid w:val="003F0773"/>
    <w:rsid w:val="003F0D1A"/>
    <w:rsid w:val="003F11D5"/>
    <w:rsid w:val="003F1713"/>
    <w:rsid w:val="003F1F79"/>
    <w:rsid w:val="003F2784"/>
    <w:rsid w:val="003F2E31"/>
    <w:rsid w:val="003F31D7"/>
    <w:rsid w:val="003F36FA"/>
    <w:rsid w:val="003F4869"/>
    <w:rsid w:val="003F499B"/>
    <w:rsid w:val="003F5E93"/>
    <w:rsid w:val="003F6976"/>
    <w:rsid w:val="003F6C40"/>
    <w:rsid w:val="003F6DBB"/>
    <w:rsid w:val="003F6EF0"/>
    <w:rsid w:val="003F7277"/>
    <w:rsid w:val="00403F49"/>
    <w:rsid w:val="004042B5"/>
    <w:rsid w:val="004045AB"/>
    <w:rsid w:val="00405416"/>
    <w:rsid w:val="00405424"/>
    <w:rsid w:val="00405F5F"/>
    <w:rsid w:val="00407F12"/>
    <w:rsid w:val="004109F2"/>
    <w:rsid w:val="00410C6D"/>
    <w:rsid w:val="004113D0"/>
    <w:rsid w:val="0041226A"/>
    <w:rsid w:val="00412CBD"/>
    <w:rsid w:val="00413811"/>
    <w:rsid w:val="00413C50"/>
    <w:rsid w:val="00413E8A"/>
    <w:rsid w:val="00413F86"/>
    <w:rsid w:val="00414C0A"/>
    <w:rsid w:val="00415122"/>
    <w:rsid w:val="004157A7"/>
    <w:rsid w:val="0041704D"/>
    <w:rsid w:val="00417CD2"/>
    <w:rsid w:val="004201A2"/>
    <w:rsid w:val="0042026B"/>
    <w:rsid w:val="00420E40"/>
    <w:rsid w:val="00422101"/>
    <w:rsid w:val="004222E3"/>
    <w:rsid w:val="00423320"/>
    <w:rsid w:val="00423B37"/>
    <w:rsid w:val="00423ED8"/>
    <w:rsid w:val="004244EE"/>
    <w:rsid w:val="00424FB1"/>
    <w:rsid w:val="00425466"/>
    <w:rsid w:val="004255CD"/>
    <w:rsid w:val="00425FE5"/>
    <w:rsid w:val="0042653A"/>
    <w:rsid w:val="004266EC"/>
    <w:rsid w:val="00426E18"/>
    <w:rsid w:val="0043026E"/>
    <w:rsid w:val="00430591"/>
    <w:rsid w:val="004313BE"/>
    <w:rsid w:val="004321BF"/>
    <w:rsid w:val="00432D0F"/>
    <w:rsid w:val="00433421"/>
    <w:rsid w:val="004334EF"/>
    <w:rsid w:val="004340BE"/>
    <w:rsid w:val="004341A0"/>
    <w:rsid w:val="00434A5D"/>
    <w:rsid w:val="00434C61"/>
    <w:rsid w:val="0043682F"/>
    <w:rsid w:val="00440169"/>
    <w:rsid w:val="004402F7"/>
    <w:rsid w:val="004403D4"/>
    <w:rsid w:val="00440984"/>
    <w:rsid w:val="00440A49"/>
    <w:rsid w:val="00440FA4"/>
    <w:rsid w:val="00441040"/>
    <w:rsid w:val="00441D33"/>
    <w:rsid w:val="00442284"/>
    <w:rsid w:val="004445B9"/>
    <w:rsid w:val="00444832"/>
    <w:rsid w:val="00444A7A"/>
    <w:rsid w:val="004451D6"/>
    <w:rsid w:val="004457CE"/>
    <w:rsid w:val="004458F2"/>
    <w:rsid w:val="00445BC4"/>
    <w:rsid w:val="00446F9A"/>
    <w:rsid w:val="004471F6"/>
    <w:rsid w:val="00447BDA"/>
    <w:rsid w:val="00447E83"/>
    <w:rsid w:val="00447EEC"/>
    <w:rsid w:val="0045046E"/>
    <w:rsid w:val="00450E45"/>
    <w:rsid w:val="00450E49"/>
    <w:rsid w:val="00451A3F"/>
    <w:rsid w:val="004520C5"/>
    <w:rsid w:val="004528C6"/>
    <w:rsid w:val="00452A5E"/>
    <w:rsid w:val="004531C7"/>
    <w:rsid w:val="00453225"/>
    <w:rsid w:val="00454815"/>
    <w:rsid w:val="00455354"/>
    <w:rsid w:val="0045579C"/>
    <w:rsid w:val="004561C5"/>
    <w:rsid w:val="0045630A"/>
    <w:rsid w:val="004577C5"/>
    <w:rsid w:val="00457AB8"/>
    <w:rsid w:val="0046057B"/>
    <w:rsid w:val="00461330"/>
    <w:rsid w:val="0046194A"/>
    <w:rsid w:val="00461E98"/>
    <w:rsid w:val="00462B93"/>
    <w:rsid w:val="00463C1D"/>
    <w:rsid w:val="00463FED"/>
    <w:rsid w:val="0046439D"/>
    <w:rsid w:val="004643E0"/>
    <w:rsid w:val="004644D9"/>
    <w:rsid w:val="004645B7"/>
    <w:rsid w:val="0046490A"/>
    <w:rsid w:val="00464CE8"/>
    <w:rsid w:val="00465522"/>
    <w:rsid w:val="004669C1"/>
    <w:rsid w:val="00466B58"/>
    <w:rsid w:val="00467CCC"/>
    <w:rsid w:val="004704BA"/>
    <w:rsid w:val="00470AC8"/>
    <w:rsid w:val="00471250"/>
    <w:rsid w:val="004717E8"/>
    <w:rsid w:val="0047235B"/>
    <w:rsid w:val="0047293D"/>
    <w:rsid w:val="00472D6B"/>
    <w:rsid w:val="00472DF5"/>
    <w:rsid w:val="0047350A"/>
    <w:rsid w:val="00473607"/>
    <w:rsid w:val="0047387E"/>
    <w:rsid w:val="00473E60"/>
    <w:rsid w:val="004745C3"/>
    <w:rsid w:val="00474AA1"/>
    <w:rsid w:val="00474E4E"/>
    <w:rsid w:val="00476CAD"/>
    <w:rsid w:val="00476E47"/>
    <w:rsid w:val="00476EF5"/>
    <w:rsid w:val="00477380"/>
    <w:rsid w:val="00477CAE"/>
    <w:rsid w:val="004801FA"/>
    <w:rsid w:val="004818AB"/>
    <w:rsid w:val="00481F81"/>
    <w:rsid w:val="00482056"/>
    <w:rsid w:val="00483272"/>
    <w:rsid w:val="00483637"/>
    <w:rsid w:val="00483D4D"/>
    <w:rsid w:val="00484B6F"/>
    <w:rsid w:val="00484F6D"/>
    <w:rsid w:val="00485161"/>
    <w:rsid w:val="00485211"/>
    <w:rsid w:val="00485914"/>
    <w:rsid w:val="00485C2E"/>
    <w:rsid w:val="004862E7"/>
    <w:rsid w:val="00486581"/>
    <w:rsid w:val="004865FF"/>
    <w:rsid w:val="00486B2E"/>
    <w:rsid w:val="00486D67"/>
    <w:rsid w:val="004876E9"/>
    <w:rsid w:val="00490B5E"/>
    <w:rsid w:val="00491309"/>
    <w:rsid w:val="00491391"/>
    <w:rsid w:val="00492F6A"/>
    <w:rsid w:val="00492F83"/>
    <w:rsid w:val="004931BC"/>
    <w:rsid w:val="0049375B"/>
    <w:rsid w:val="004938E8"/>
    <w:rsid w:val="0049435A"/>
    <w:rsid w:val="00495021"/>
    <w:rsid w:val="00495962"/>
    <w:rsid w:val="0049661B"/>
    <w:rsid w:val="00496AA1"/>
    <w:rsid w:val="004970FC"/>
    <w:rsid w:val="00497AF7"/>
    <w:rsid w:val="004A08CB"/>
    <w:rsid w:val="004A232A"/>
    <w:rsid w:val="004A2C27"/>
    <w:rsid w:val="004A30F3"/>
    <w:rsid w:val="004A3908"/>
    <w:rsid w:val="004A5564"/>
    <w:rsid w:val="004A5E31"/>
    <w:rsid w:val="004A5E42"/>
    <w:rsid w:val="004A6DC6"/>
    <w:rsid w:val="004B00AF"/>
    <w:rsid w:val="004B0DB6"/>
    <w:rsid w:val="004B124D"/>
    <w:rsid w:val="004B1875"/>
    <w:rsid w:val="004B1AD7"/>
    <w:rsid w:val="004B1B0B"/>
    <w:rsid w:val="004B2591"/>
    <w:rsid w:val="004B3C47"/>
    <w:rsid w:val="004B440B"/>
    <w:rsid w:val="004B46ED"/>
    <w:rsid w:val="004B4C1E"/>
    <w:rsid w:val="004B56AC"/>
    <w:rsid w:val="004B6163"/>
    <w:rsid w:val="004B74DA"/>
    <w:rsid w:val="004B7644"/>
    <w:rsid w:val="004B76F1"/>
    <w:rsid w:val="004B7732"/>
    <w:rsid w:val="004B7A3E"/>
    <w:rsid w:val="004C0076"/>
    <w:rsid w:val="004C0A05"/>
    <w:rsid w:val="004C0A9C"/>
    <w:rsid w:val="004C128C"/>
    <w:rsid w:val="004C12AE"/>
    <w:rsid w:val="004C14D2"/>
    <w:rsid w:val="004C1858"/>
    <w:rsid w:val="004C1A01"/>
    <w:rsid w:val="004C2027"/>
    <w:rsid w:val="004C2BB2"/>
    <w:rsid w:val="004C3729"/>
    <w:rsid w:val="004C3DE6"/>
    <w:rsid w:val="004C48D2"/>
    <w:rsid w:val="004C4AD1"/>
    <w:rsid w:val="004C5053"/>
    <w:rsid w:val="004C5267"/>
    <w:rsid w:val="004C5878"/>
    <w:rsid w:val="004C5D3D"/>
    <w:rsid w:val="004C71F9"/>
    <w:rsid w:val="004C7B06"/>
    <w:rsid w:val="004C7D36"/>
    <w:rsid w:val="004D02A8"/>
    <w:rsid w:val="004D053C"/>
    <w:rsid w:val="004D0ED4"/>
    <w:rsid w:val="004D527B"/>
    <w:rsid w:val="004D621D"/>
    <w:rsid w:val="004D630B"/>
    <w:rsid w:val="004D69E4"/>
    <w:rsid w:val="004D7789"/>
    <w:rsid w:val="004E153A"/>
    <w:rsid w:val="004E1FA9"/>
    <w:rsid w:val="004E2142"/>
    <w:rsid w:val="004E273F"/>
    <w:rsid w:val="004E2BEB"/>
    <w:rsid w:val="004E2CA1"/>
    <w:rsid w:val="004E2E4A"/>
    <w:rsid w:val="004E3C1D"/>
    <w:rsid w:val="004E5611"/>
    <w:rsid w:val="004E5666"/>
    <w:rsid w:val="004E5927"/>
    <w:rsid w:val="004E5E94"/>
    <w:rsid w:val="004E6542"/>
    <w:rsid w:val="004E6687"/>
    <w:rsid w:val="004E683B"/>
    <w:rsid w:val="004E6BA1"/>
    <w:rsid w:val="004E6DEA"/>
    <w:rsid w:val="004E7064"/>
    <w:rsid w:val="004F026F"/>
    <w:rsid w:val="004F0ED9"/>
    <w:rsid w:val="004F122F"/>
    <w:rsid w:val="004F1442"/>
    <w:rsid w:val="004F1709"/>
    <w:rsid w:val="004F1DD2"/>
    <w:rsid w:val="004F62F8"/>
    <w:rsid w:val="004F75AA"/>
    <w:rsid w:val="004F7FE2"/>
    <w:rsid w:val="00500EE8"/>
    <w:rsid w:val="00500F7B"/>
    <w:rsid w:val="005011DD"/>
    <w:rsid w:val="005015E2"/>
    <w:rsid w:val="0050200E"/>
    <w:rsid w:val="005023A9"/>
    <w:rsid w:val="005023D5"/>
    <w:rsid w:val="00502C74"/>
    <w:rsid w:val="00503DE6"/>
    <w:rsid w:val="00503E8F"/>
    <w:rsid w:val="00503F02"/>
    <w:rsid w:val="00503FBF"/>
    <w:rsid w:val="005052DE"/>
    <w:rsid w:val="00506425"/>
    <w:rsid w:val="005076B0"/>
    <w:rsid w:val="0050778B"/>
    <w:rsid w:val="0050779A"/>
    <w:rsid w:val="005106B6"/>
    <w:rsid w:val="00510A5C"/>
    <w:rsid w:val="00512FBF"/>
    <w:rsid w:val="005134E9"/>
    <w:rsid w:val="005135E2"/>
    <w:rsid w:val="005149E1"/>
    <w:rsid w:val="00514C6F"/>
    <w:rsid w:val="00514F01"/>
    <w:rsid w:val="00517362"/>
    <w:rsid w:val="00517ECA"/>
    <w:rsid w:val="00521C23"/>
    <w:rsid w:val="00521DA2"/>
    <w:rsid w:val="00522650"/>
    <w:rsid w:val="005226B1"/>
    <w:rsid w:val="00522751"/>
    <w:rsid w:val="00523126"/>
    <w:rsid w:val="0052315C"/>
    <w:rsid w:val="0052363D"/>
    <w:rsid w:val="005237B6"/>
    <w:rsid w:val="0052592B"/>
    <w:rsid w:val="00525CC3"/>
    <w:rsid w:val="00525E6D"/>
    <w:rsid w:val="005276E5"/>
    <w:rsid w:val="0053004B"/>
    <w:rsid w:val="00531E61"/>
    <w:rsid w:val="00532CF6"/>
    <w:rsid w:val="005330DD"/>
    <w:rsid w:val="00533211"/>
    <w:rsid w:val="0053402C"/>
    <w:rsid w:val="005356CE"/>
    <w:rsid w:val="005358C2"/>
    <w:rsid w:val="00535934"/>
    <w:rsid w:val="005360A5"/>
    <w:rsid w:val="00536730"/>
    <w:rsid w:val="0053692B"/>
    <w:rsid w:val="0053697A"/>
    <w:rsid w:val="005370FA"/>
    <w:rsid w:val="005378D7"/>
    <w:rsid w:val="00537A3C"/>
    <w:rsid w:val="0054059A"/>
    <w:rsid w:val="0054317E"/>
    <w:rsid w:val="00543C29"/>
    <w:rsid w:val="00543F5E"/>
    <w:rsid w:val="005457B2"/>
    <w:rsid w:val="00546EEB"/>
    <w:rsid w:val="0054799F"/>
    <w:rsid w:val="00547D18"/>
    <w:rsid w:val="00547F4A"/>
    <w:rsid w:val="00550142"/>
    <w:rsid w:val="00550748"/>
    <w:rsid w:val="00551331"/>
    <w:rsid w:val="00551F02"/>
    <w:rsid w:val="0055307F"/>
    <w:rsid w:val="0055310D"/>
    <w:rsid w:val="005539BD"/>
    <w:rsid w:val="00553E2D"/>
    <w:rsid w:val="0055471B"/>
    <w:rsid w:val="005556EA"/>
    <w:rsid w:val="005562EC"/>
    <w:rsid w:val="00556AE2"/>
    <w:rsid w:val="00562EFC"/>
    <w:rsid w:val="0056346D"/>
    <w:rsid w:val="005648B3"/>
    <w:rsid w:val="00565EA2"/>
    <w:rsid w:val="00566DC8"/>
    <w:rsid w:val="00567157"/>
    <w:rsid w:val="00567741"/>
    <w:rsid w:val="00567E40"/>
    <w:rsid w:val="0057008F"/>
    <w:rsid w:val="005701E1"/>
    <w:rsid w:val="00570390"/>
    <w:rsid w:val="00570A44"/>
    <w:rsid w:val="00570C1E"/>
    <w:rsid w:val="00572B13"/>
    <w:rsid w:val="00572EED"/>
    <w:rsid w:val="00573F55"/>
    <w:rsid w:val="00574897"/>
    <w:rsid w:val="00574AF8"/>
    <w:rsid w:val="0057521F"/>
    <w:rsid w:val="0057635B"/>
    <w:rsid w:val="005764D4"/>
    <w:rsid w:val="00576524"/>
    <w:rsid w:val="0057704E"/>
    <w:rsid w:val="005772A5"/>
    <w:rsid w:val="00577B4F"/>
    <w:rsid w:val="00577CD2"/>
    <w:rsid w:val="00577CED"/>
    <w:rsid w:val="00577DE5"/>
    <w:rsid w:val="00582C51"/>
    <w:rsid w:val="00583A54"/>
    <w:rsid w:val="005841CA"/>
    <w:rsid w:val="005843C2"/>
    <w:rsid w:val="00584F49"/>
    <w:rsid w:val="005851CD"/>
    <w:rsid w:val="00585F4F"/>
    <w:rsid w:val="005865AC"/>
    <w:rsid w:val="005867C8"/>
    <w:rsid w:val="005872A2"/>
    <w:rsid w:val="00587DBE"/>
    <w:rsid w:val="0059039B"/>
    <w:rsid w:val="00590433"/>
    <w:rsid w:val="00590D42"/>
    <w:rsid w:val="0059130B"/>
    <w:rsid w:val="00592E61"/>
    <w:rsid w:val="00594A02"/>
    <w:rsid w:val="0059576E"/>
    <w:rsid w:val="005957AA"/>
    <w:rsid w:val="005957D7"/>
    <w:rsid w:val="005958B8"/>
    <w:rsid w:val="005960DC"/>
    <w:rsid w:val="005965BE"/>
    <w:rsid w:val="00597765"/>
    <w:rsid w:val="00597F38"/>
    <w:rsid w:val="005A1FC9"/>
    <w:rsid w:val="005A2308"/>
    <w:rsid w:val="005A3391"/>
    <w:rsid w:val="005A3686"/>
    <w:rsid w:val="005A3B8B"/>
    <w:rsid w:val="005A3ED8"/>
    <w:rsid w:val="005A4217"/>
    <w:rsid w:val="005A4487"/>
    <w:rsid w:val="005A4FBD"/>
    <w:rsid w:val="005A527A"/>
    <w:rsid w:val="005A5787"/>
    <w:rsid w:val="005A5859"/>
    <w:rsid w:val="005A58F2"/>
    <w:rsid w:val="005A5DFE"/>
    <w:rsid w:val="005A5F9D"/>
    <w:rsid w:val="005B050C"/>
    <w:rsid w:val="005B0DA1"/>
    <w:rsid w:val="005B0F92"/>
    <w:rsid w:val="005B12A3"/>
    <w:rsid w:val="005B13BC"/>
    <w:rsid w:val="005B19BB"/>
    <w:rsid w:val="005B1A3B"/>
    <w:rsid w:val="005B1ACF"/>
    <w:rsid w:val="005B2448"/>
    <w:rsid w:val="005B267D"/>
    <w:rsid w:val="005B2B58"/>
    <w:rsid w:val="005B30BD"/>
    <w:rsid w:val="005B3F07"/>
    <w:rsid w:val="005B45DB"/>
    <w:rsid w:val="005B5756"/>
    <w:rsid w:val="005B64EC"/>
    <w:rsid w:val="005B78E5"/>
    <w:rsid w:val="005C022B"/>
    <w:rsid w:val="005C0735"/>
    <w:rsid w:val="005C1353"/>
    <w:rsid w:val="005C17EB"/>
    <w:rsid w:val="005C20D2"/>
    <w:rsid w:val="005C2175"/>
    <w:rsid w:val="005C2590"/>
    <w:rsid w:val="005C31B9"/>
    <w:rsid w:val="005C32C2"/>
    <w:rsid w:val="005C3627"/>
    <w:rsid w:val="005C3C4C"/>
    <w:rsid w:val="005C3FDE"/>
    <w:rsid w:val="005C46EB"/>
    <w:rsid w:val="005C4B8B"/>
    <w:rsid w:val="005C5357"/>
    <w:rsid w:val="005C55A8"/>
    <w:rsid w:val="005C5AEA"/>
    <w:rsid w:val="005C6058"/>
    <w:rsid w:val="005C6FF7"/>
    <w:rsid w:val="005D10A7"/>
    <w:rsid w:val="005D15D7"/>
    <w:rsid w:val="005D18DF"/>
    <w:rsid w:val="005D26BA"/>
    <w:rsid w:val="005D28AA"/>
    <w:rsid w:val="005D529C"/>
    <w:rsid w:val="005D6111"/>
    <w:rsid w:val="005D6E1B"/>
    <w:rsid w:val="005D6F49"/>
    <w:rsid w:val="005D718D"/>
    <w:rsid w:val="005D7526"/>
    <w:rsid w:val="005E0039"/>
    <w:rsid w:val="005E0388"/>
    <w:rsid w:val="005E040E"/>
    <w:rsid w:val="005E069C"/>
    <w:rsid w:val="005E1E77"/>
    <w:rsid w:val="005E1FF2"/>
    <w:rsid w:val="005E240F"/>
    <w:rsid w:val="005E2724"/>
    <w:rsid w:val="005E30C9"/>
    <w:rsid w:val="005E3743"/>
    <w:rsid w:val="005E377F"/>
    <w:rsid w:val="005E3A8B"/>
    <w:rsid w:val="005E3AEF"/>
    <w:rsid w:val="005E3D7E"/>
    <w:rsid w:val="005E469C"/>
    <w:rsid w:val="005E50FB"/>
    <w:rsid w:val="005E53BC"/>
    <w:rsid w:val="005E5794"/>
    <w:rsid w:val="005E5B0E"/>
    <w:rsid w:val="005E6077"/>
    <w:rsid w:val="005E6406"/>
    <w:rsid w:val="005E68C4"/>
    <w:rsid w:val="005E68C6"/>
    <w:rsid w:val="005E6D24"/>
    <w:rsid w:val="005E74B9"/>
    <w:rsid w:val="005E7EAB"/>
    <w:rsid w:val="005F0EB6"/>
    <w:rsid w:val="005F1BEC"/>
    <w:rsid w:val="005F27A9"/>
    <w:rsid w:val="005F2E7C"/>
    <w:rsid w:val="005F2F09"/>
    <w:rsid w:val="005F2F64"/>
    <w:rsid w:val="005F3197"/>
    <w:rsid w:val="005F50B8"/>
    <w:rsid w:val="005F54E0"/>
    <w:rsid w:val="005F5C68"/>
    <w:rsid w:val="005F5FAE"/>
    <w:rsid w:val="005F626C"/>
    <w:rsid w:val="005F674D"/>
    <w:rsid w:val="005F6A6F"/>
    <w:rsid w:val="005F6BA3"/>
    <w:rsid w:val="005F6BE4"/>
    <w:rsid w:val="005F7074"/>
    <w:rsid w:val="005F786F"/>
    <w:rsid w:val="005F7E73"/>
    <w:rsid w:val="00600A14"/>
    <w:rsid w:val="00600BF9"/>
    <w:rsid w:val="00601F10"/>
    <w:rsid w:val="00602520"/>
    <w:rsid w:val="006029AE"/>
    <w:rsid w:val="00602AA4"/>
    <w:rsid w:val="00602B8A"/>
    <w:rsid w:val="00603301"/>
    <w:rsid w:val="006047D3"/>
    <w:rsid w:val="00605893"/>
    <w:rsid w:val="00605990"/>
    <w:rsid w:val="00606347"/>
    <w:rsid w:val="006067DA"/>
    <w:rsid w:val="00607348"/>
    <w:rsid w:val="006074B6"/>
    <w:rsid w:val="006104F0"/>
    <w:rsid w:val="006109BC"/>
    <w:rsid w:val="00612DC2"/>
    <w:rsid w:val="00612EAE"/>
    <w:rsid w:val="00613151"/>
    <w:rsid w:val="00613511"/>
    <w:rsid w:val="006137BF"/>
    <w:rsid w:val="006139C1"/>
    <w:rsid w:val="00613CF2"/>
    <w:rsid w:val="00613D1C"/>
    <w:rsid w:val="00614255"/>
    <w:rsid w:val="00614928"/>
    <w:rsid w:val="00614BBA"/>
    <w:rsid w:val="0061566E"/>
    <w:rsid w:val="0061574B"/>
    <w:rsid w:val="00615B6A"/>
    <w:rsid w:val="00616987"/>
    <w:rsid w:val="00616F63"/>
    <w:rsid w:val="00617445"/>
    <w:rsid w:val="00617707"/>
    <w:rsid w:val="00617B5F"/>
    <w:rsid w:val="00617C2F"/>
    <w:rsid w:val="0062040E"/>
    <w:rsid w:val="00620881"/>
    <w:rsid w:val="00621ACF"/>
    <w:rsid w:val="00622524"/>
    <w:rsid w:val="00622B0F"/>
    <w:rsid w:val="00623125"/>
    <w:rsid w:val="00623ED1"/>
    <w:rsid w:val="00624EFC"/>
    <w:rsid w:val="006252D6"/>
    <w:rsid w:val="0062659D"/>
    <w:rsid w:val="00626879"/>
    <w:rsid w:val="006275A1"/>
    <w:rsid w:val="006275C1"/>
    <w:rsid w:val="00627C0B"/>
    <w:rsid w:val="00627FFD"/>
    <w:rsid w:val="00630294"/>
    <w:rsid w:val="00630307"/>
    <w:rsid w:val="006311DE"/>
    <w:rsid w:val="0063289D"/>
    <w:rsid w:val="00632CAA"/>
    <w:rsid w:val="00633ED9"/>
    <w:rsid w:val="0063411A"/>
    <w:rsid w:val="00635396"/>
    <w:rsid w:val="00635496"/>
    <w:rsid w:val="00635C27"/>
    <w:rsid w:val="00636261"/>
    <w:rsid w:val="00636845"/>
    <w:rsid w:val="006368F6"/>
    <w:rsid w:val="00636B74"/>
    <w:rsid w:val="00640E74"/>
    <w:rsid w:val="0064124D"/>
    <w:rsid w:val="00641908"/>
    <w:rsid w:val="00641E1B"/>
    <w:rsid w:val="006421FA"/>
    <w:rsid w:val="00642402"/>
    <w:rsid w:val="00642C45"/>
    <w:rsid w:val="00642F80"/>
    <w:rsid w:val="00643964"/>
    <w:rsid w:val="00643DE4"/>
    <w:rsid w:val="006448E3"/>
    <w:rsid w:val="00644D18"/>
    <w:rsid w:val="00645494"/>
    <w:rsid w:val="0064557E"/>
    <w:rsid w:val="00645F56"/>
    <w:rsid w:val="006463D5"/>
    <w:rsid w:val="00646550"/>
    <w:rsid w:val="00646705"/>
    <w:rsid w:val="006468AE"/>
    <w:rsid w:val="00646A0D"/>
    <w:rsid w:val="00646E81"/>
    <w:rsid w:val="00650259"/>
    <w:rsid w:val="00650C06"/>
    <w:rsid w:val="00652F48"/>
    <w:rsid w:val="00653243"/>
    <w:rsid w:val="006541EE"/>
    <w:rsid w:val="006542D0"/>
    <w:rsid w:val="00656326"/>
    <w:rsid w:val="00657EEE"/>
    <w:rsid w:val="00660B42"/>
    <w:rsid w:val="006611E2"/>
    <w:rsid w:val="00661FC5"/>
    <w:rsid w:val="00662E04"/>
    <w:rsid w:val="0066366E"/>
    <w:rsid w:val="00666F0C"/>
    <w:rsid w:val="00666F3F"/>
    <w:rsid w:val="00670744"/>
    <w:rsid w:val="00670C61"/>
    <w:rsid w:val="00671349"/>
    <w:rsid w:val="00671CC7"/>
    <w:rsid w:val="0067259A"/>
    <w:rsid w:val="006757B0"/>
    <w:rsid w:val="00676C5A"/>
    <w:rsid w:val="00676E5C"/>
    <w:rsid w:val="006773FB"/>
    <w:rsid w:val="00677814"/>
    <w:rsid w:val="00677D1A"/>
    <w:rsid w:val="00677F57"/>
    <w:rsid w:val="0068013F"/>
    <w:rsid w:val="006807D2"/>
    <w:rsid w:val="006807FC"/>
    <w:rsid w:val="00681B61"/>
    <w:rsid w:val="00682FA8"/>
    <w:rsid w:val="006832E2"/>
    <w:rsid w:val="00683C30"/>
    <w:rsid w:val="006842A2"/>
    <w:rsid w:val="006844BB"/>
    <w:rsid w:val="00684960"/>
    <w:rsid w:val="00684DA2"/>
    <w:rsid w:val="00687D24"/>
    <w:rsid w:val="006906C1"/>
    <w:rsid w:val="00692C0D"/>
    <w:rsid w:val="00693495"/>
    <w:rsid w:val="00693736"/>
    <w:rsid w:val="006943C2"/>
    <w:rsid w:val="00694562"/>
    <w:rsid w:val="00695302"/>
    <w:rsid w:val="00695D82"/>
    <w:rsid w:val="00695DAB"/>
    <w:rsid w:val="00696762"/>
    <w:rsid w:val="00696766"/>
    <w:rsid w:val="00696A1B"/>
    <w:rsid w:val="00696DE9"/>
    <w:rsid w:val="006A011A"/>
    <w:rsid w:val="006A05A2"/>
    <w:rsid w:val="006A15F8"/>
    <w:rsid w:val="006A17B1"/>
    <w:rsid w:val="006A1BB4"/>
    <w:rsid w:val="006A20B6"/>
    <w:rsid w:val="006A278B"/>
    <w:rsid w:val="006A2DAE"/>
    <w:rsid w:val="006A3638"/>
    <w:rsid w:val="006A37D1"/>
    <w:rsid w:val="006A3838"/>
    <w:rsid w:val="006A3DDB"/>
    <w:rsid w:val="006A4368"/>
    <w:rsid w:val="006A4625"/>
    <w:rsid w:val="006A4D12"/>
    <w:rsid w:val="006A5C06"/>
    <w:rsid w:val="006A663A"/>
    <w:rsid w:val="006A74D5"/>
    <w:rsid w:val="006A790D"/>
    <w:rsid w:val="006A7BAF"/>
    <w:rsid w:val="006B21A6"/>
    <w:rsid w:val="006B2E46"/>
    <w:rsid w:val="006B352A"/>
    <w:rsid w:val="006B725C"/>
    <w:rsid w:val="006B7C91"/>
    <w:rsid w:val="006C0B7F"/>
    <w:rsid w:val="006C14DB"/>
    <w:rsid w:val="006C18A3"/>
    <w:rsid w:val="006C2065"/>
    <w:rsid w:val="006C2490"/>
    <w:rsid w:val="006C3471"/>
    <w:rsid w:val="006C3614"/>
    <w:rsid w:val="006C3AE2"/>
    <w:rsid w:val="006C4166"/>
    <w:rsid w:val="006C4410"/>
    <w:rsid w:val="006C470C"/>
    <w:rsid w:val="006C4F6D"/>
    <w:rsid w:val="006C4FC0"/>
    <w:rsid w:val="006C67DE"/>
    <w:rsid w:val="006C75BD"/>
    <w:rsid w:val="006C7F79"/>
    <w:rsid w:val="006D0855"/>
    <w:rsid w:val="006D0AA0"/>
    <w:rsid w:val="006D2EA6"/>
    <w:rsid w:val="006D2ED7"/>
    <w:rsid w:val="006D304F"/>
    <w:rsid w:val="006D3FF1"/>
    <w:rsid w:val="006D4BA8"/>
    <w:rsid w:val="006D551C"/>
    <w:rsid w:val="006D622F"/>
    <w:rsid w:val="006D70DE"/>
    <w:rsid w:val="006E1CA2"/>
    <w:rsid w:val="006E1F44"/>
    <w:rsid w:val="006E250F"/>
    <w:rsid w:val="006E416A"/>
    <w:rsid w:val="006E4609"/>
    <w:rsid w:val="006E5E83"/>
    <w:rsid w:val="006E68B3"/>
    <w:rsid w:val="006E6E7B"/>
    <w:rsid w:val="006E77FC"/>
    <w:rsid w:val="006F019E"/>
    <w:rsid w:val="006F04D3"/>
    <w:rsid w:val="006F0886"/>
    <w:rsid w:val="006F0F05"/>
    <w:rsid w:val="006F149E"/>
    <w:rsid w:val="006F1803"/>
    <w:rsid w:val="006F2CFF"/>
    <w:rsid w:val="006F3A2A"/>
    <w:rsid w:val="006F41FE"/>
    <w:rsid w:val="006F46E7"/>
    <w:rsid w:val="006F5D4F"/>
    <w:rsid w:val="006F6ADC"/>
    <w:rsid w:val="006F7990"/>
    <w:rsid w:val="006F7D55"/>
    <w:rsid w:val="00700456"/>
    <w:rsid w:val="007005DD"/>
    <w:rsid w:val="00701079"/>
    <w:rsid w:val="00701647"/>
    <w:rsid w:val="00702BD9"/>
    <w:rsid w:val="00703C2F"/>
    <w:rsid w:val="00703F04"/>
    <w:rsid w:val="00704F1B"/>
    <w:rsid w:val="00705008"/>
    <w:rsid w:val="00705CAD"/>
    <w:rsid w:val="007065A5"/>
    <w:rsid w:val="007065FA"/>
    <w:rsid w:val="0070671A"/>
    <w:rsid w:val="00706839"/>
    <w:rsid w:val="0070714E"/>
    <w:rsid w:val="00707BDA"/>
    <w:rsid w:val="007105E7"/>
    <w:rsid w:val="00710D63"/>
    <w:rsid w:val="007118DA"/>
    <w:rsid w:val="007119A3"/>
    <w:rsid w:val="00712814"/>
    <w:rsid w:val="0071354A"/>
    <w:rsid w:val="00713CA9"/>
    <w:rsid w:val="007140F6"/>
    <w:rsid w:val="00714683"/>
    <w:rsid w:val="00714D83"/>
    <w:rsid w:val="00714E0B"/>
    <w:rsid w:val="0071546D"/>
    <w:rsid w:val="007157C7"/>
    <w:rsid w:val="00715953"/>
    <w:rsid w:val="0071684A"/>
    <w:rsid w:val="007175B3"/>
    <w:rsid w:val="007203EE"/>
    <w:rsid w:val="00720728"/>
    <w:rsid w:val="00720862"/>
    <w:rsid w:val="00720885"/>
    <w:rsid w:val="00721109"/>
    <w:rsid w:val="00721BBA"/>
    <w:rsid w:val="00722308"/>
    <w:rsid w:val="00722F4F"/>
    <w:rsid w:val="0072369C"/>
    <w:rsid w:val="0072517F"/>
    <w:rsid w:val="0072628F"/>
    <w:rsid w:val="007265AC"/>
    <w:rsid w:val="0072691F"/>
    <w:rsid w:val="00726A27"/>
    <w:rsid w:val="00727E83"/>
    <w:rsid w:val="00727F84"/>
    <w:rsid w:val="00730315"/>
    <w:rsid w:val="0073044E"/>
    <w:rsid w:val="00730CEA"/>
    <w:rsid w:val="00730DAD"/>
    <w:rsid w:val="00730FBF"/>
    <w:rsid w:val="00731F5A"/>
    <w:rsid w:val="00732108"/>
    <w:rsid w:val="0073331E"/>
    <w:rsid w:val="0073380E"/>
    <w:rsid w:val="007348A8"/>
    <w:rsid w:val="00734CBD"/>
    <w:rsid w:val="0073508A"/>
    <w:rsid w:val="0073518B"/>
    <w:rsid w:val="007358C8"/>
    <w:rsid w:val="00735BC0"/>
    <w:rsid w:val="00736914"/>
    <w:rsid w:val="0073740C"/>
    <w:rsid w:val="007375A3"/>
    <w:rsid w:val="007379F7"/>
    <w:rsid w:val="00740978"/>
    <w:rsid w:val="00740CD1"/>
    <w:rsid w:val="007418E8"/>
    <w:rsid w:val="00741B8F"/>
    <w:rsid w:val="00741C5C"/>
    <w:rsid w:val="0074215B"/>
    <w:rsid w:val="00742850"/>
    <w:rsid w:val="00743CD1"/>
    <w:rsid w:val="00743E6C"/>
    <w:rsid w:val="00744E4D"/>
    <w:rsid w:val="00744ECF"/>
    <w:rsid w:val="0074581D"/>
    <w:rsid w:val="00747478"/>
    <w:rsid w:val="007508F7"/>
    <w:rsid w:val="0075148C"/>
    <w:rsid w:val="00751E4F"/>
    <w:rsid w:val="00752A02"/>
    <w:rsid w:val="00752BC2"/>
    <w:rsid w:val="0075302C"/>
    <w:rsid w:val="0075341A"/>
    <w:rsid w:val="00753A1B"/>
    <w:rsid w:val="0075408B"/>
    <w:rsid w:val="0075433A"/>
    <w:rsid w:val="00754DC6"/>
    <w:rsid w:val="007554D7"/>
    <w:rsid w:val="00755E72"/>
    <w:rsid w:val="007560C2"/>
    <w:rsid w:val="00756A0D"/>
    <w:rsid w:val="0075714A"/>
    <w:rsid w:val="007572AE"/>
    <w:rsid w:val="00757EAE"/>
    <w:rsid w:val="007600FF"/>
    <w:rsid w:val="0076131D"/>
    <w:rsid w:val="007613CF"/>
    <w:rsid w:val="00761555"/>
    <w:rsid w:val="00761713"/>
    <w:rsid w:val="00761A4E"/>
    <w:rsid w:val="00762981"/>
    <w:rsid w:val="00762A96"/>
    <w:rsid w:val="00762CFF"/>
    <w:rsid w:val="00762FC4"/>
    <w:rsid w:val="0076392F"/>
    <w:rsid w:val="00764CEA"/>
    <w:rsid w:val="00765177"/>
    <w:rsid w:val="007654DE"/>
    <w:rsid w:val="00765851"/>
    <w:rsid w:val="007664D8"/>
    <w:rsid w:val="00767759"/>
    <w:rsid w:val="00770341"/>
    <w:rsid w:val="00771038"/>
    <w:rsid w:val="00771FCA"/>
    <w:rsid w:val="007721F4"/>
    <w:rsid w:val="00773012"/>
    <w:rsid w:val="00773674"/>
    <w:rsid w:val="00774EFF"/>
    <w:rsid w:val="0077735A"/>
    <w:rsid w:val="00777957"/>
    <w:rsid w:val="007800BC"/>
    <w:rsid w:val="00780C10"/>
    <w:rsid w:val="00782334"/>
    <w:rsid w:val="00782352"/>
    <w:rsid w:val="0078337A"/>
    <w:rsid w:val="0078481B"/>
    <w:rsid w:val="00785ADC"/>
    <w:rsid w:val="00787920"/>
    <w:rsid w:val="00790A7A"/>
    <w:rsid w:val="007924FC"/>
    <w:rsid w:val="00792F0C"/>
    <w:rsid w:val="007931AE"/>
    <w:rsid w:val="007933A4"/>
    <w:rsid w:val="00793683"/>
    <w:rsid w:val="00793AB4"/>
    <w:rsid w:val="007944A0"/>
    <w:rsid w:val="00794A2A"/>
    <w:rsid w:val="007950BD"/>
    <w:rsid w:val="00795F5A"/>
    <w:rsid w:val="007971C9"/>
    <w:rsid w:val="00797400"/>
    <w:rsid w:val="007974FE"/>
    <w:rsid w:val="007A13EA"/>
    <w:rsid w:val="007A14C9"/>
    <w:rsid w:val="007A2C42"/>
    <w:rsid w:val="007A36A3"/>
    <w:rsid w:val="007A4E7D"/>
    <w:rsid w:val="007A613F"/>
    <w:rsid w:val="007A68E1"/>
    <w:rsid w:val="007A7275"/>
    <w:rsid w:val="007A7861"/>
    <w:rsid w:val="007B0287"/>
    <w:rsid w:val="007B12DD"/>
    <w:rsid w:val="007B5202"/>
    <w:rsid w:val="007B73A8"/>
    <w:rsid w:val="007C03B4"/>
    <w:rsid w:val="007C049E"/>
    <w:rsid w:val="007C088E"/>
    <w:rsid w:val="007C0C07"/>
    <w:rsid w:val="007C0E42"/>
    <w:rsid w:val="007C14D6"/>
    <w:rsid w:val="007C1E17"/>
    <w:rsid w:val="007C1EFF"/>
    <w:rsid w:val="007C1F25"/>
    <w:rsid w:val="007C271F"/>
    <w:rsid w:val="007C2845"/>
    <w:rsid w:val="007C29BF"/>
    <w:rsid w:val="007C2E02"/>
    <w:rsid w:val="007C34DA"/>
    <w:rsid w:val="007C3794"/>
    <w:rsid w:val="007C4188"/>
    <w:rsid w:val="007C4727"/>
    <w:rsid w:val="007C477A"/>
    <w:rsid w:val="007C48A0"/>
    <w:rsid w:val="007C4FFE"/>
    <w:rsid w:val="007C504A"/>
    <w:rsid w:val="007C5357"/>
    <w:rsid w:val="007C5A14"/>
    <w:rsid w:val="007C5B0E"/>
    <w:rsid w:val="007C6302"/>
    <w:rsid w:val="007C66A5"/>
    <w:rsid w:val="007C6994"/>
    <w:rsid w:val="007C7050"/>
    <w:rsid w:val="007C7A42"/>
    <w:rsid w:val="007D1457"/>
    <w:rsid w:val="007D17D5"/>
    <w:rsid w:val="007D1839"/>
    <w:rsid w:val="007D1CDF"/>
    <w:rsid w:val="007D2099"/>
    <w:rsid w:val="007D2739"/>
    <w:rsid w:val="007D27FF"/>
    <w:rsid w:val="007D301D"/>
    <w:rsid w:val="007D320F"/>
    <w:rsid w:val="007D4205"/>
    <w:rsid w:val="007D4619"/>
    <w:rsid w:val="007D468C"/>
    <w:rsid w:val="007D497E"/>
    <w:rsid w:val="007D49E3"/>
    <w:rsid w:val="007D4AAA"/>
    <w:rsid w:val="007D627E"/>
    <w:rsid w:val="007D6AB3"/>
    <w:rsid w:val="007D7438"/>
    <w:rsid w:val="007D79AB"/>
    <w:rsid w:val="007D7C50"/>
    <w:rsid w:val="007E0110"/>
    <w:rsid w:val="007E042A"/>
    <w:rsid w:val="007E0B79"/>
    <w:rsid w:val="007E1C17"/>
    <w:rsid w:val="007E2D65"/>
    <w:rsid w:val="007E3DA4"/>
    <w:rsid w:val="007E3FF2"/>
    <w:rsid w:val="007E4112"/>
    <w:rsid w:val="007E4DE1"/>
    <w:rsid w:val="007E4FBB"/>
    <w:rsid w:val="007E577C"/>
    <w:rsid w:val="007E6E16"/>
    <w:rsid w:val="007E77E1"/>
    <w:rsid w:val="007E7D4E"/>
    <w:rsid w:val="007F01A2"/>
    <w:rsid w:val="007F01B8"/>
    <w:rsid w:val="007F0461"/>
    <w:rsid w:val="007F0A5F"/>
    <w:rsid w:val="007F0CFC"/>
    <w:rsid w:val="007F13EF"/>
    <w:rsid w:val="007F1BFA"/>
    <w:rsid w:val="007F1E7A"/>
    <w:rsid w:val="007F2B4F"/>
    <w:rsid w:val="007F34F0"/>
    <w:rsid w:val="007F3FDC"/>
    <w:rsid w:val="007F4520"/>
    <w:rsid w:val="007F482C"/>
    <w:rsid w:val="007F634C"/>
    <w:rsid w:val="007F6F80"/>
    <w:rsid w:val="007F78CE"/>
    <w:rsid w:val="008000C8"/>
    <w:rsid w:val="00800321"/>
    <w:rsid w:val="008010A8"/>
    <w:rsid w:val="0080177A"/>
    <w:rsid w:val="00801D19"/>
    <w:rsid w:val="00803B86"/>
    <w:rsid w:val="00803E21"/>
    <w:rsid w:val="008040DE"/>
    <w:rsid w:val="0080502C"/>
    <w:rsid w:val="00806062"/>
    <w:rsid w:val="00806191"/>
    <w:rsid w:val="00806318"/>
    <w:rsid w:val="00806963"/>
    <w:rsid w:val="00806D63"/>
    <w:rsid w:val="00807256"/>
    <w:rsid w:val="00810496"/>
    <w:rsid w:val="0081291E"/>
    <w:rsid w:val="00812C4D"/>
    <w:rsid w:val="00812D29"/>
    <w:rsid w:val="008150C8"/>
    <w:rsid w:val="0081521E"/>
    <w:rsid w:val="0081567E"/>
    <w:rsid w:val="00816DFA"/>
    <w:rsid w:val="00817F7E"/>
    <w:rsid w:val="0082042F"/>
    <w:rsid w:val="00820C7B"/>
    <w:rsid w:val="00821B06"/>
    <w:rsid w:val="00821CD3"/>
    <w:rsid w:val="008220C7"/>
    <w:rsid w:val="00823903"/>
    <w:rsid w:val="00823DA0"/>
    <w:rsid w:val="00824289"/>
    <w:rsid w:val="00824A99"/>
    <w:rsid w:val="0082502B"/>
    <w:rsid w:val="008259EB"/>
    <w:rsid w:val="00825CCB"/>
    <w:rsid w:val="00825D9B"/>
    <w:rsid w:val="00825D9E"/>
    <w:rsid w:val="00827E6C"/>
    <w:rsid w:val="00830204"/>
    <w:rsid w:val="008302CA"/>
    <w:rsid w:val="008313F5"/>
    <w:rsid w:val="00831C4D"/>
    <w:rsid w:val="00831E37"/>
    <w:rsid w:val="008322E5"/>
    <w:rsid w:val="00832879"/>
    <w:rsid w:val="0083470A"/>
    <w:rsid w:val="00835D97"/>
    <w:rsid w:val="00836246"/>
    <w:rsid w:val="008366AE"/>
    <w:rsid w:val="00836973"/>
    <w:rsid w:val="008374DF"/>
    <w:rsid w:val="0084097E"/>
    <w:rsid w:val="008409FF"/>
    <w:rsid w:val="0084318D"/>
    <w:rsid w:val="00844455"/>
    <w:rsid w:val="008459F2"/>
    <w:rsid w:val="008462DE"/>
    <w:rsid w:val="00846628"/>
    <w:rsid w:val="00847265"/>
    <w:rsid w:val="00847C3A"/>
    <w:rsid w:val="00847E34"/>
    <w:rsid w:val="008507FA"/>
    <w:rsid w:val="00850EB3"/>
    <w:rsid w:val="00851212"/>
    <w:rsid w:val="00851916"/>
    <w:rsid w:val="00851D38"/>
    <w:rsid w:val="00851E7D"/>
    <w:rsid w:val="008527EE"/>
    <w:rsid w:val="008536C4"/>
    <w:rsid w:val="0085397C"/>
    <w:rsid w:val="00853B50"/>
    <w:rsid w:val="00854AD2"/>
    <w:rsid w:val="00855B5E"/>
    <w:rsid w:val="00856E5A"/>
    <w:rsid w:val="0085790B"/>
    <w:rsid w:val="00857CA2"/>
    <w:rsid w:val="00857E30"/>
    <w:rsid w:val="008616FB"/>
    <w:rsid w:val="00861F6E"/>
    <w:rsid w:val="00862052"/>
    <w:rsid w:val="00862616"/>
    <w:rsid w:val="00862927"/>
    <w:rsid w:val="008670B3"/>
    <w:rsid w:val="0086744B"/>
    <w:rsid w:val="00867555"/>
    <w:rsid w:val="00867A11"/>
    <w:rsid w:val="008702DD"/>
    <w:rsid w:val="00870686"/>
    <w:rsid w:val="00870E23"/>
    <w:rsid w:val="0087151E"/>
    <w:rsid w:val="00871DEC"/>
    <w:rsid w:val="00872EDB"/>
    <w:rsid w:val="00873BE3"/>
    <w:rsid w:val="008742FB"/>
    <w:rsid w:val="0087458C"/>
    <w:rsid w:val="00874D46"/>
    <w:rsid w:val="008766D0"/>
    <w:rsid w:val="008767C7"/>
    <w:rsid w:val="008767E4"/>
    <w:rsid w:val="00877351"/>
    <w:rsid w:val="00877879"/>
    <w:rsid w:val="00880883"/>
    <w:rsid w:val="00880AF0"/>
    <w:rsid w:val="00881343"/>
    <w:rsid w:val="0088183F"/>
    <w:rsid w:val="0088202E"/>
    <w:rsid w:val="0088255C"/>
    <w:rsid w:val="00884685"/>
    <w:rsid w:val="0088606E"/>
    <w:rsid w:val="008863A9"/>
    <w:rsid w:val="00886FE1"/>
    <w:rsid w:val="00887227"/>
    <w:rsid w:val="00887235"/>
    <w:rsid w:val="008903F9"/>
    <w:rsid w:val="00890444"/>
    <w:rsid w:val="0089085A"/>
    <w:rsid w:val="008915BE"/>
    <w:rsid w:val="008917C9"/>
    <w:rsid w:val="00892C7F"/>
    <w:rsid w:val="0089340D"/>
    <w:rsid w:val="00895176"/>
    <w:rsid w:val="00895AB1"/>
    <w:rsid w:val="00896E98"/>
    <w:rsid w:val="00897C9D"/>
    <w:rsid w:val="00897D95"/>
    <w:rsid w:val="008A1631"/>
    <w:rsid w:val="008A16A0"/>
    <w:rsid w:val="008A2628"/>
    <w:rsid w:val="008A265F"/>
    <w:rsid w:val="008A285E"/>
    <w:rsid w:val="008A3B42"/>
    <w:rsid w:val="008A468B"/>
    <w:rsid w:val="008A49A2"/>
    <w:rsid w:val="008A4DCF"/>
    <w:rsid w:val="008A5CFB"/>
    <w:rsid w:val="008A64A6"/>
    <w:rsid w:val="008A657E"/>
    <w:rsid w:val="008A6822"/>
    <w:rsid w:val="008A6917"/>
    <w:rsid w:val="008A6C63"/>
    <w:rsid w:val="008A7003"/>
    <w:rsid w:val="008A74DC"/>
    <w:rsid w:val="008B1095"/>
    <w:rsid w:val="008B12BD"/>
    <w:rsid w:val="008B1A46"/>
    <w:rsid w:val="008B2F0A"/>
    <w:rsid w:val="008B3550"/>
    <w:rsid w:val="008B39EA"/>
    <w:rsid w:val="008B46B4"/>
    <w:rsid w:val="008B5661"/>
    <w:rsid w:val="008B585D"/>
    <w:rsid w:val="008B6392"/>
    <w:rsid w:val="008B6454"/>
    <w:rsid w:val="008B684C"/>
    <w:rsid w:val="008B6B1F"/>
    <w:rsid w:val="008B6CC5"/>
    <w:rsid w:val="008B75CA"/>
    <w:rsid w:val="008B7988"/>
    <w:rsid w:val="008C0894"/>
    <w:rsid w:val="008C0923"/>
    <w:rsid w:val="008C09D8"/>
    <w:rsid w:val="008C0D74"/>
    <w:rsid w:val="008C1A7A"/>
    <w:rsid w:val="008C1B8C"/>
    <w:rsid w:val="008C287B"/>
    <w:rsid w:val="008C2F31"/>
    <w:rsid w:val="008C3385"/>
    <w:rsid w:val="008C3BBF"/>
    <w:rsid w:val="008C4458"/>
    <w:rsid w:val="008C4B7D"/>
    <w:rsid w:val="008C5670"/>
    <w:rsid w:val="008C591D"/>
    <w:rsid w:val="008C6362"/>
    <w:rsid w:val="008C64E0"/>
    <w:rsid w:val="008C6B8F"/>
    <w:rsid w:val="008C7468"/>
    <w:rsid w:val="008C758C"/>
    <w:rsid w:val="008D0677"/>
    <w:rsid w:val="008D0F97"/>
    <w:rsid w:val="008D0F98"/>
    <w:rsid w:val="008D150F"/>
    <w:rsid w:val="008D153A"/>
    <w:rsid w:val="008D1A8B"/>
    <w:rsid w:val="008D35F1"/>
    <w:rsid w:val="008D3F2D"/>
    <w:rsid w:val="008D44E4"/>
    <w:rsid w:val="008D4B88"/>
    <w:rsid w:val="008D4EF2"/>
    <w:rsid w:val="008D59BD"/>
    <w:rsid w:val="008D667D"/>
    <w:rsid w:val="008D6EC2"/>
    <w:rsid w:val="008D740E"/>
    <w:rsid w:val="008D7D06"/>
    <w:rsid w:val="008D7DE8"/>
    <w:rsid w:val="008E04B5"/>
    <w:rsid w:val="008E18B3"/>
    <w:rsid w:val="008E1BCD"/>
    <w:rsid w:val="008E1C22"/>
    <w:rsid w:val="008E2033"/>
    <w:rsid w:val="008E2A10"/>
    <w:rsid w:val="008E2D51"/>
    <w:rsid w:val="008E33F2"/>
    <w:rsid w:val="008E3C96"/>
    <w:rsid w:val="008E3DC3"/>
    <w:rsid w:val="008E3FD3"/>
    <w:rsid w:val="008E44C3"/>
    <w:rsid w:val="008E4514"/>
    <w:rsid w:val="008E4A45"/>
    <w:rsid w:val="008E5B41"/>
    <w:rsid w:val="008E5E70"/>
    <w:rsid w:val="008E61F9"/>
    <w:rsid w:val="008E7445"/>
    <w:rsid w:val="008E7650"/>
    <w:rsid w:val="008F06BC"/>
    <w:rsid w:val="008F0F5E"/>
    <w:rsid w:val="008F1935"/>
    <w:rsid w:val="008F3184"/>
    <w:rsid w:val="008F3770"/>
    <w:rsid w:val="008F4055"/>
    <w:rsid w:val="008F48B6"/>
    <w:rsid w:val="008F5039"/>
    <w:rsid w:val="008F5077"/>
    <w:rsid w:val="008F5094"/>
    <w:rsid w:val="008F5AB1"/>
    <w:rsid w:val="008F5B6D"/>
    <w:rsid w:val="008F6425"/>
    <w:rsid w:val="008F6D72"/>
    <w:rsid w:val="00901596"/>
    <w:rsid w:val="00901995"/>
    <w:rsid w:val="009025E4"/>
    <w:rsid w:val="00902761"/>
    <w:rsid w:val="00902FB1"/>
    <w:rsid w:val="0090331E"/>
    <w:rsid w:val="0090451F"/>
    <w:rsid w:val="009052FC"/>
    <w:rsid w:val="00905E1E"/>
    <w:rsid w:val="00906746"/>
    <w:rsid w:val="00906C44"/>
    <w:rsid w:val="00906CFC"/>
    <w:rsid w:val="00907108"/>
    <w:rsid w:val="00907DEF"/>
    <w:rsid w:val="00911ECC"/>
    <w:rsid w:val="0091218C"/>
    <w:rsid w:val="00912245"/>
    <w:rsid w:val="0091412E"/>
    <w:rsid w:val="0091436F"/>
    <w:rsid w:val="0091498B"/>
    <w:rsid w:val="00914EA9"/>
    <w:rsid w:val="00914EFC"/>
    <w:rsid w:val="00915C91"/>
    <w:rsid w:val="0091681F"/>
    <w:rsid w:val="009173B5"/>
    <w:rsid w:val="00917494"/>
    <w:rsid w:val="009205E8"/>
    <w:rsid w:val="00921136"/>
    <w:rsid w:val="009220F3"/>
    <w:rsid w:val="00923D8D"/>
    <w:rsid w:val="00924341"/>
    <w:rsid w:val="00926F45"/>
    <w:rsid w:val="009270A8"/>
    <w:rsid w:val="00931508"/>
    <w:rsid w:val="00931783"/>
    <w:rsid w:val="0093208C"/>
    <w:rsid w:val="00932B94"/>
    <w:rsid w:val="009331C0"/>
    <w:rsid w:val="009343F1"/>
    <w:rsid w:val="00934C23"/>
    <w:rsid w:val="00934E80"/>
    <w:rsid w:val="00934FA0"/>
    <w:rsid w:val="00935871"/>
    <w:rsid w:val="00935E33"/>
    <w:rsid w:val="009361F0"/>
    <w:rsid w:val="00936D9B"/>
    <w:rsid w:val="00937963"/>
    <w:rsid w:val="00940A25"/>
    <w:rsid w:val="00941238"/>
    <w:rsid w:val="0094317A"/>
    <w:rsid w:val="009432F8"/>
    <w:rsid w:val="00943559"/>
    <w:rsid w:val="0094361E"/>
    <w:rsid w:val="00943C51"/>
    <w:rsid w:val="009443B4"/>
    <w:rsid w:val="00944D97"/>
    <w:rsid w:val="009453F9"/>
    <w:rsid w:val="00946F90"/>
    <w:rsid w:val="009476A2"/>
    <w:rsid w:val="00950840"/>
    <w:rsid w:val="00950A08"/>
    <w:rsid w:val="00950E8A"/>
    <w:rsid w:val="0095131B"/>
    <w:rsid w:val="00951DC3"/>
    <w:rsid w:val="00951E64"/>
    <w:rsid w:val="00952346"/>
    <w:rsid w:val="00952386"/>
    <w:rsid w:val="00953110"/>
    <w:rsid w:val="00954178"/>
    <w:rsid w:val="009541B8"/>
    <w:rsid w:val="009552BF"/>
    <w:rsid w:val="00956213"/>
    <w:rsid w:val="00956794"/>
    <w:rsid w:val="0095746A"/>
    <w:rsid w:val="0096000B"/>
    <w:rsid w:val="009614B0"/>
    <w:rsid w:val="00961867"/>
    <w:rsid w:val="0096242D"/>
    <w:rsid w:val="0096244F"/>
    <w:rsid w:val="0096269A"/>
    <w:rsid w:val="009639FC"/>
    <w:rsid w:val="00963F59"/>
    <w:rsid w:val="009640A3"/>
    <w:rsid w:val="009645CA"/>
    <w:rsid w:val="0096475E"/>
    <w:rsid w:val="00964ED4"/>
    <w:rsid w:val="00967243"/>
    <w:rsid w:val="00967AE4"/>
    <w:rsid w:val="009703B1"/>
    <w:rsid w:val="009708CD"/>
    <w:rsid w:val="00972229"/>
    <w:rsid w:val="009728CF"/>
    <w:rsid w:val="00973650"/>
    <w:rsid w:val="009743F8"/>
    <w:rsid w:val="009753A8"/>
    <w:rsid w:val="009757ED"/>
    <w:rsid w:val="0097600D"/>
    <w:rsid w:val="00976373"/>
    <w:rsid w:val="00977673"/>
    <w:rsid w:val="00977EC4"/>
    <w:rsid w:val="009801F7"/>
    <w:rsid w:val="00980746"/>
    <w:rsid w:val="00980B46"/>
    <w:rsid w:val="00980FEC"/>
    <w:rsid w:val="009811DA"/>
    <w:rsid w:val="0098174B"/>
    <w:rsid w:val="00981B9A"/>
    <w:rsid w:val="00981C2D"/>
    <w:rsid w:val="009825DD"/>
    <w:rsid w:val="00983329"/>
    <w:rsid w:val="0098431C"/>
    <w:rsid w:val="00984530"/>
    <w:rsid w:val="00984A53"/>
    <w:rsid w:val="00985693"/>
    <w:rsid w:val="00985AE8"/>
    <w:rsid w:val="00985CCE"/>
    <w:rsid w:val="00985EFC"/>
    <w:rsid w:val="00986CDB"/>
    <w:rsid w:val="00986EB0"/>
    <w:rsid w:val="0098727E"/>
    <w:rsid w:val="00990885"/>
    <w:rsid w:val="009909AE"/>
    <w:rsid w:val="009910E4"/>
    <w:rsid w:val="00991415"/>
    <w:rsid w:val="00991DED"/>
    <w:rsid w:val="00992635"/>
    <w:rsid w:val="00993292"/>
    <w:rsid w:val="00993673"/>
    <w:rsid w:val="00993942"/>
    <w:rsid w:val="00993CBD"/>
    <w:rsid w:val="00995113"/>
    <w:rsid w:val="00996E58"/>
    <w:rsid w:val="0099785B"/>
    <w:rsid w:val="009A0362"/>
    <w:rsid w:val="009A0564"/>
    <w:rsid w:val="009A06E5"/>
    <w:rsid w:val="009A0A67"/>
    <w:rsid w:val="009A2E2B"/>
    <w:rsid w:val="009A2EF3"/>
    <w:rsid w:val="009A30CE"/>
    <w:rsid w:val="009A400A"/>
    <w:rsid w:val="009A41CA"/>
    <w:rsid w:val="009A593F"/>
    <w:rsid w:val="009A6BA3"/>
    <w:rsid w:val="009A7A23"/>
    <w:rsid w:val="009A7A8C"/>
    <w:rsid w:val="009B0D44"/>
    <w:rsid w:val="009B1447"/>
    <w:rsid w:val="009B152E"/>
    <w:rsid w:val="009B296E"/>
    <w:rsid w:val="009B2DE3"/>
    <w:rsid w:val="009B36AE"/>
    <w:rsid w:val="009B3AF0"/>
    <w:rsid w:val="009B3F52"/>
    <w:rsid w:val="009B4523"/>
    <w:rsid w:val="009B5FB6"/>
    <w:rsid w:val="009B629D"/>
    <w:rsid w:val="009B639E"/>
    <w:rsid w:val="009B6C4E"/>
    <w:rsid w:val="009B73EC"/>
    <w:rsid w:val="009B745D"/>
    <w:rsid w:val="009C0716"/>
    <w:rsid w:val="009C0771"/>
    <w:rsid w:val="009C101A"/>
    <w:rsid w:val="009C1341"/>
    <w:rsid w:val="009C2203"/>
    <w:rsid w:val="009C2843"/>
    <w:rsid w:val="009C3800"/>
    <w:rsid w:val="009C43DC"/>
    <w:rsid w:val="009C525B"/>
    <w:rsid w:val="009C6613"/>
    <w:rsid w:val="009C6776"/>
    <w:rsid w:val="009C6B86"/>
    <w:rsid w:val="009C709F"/>
    <w:rsid w:val="009C75A7"/>
    <w:rsid w:val="009C7B66"/>
    <w:rsid w:val="009C7D73"/>
    <w:rsid w:val="009D0857"/>
    <w:rsid w:val="009D099B"/>
    <w:rsid w:val="009D16D9"/>
    <w:rsid w:val="009D18C2"/>
    <w:rsid w:val="009D19CB"/>
    <w:rsid w:val="009D1A7A"/>
    <w:rsid w:val="009D289E"/>
    <w:rsid w:val="009D2C00"/>
    <w:rsid w:val="009D3846"/>
    <w:rsid w:val="009D3C98"/>
    <w:rsid w:val="009D5E32"/>
    <w:rsid w:val="009D66B5"/>
    <w:rsid w:val="009D66D9"/>
    <w:rsid w:val="009D69B6"/>
    <w:rsid w:val="009D75DF"/>
    <w:rsid w:val="009E072E"/>
    <w:rsid w:val="009E1641"/>
    <w:rsid w:val="009E2938"/>
    <w:rsid w:val="009E364E"/>
    <w:rsid w:val="009E3D20"/>
    <w:rsid w:val="009E40CD"/>
    <w:rsid w:val="009E4972"/>
    <w:rsid w:val="009E4B94"/>
    <w:rsid w:val="009E4D7D"/>
    <w:rsid w:val="009E4FAC"/>
    <w:rsid w:val="009E5A50"/>
    <w:rsid w:val="009E6329"/>
    <w:rsid w:val="009E7D09"/>
    <w:rsid w:val="009F179F"/>
    <w:rsid w:val="009F1EA1"/>
    <w:rsid w:val="009F29A6"/>
    <w:rsid w:val="009F3191"/>
    <w:rsid w:val="009F31AC"/>
    <w:rsid w:val="009F44AA"/>
    <w:rsid w:val="009F4FD5"/>
    <w:rsid w:val="009F5179"/>
    <w:rsid w:val="009F795D"/>
    <w:rsid w:val="00A00D4E"/>
    <w:rsid w:val="00A0180C"/>
    <w:rsid w:val="00A0202C"/>
    <w:rsid w:val="00A021FE"/>
    <w:rsid w:val="00A02D93"/>
    <w:rsid w:val="00A03A9B"/>
    <w:rsid w:val="00A03D35"/>
    <w:rsid w:val="00A046D2"/>
    <w:rsid w:val="00A054E2"/>
    <w:rsid w:val="00A06259"/>
    <w:rsid w:val="00A062B6"/>
    <w:rsid w:val="00A104D5"/>
    <w:rsid w:val="00A12AFA"/>
    <w:rsid w:val="00A1398D"/>
    <w:rsid w:val="00A13F8A"/>
    <w:rsid w:val="00A145A2"/>
    <w:rsid w:val="00A14F13"/>
    <w:rsid w:val="00A157C0"/>
    <w:rsid w:val="00A15C4B"/>
    <w:rsid w:val="00A15E42"/>
    <w:rsid w:val="00A1617A"/>
    <w:rsid w:val="00A163D7"/>
    <w:rsid w:val="00A16DB0"/>
    <w:rsid w:val="00A1717F"/>
    <w:rsid w:val="00A174A5"/>
    <w:rsid w:val="00A17970"/>
    <w:rsid w:val="00A2157C"/>
    <w:rsid w:val="00A21735"/>
    <w:rsid w:val="00A21C19"/>
    <w:rsid w:val="00A2219E"/>
    <w:rsid w:val="00A221C7"/>
    <w:rsid w:val="00A22941"/>
    <w:rsid w:val="00A22999"/>
    <w:rsid w:val="00A23A79"/>
    <w:rsid w:val="00A23DD8"/>
    <w:rsid w:val="00A24063"/>
    <w:rsid w:val="00A24125"/>
    <w:rsid w:val="00A246E6"/>
    <w:rsid w:val="00A256FB"/>
    <w:rsid w:val="00A25CA3"/>
    <w:rsid w:val="00A25F0F"/>
    <w:rsid w:val="00A26262"/>
    <w:rsid w:val="00A26410"/>
    <w:rsid w:val="00A27450"/>
    <w:rsid w:val="00A276C9"/>
    <w:rsid w:val="00A27CCB"/>
    <w:rsid w:val="00A27FCA"/>
    <w:rsid w:val="00A30D5C"/>
    <w:rsid w:val="00A315D1"/>
    <w:rsid w:val="00A31A6E"/>
    <w:rsid w:val="00A322CD"/>
    <w:rsid w:val="00A337E1"/>
    <w:rsid w:val="00A338F9"/>
    <w:rsid w:val="00A33981"/>
    <w:rsid w:val="00A33E8C"/>
    <w:rsid w:val="00A341C7"/>
    <w:rsid w:val="00A34652"/>
    <w:rsid w:val="00A3542F"/>
    <w:rsid w:val="00A365EF"/>
    <w:rsid w:val="00A36989"/>
    <w:rsid w:val="00A36FA2"/>
    <w:rsid w:val="00A3726E"/>
    <w:rsid w:val="00A37C04"/>
    <w:rsid w:val="00A37F96"/>
    <w:rsid w:val="00A40C24"/>
    <w:rsid w:val="00A40DC5"/>
    <w:rsid w:val="00A41374"/>
    <w:rsid w:val="00A41A50"/>
    <w:rsid w:val="00A43645"/>
    <w:rsid w:val="00A43FFE"/>
    <w:rsid w:val="00A450CB"/>
    <w:rsid w:val="00A452EE"/>
    <w:rsid w:val="00A4547C"/>
    <w:rsid w:val="00A45F27"/>
    <w:rsid w:val="00A4606E"/>
    <w:rsid w:val="00A46A6B"/>
    <w:rsid w:val="00A474C2"/>
    <w:rsid w:val="00A47BD1"/>
    <w:rsid w:val="00A5101C"/>
    <w:rsid w:val="00A5209F"/>
    <w:rsid w:val="00A52304"/>
    <w:rsid w:val="00A52757"/>
    <w:rsid w:val="00A53E48"/>
    <w:rsid w:val="00A54E62"/>
    <w:rsid w:val="00A5505F"/>
    <w:rsid w:val="00A55374"/>
    <w:rsid w:val="00A55C03"/>
    <w:rsid w:val="00A5653C"/>
    <w:rsid w:val="00A5688A"/>
    <w:rsid w:val="00A5692F"/>
    <w:rsid w:val="00A60EB8"/>
    <w:rsid w:val="00A6153B"/>
    <w:rsid w:val="00A61ABA"/>
    <w:rsid w:val="00A61B58"/>
    <w:rsid w:val="00A622FB"/>
    <w:rsid w:val="00A62915"/>
    <w:rsid w:val="00A62B20"/>
    <w:rsid w:val="00A62E33"/>
    <w:rsid w:val="00A6342A"/>
    <w:rsid w:val="00A6360C"/>
    <w:rsid w:val="00A63C7A"/>
    <w:rsid w:val="00A64E33"/>
    <w:rsid w:val="00A663CB"/>
    <w:rsid w:val="00A6683D"/>
    <w:rsid w:val="00A66DE8"/>
    <w:rsid w:val="00A67208"/>
    <w:rsid w:val="00A67311"/>
    <w:rsid w:val="00A6747C"/>
    <w:rsid w:val="00A675E8"/>
    <w:rsid w:val="00A67BC1"/>
    <w:rsid w:val="00A72BA1"/>
    <w:rsid w:val="00A735FB"/>
    <w:rsid w:val="00A7479E"/>
    <w:rsid w:val="00A74D38"/>
    <w:rsid w:val="00A75361"/>
    <w:rsid w:val="00A75A63"/>
    <w:rsid w:val="00A75C9D"/>
    <w:rsid w:val="00A76288"/>
    <w:rsid w:val="00A763C1"/>
    <w:rsid w:val="00A7683B"/>
    <w:rsid w:val="00A7774A"/>
    <w:rsid w:val="00A77F8A"/>
    <w:rsid w:val="00A812B1"/>
    <w:rsid w:val="00A81560"/>
    <w:rsid w:val="00A81631"/>
    <w:rsid w:val="00A816C8"/>
    <w:rsid w:val="00A8312E"/>
    <w:rsid w:val="00A85C37"/>
    <w:rsid w:val="00A85D89"/>
    <w:rsid w:val="00A85DA2"/>
    <w:rsid w:val="00A86BBC"/>
    <w:rsid w:val="00A86DD4"/>
    <w:rsid w:val="00A87016"/>
    <w:rsid w:val="00A90C04"/>
    <w:rsid w:val="00A9168A"/>
    <w:rsid w:val="00A91864"/>
    <w:rsid w:val="00A92938"/>
    <w:rsid w:val="00A92A99"/>
    <w:rsid w:val="00A92DD8"/>
    <w:rsid w:val="00A93826"/>
    <w:rsid w:val="00A939B3"/>
    <w:rsid w:val="00A94390"/>
    <w:rsid w:val="00A945CB"/>
    <w:rsid w:val="00A94C5D"/>
    <w:rsid w:val="00A9584E"/>
    <w:rsid w:val="00AA197D"/>
    <w:rsid w:val="00AA24DB"/>
    <w:rsid w:val="00AA2B13"/>
    <w:rsid w:val="00AA2CBC"/>
    <w:rsid w:val="00AA3763"/>
    <w:rsid w:val="00AA4273"/>
    <w:rsid w:val="00AA48A3"/>
    <w:rsid w:val="00AA4A1D"/>
    <w:rsid w:val="00AA4D8E"/>
    <w:rsid w:val="00AA4E9D"/>
    <w:rsid w:val="00AA54A9"/>
    <w:rsid w:val="00AA62A1"/>
    <w:rsid w:val="00AA62B1"/>
    <w:rsid w:val="00AA65E5"/>
    <w:rsid w:val="00AA685D"/>
    <w:rsid w:val="00AA6CF3"/>
    <w:rsid w:val="00AA6F7B"/>
    <w:rsid w:val="00AA7D58"/>
    <w:rsid w:val="00AB2D4C"/>
    <w:rsid w:val="00AB2EF0"/>
    <w:rsid w:val="00AB2FD3"/>
    <w:rsid w:val="00AB3117"/>
    <w:rsid w:val="00AB3450"/>
    <w:rsid w:val="00AB3819"/>
    <w:rsid w:val="00AB3E6E"/>
    <w:rsid w:val="00AB408F"/>
    <w:rsid w:val="00AB50B9"/>
    <w:rsid w:val="00AB75AF"/>
    <w:rsid w:val="00AB799C"/>
    <w:rsid w:val="00AB7AC7"/>
    <w:rsid w:val="00AB7C23"/>
    <w:rsid w:val="00AC00C8"/>
    <w:rsid w:val="00AC0235"/>
    <w:rsid w:val="00AC0F8A"/>
    <w:rsid w:val="00AC1ABF"/>
    <w:rsid w:val="00AC2093"/>
    <w:rsid w:val="00AC3CCA"/>
    <w:rsid w:val="00AC3D4E"/>
    <w:rsid w:val="00AC3D62"/>
    <w:rsid w:val="00AC3FC0"/>
    <w:rsid w:val="00AC4411"/>
    <w:rsid w:val="00AC4564"/>
    <w:rsid w:val="00AC4681"/>
    <w:rsid w:val="00AC5ED1"/>
    <w:rsid w:val="00AC6B51"/>
    <w:rsid w:val="00AC7633"/>
    <w:rsid w:val="00AD002A"/>
    <w:rsid w:val="00AD02A7"/>
    <w:rsid w:val="00AD07FC"/>
    <w:rsid w:val="00AD1912"/>
    <w:rsid w:val="00AD1A89"/>
    <w:rsid w:val="00AD24F5"/>
    <w:rsid w:val="00AD2AAD"/>
    <w:rsid w:val="00AD2C9E"/>
    <w:rsid w:val="00AD3440"/>
    <w:rsid w:val="00AD3D26"/>
    <w:rsid w:val="00AD4516"/>
    <w:rsid w:val="00AD46FD"/>
    <w:rsid w:val="00AD4C72"/>
    <w:rsid w:val="00AD63E4"/>
    <w:rsid w:val="00AD6805"/>
    <w:rsid w:val="00AD6BF8"/>
    <w:rsid w:val="00AD7AA7"/>
    <w:rsid w:val="00AD7F97"/>
    <w:rsid w:val="00AE0F8D"/>
    <w:rsid w:val="00AE1421"/>
    <w:rsid w:val="00AE277C"/>
    <w:rsid w:val="00AE2D2E"/>
    <w:rsid w:val="00AE2FE1"/>
    <w:rsid w:val="00AE3592"/>
    <w:rsid w:val="00AE3FEB"/>
    <w:rsid w:val="00AE48EB"/>
    <w:rsid w:val="00AE5EA8"/>
    <w:rsid w:val="00AE5EB4"/>
    <w:rsid w:val="00AE6B94"/>
    <w:rsid w:val="00AE6FD3"/>
    <w:rsid w:val="00AF0806"/>
    <w:rsid w:val="00AF11CB"/>
    <w:rsid w:val="00AF2A21"/>
    <w:rsid w:val="00AF3169"/>
    <w:rsid w:val="00AF371B"/>
    <w:rsid w:val="00AF4289"/>
    <w:rsid w:val="00AF4A2A"/>
    <w:rsid w:val="00AF4C6E"/>
    <w:rsid w:val="00AF4D1D"/>
    <w:rsid w:val="00AF5091"/>
    <w:rsid w:val="00AF53A3"/>
    <w:rsid w:val="00AF53BC"/>
    <w:rsid w:val="00AF5CEE"/>
    <w:rsid w:val="00AF6CDD"/>
    <w:rsid w:val="00AF7426"/>
    <w:rsid w:val="00B002D2"/>
    <w:rsid w:val="00B01366"/>
    <w:rsid w:val="00B01977"/>
    <w:rsid w:val="00B01E58"/>
    <w:rsid w:val="00B01F98"/>
    <w:rsid w:val="00B02B4F"/>
    <w:rsid w:val="00B02FAB"/>
    <w:rsid w:val="00B034E0"/>
    <w:rsid w:val="00B03C5D"/>
    <w:rsid w:val="00B045E8"/>
    <w:rsid w:val="00B046D8"/>
    <w:rsid w:val="00B058CD"/>
    <w:rsid w:val="00B05AB6"/>
    <w:rsid w:val="00B06873"/>
    <w:rsid w:val="00B0698C"/>
    <w:rsid w:val="00B07248"/>
    <w:rsid w:val="00B07876"/>
    <w:rsid w:val="00B079A2"/>
    <w:rsid w:val="00B079B9"/>
    <w:rsid w:val="00B07BFE"/>
    <w:rsid w:val="00B1029E"/>
    <w:rsid w:val="00B1081A"/>
    <w:rsid w:val="00B110B9"/>
    <w:rsid w:val="00B114D6"/>
    <w:rsid w:val="00B114E4"/>
    <w:rsid w:val="00B11F42"/>
    <w:rsid w:val="00B13036"/>
    <w:rsid w:val="00B131F4"/>
    <w:rsid w:val="00B14B58"/>
    <w:rsid w:val="00B16553"/>
    <w:rsid w:val="00B172DD"/>
    <w:rsid w:val="00B177B9"/>
    <w:rsid w:val="00B20E63"/>
    <w:rsid w:val="00B22DDA"/>
    <w:rsid w:val="00B22FF2"/>
    <w:rsid w:val="00B230C1"/>
    <w:rsid w:val="00B23259"/>
    <w:rsid w:val="00B23617"/>
    <w:rsid w:val="00B2364F"/>
    <w:rsid w:val="00B242BF"/>
    <w:rsid w:val="00B24629"/>
    <w:rsid w:val="00B24E07"/>
    <w:rsid w:val="00B26F5C"/>
    <w:rsid w:val="00B3056F"/>
    <w:rsid w:val="00B305B4"/>
    <w:rsid w:val="00B317E5"/>
    <w:rsid w:val="00B32C2B"/>
    <w:rsid w:val="00B3332C"/>
    <w:rsid w:val="00B35856"/>
    <w:rsid w:val="00B36090"/>
    <w:rsid w:val="00B36369"/>
    <w:rsid w:val="00B40332"/>
    <w:rsid w:val="00B41B67"/>
    <w:rsid w:val="00B41C0E"/>
    <w:rsid w:val="00B4214E"/>
    <w:rsid w:val="00B42E55"/>
    <w:rsid w:val="00B43002"/>
    <w:rsid w:val="00B431B5"/>
    <w:rsid w:val="00B44CCF"/>
    <w:rsid w:val="00B45479"/>
    <w:rsid w:val="00B45A18"/>
    <w:rsid w:val="00B45DC9"/>
    <w:rsid w:val="00B4688A"/>
    <w:rsid w:val="00B471EB"/>
    <w:rsid w:val="00B47283"/>
    <w:rsid w:val="00B47899"/>
    <w:rsid w:val="00B47BE2"/>
    <w:rsid w:val="00B50268"/>
    <w:rsid w:val="00B5093A"/>
    <w:rsid w:val="00B50953"/>
    <w:rsid w:val="00B50E56"/>
    <w:rsid w:val="00B514F0"/>
    <w:rsid w:val="00B5188F"/>
    <w:rsid w:val="00B51F8C"/>
    <w:rsid w:val="00B52031"/>
    <w:rsid w:val="00B52A27"/>
    <w:rsid w:val="00B53A09"/>
    <w:rsid w:val="00B53BC6"/>
    <w:rsid w:val="00B540F6"/>
    <w:rsid w:val="00B54CEB"/>
    <w:rsid w:val="00B558FD"/>
    <w:rsid w:val="00B55A90"/>
    <w:rsid w:val="00B566F3"/>
    <w:rsid w:val="00B56735"/>
    <w:rsid w:val="00B56992"/>
    <w:rsid w:val="00B56F78"/>
    <w:rsid w:val="00B56FDB"/>
    <w:rsid w:val="00B5703A"/>
    <w:rsid w:val="00B57857"/>
    <w:rsid w:val="00B57A69"/>
    <w:rsid w:val="00B57C70"/>
    <w:rsid w:val="00B60EA0"/>
    <w:rsid w:val="00B63AC0"/>
    <w:rsid w:val="00B6461E"/>
    <w:rsid w:val="00B65FFF"/>
    <w:rsid w:val="00B661D2"/>
    <w:rsid w:val="00B66C47"/>
    <w:rsid w:val="00B67E56"/>
    <w:rsid w:val="00B706B0"/>
    <w:rsid w:val="00B715CF"/>
    <w:rsid w:val="00B717AA"/>
    <w:rsid w:val="00B71923"/>
    <w:rsid w:val="00B71D8B"/>
    <w:rsid w:val="00B729A2"/>
    <w:rsid w:val="00B72BD9"/>
    <w:rsid w:val="00B73342"/>
    <w:rsid w:val="00B736A0"/>
    <w:rsid w:val="00B73B7F"/>
    <w:rsid w:val="00B73DC4"/>
    <w:rsid w:val="00B742B6"/>
    <w:rsid w:val="00B742CF"/>
    <w:rsid w:val="00B74686"/>
    <w:rsid w:val="00B75177"/>
    <w:rsid w:val="00B751FE"/>
    <w:rsid w:val="00B75645"/>
    <w:rsid w:val="00B75AB6"/>
    <w:rsid w:val="00B76437"/>
    <w:rsid w:val="00B76760"/>
    <w:rsid w:val="00B76857"/>
    <w:rsid w:val="00B76C9F"/>
    <w:rsid w:val="00B77803"/>
    <w:rsid w:val="00B80D64"/>
    <w:rsid w:val="00B82022"/>
    <w:rsid w:val="00B827BD"/>
    <w:rsid w:val="00B83BEC"/>
    <w:rsid w:val="00B842B7"/>
    <w:rsid w:val="00B84F80"/>
    <w:rsid w:val="00B8517B"/>
    <w:rsid w:val="00B85D1D"/>
    <w:rsid w:val="00B85D8F"/>
    <w:rsid w:val="00B862CC"/>
    <w:rsid w:val="00B86314"/>
    <w:rsid w:val="00B8720E"/>
    <w:rsid w:val="00B8755C"/>
    <w:rsid w:val="00B909D8"/>
    <w:rsid w:val="00B918C8"/>
    <w:rsid w:val="00B92641"/>
    <w:rsid w:val="00B9265B"/>
    <w:rsid w:val="00B93EA3"/>
    <w:rsid w:val="00B9461A"/>
    <w:rsid w:val="00B9466B"/>
    <w:rsid w:val="00B948E9"/>
    <w:rsid w:val="00B94DD7"/>
    <w:rsid w:val="00B95911"/>
    <w:rsid w:val="00B95CE3"/>
    <w:rsid w:val="00B9641A"/>
    <w:rsid w:val="00B96EAF"/>
    <w:rsid w:val="00B97015"/>
    <w:rsid w:val="00BA0C06"/>
    <w:rsid w:val="00BA2BA0"/>
    <w:rsid w:val="00BA3024"/>
    <w:rsid w:val="00BA3C61"/>
    <w:rsid w:val="00BA46A5"/>
    <w:rsid w:val="00BA4BC2"/>
    <w:rsid w:val="00BA4EC1"/>
    <w:rsid w:val="00BA5FDA"/>
    <w:rsid w:val="00BA603C"/>
    <w:rsid w:val="00BA62A6"/>
    <w:rsid w:val="00BA6652"/>
    <w:rsid w:val="00BA7BA8"/>
    <w:rsid w:val="00BB1ACB"/>
    <w:rsid w:val="00BB3806"/>
    <w:rsid w:val="00BB413D"/>
    <w:rsid w:val="00BB4B7B"/>
    <w:rsid w:val="00BB4CC2"/>
    <w:rsid w:val="00BB62EB"/>
    <w:rsid w:val="00BB696A"/>
    <w:rsid w:val="00BB7A26"/>
    <w:rsid w:val="00BB7D4C"/>
    <w:rsid w:val="00BC0667"/>
    <w:rsid w:val="00BC23B1"/>
    <w:rsid w:val="00BC290D"/>
    <w:rsid w:val="00BC2A5D"/>
    <w:rsid w:val="00BC2C01"/>
    <w:rsid w:val="00BC2EBD"/>
    <w:rsid w:val="00BC2FC9"/>
    <w:rsid w:val="00BC34F8"/>
    <w:rsid w:val="00BC3D0C"/>
    <w:rsid w:val="00BC3E3E"/>
    <w:rsid w:val="00BC3ED4"/>
    <w:rsid w:val="00BC4AD9"/>
    <w:rsid w:val="00BC4B57"/>
    <w:rsid w:val="00BC4DA4"/>
    <w:rsid w:val="00BC51F2"/>
    <w:rsid w:val="00BC5D80"/>
    <w:rsid w:val="00BC61ED"/>
    <w:rsid w:val="00BC7406"/>
    <w:rsid w:val="00BC77AF"/>
    <w:rsid w:val="00BD181E"/>
    <w:rsid w:val="00BD1D13"/>
    <w:rsid w:val="00BD25DE"/>
    <w:rsid w:val="00BD2F11"/>
    <w:rsid w:val="00BD3739"/>
    <w:rsid w:val="00BD4BA5"/>
    <w:rsid w:val="00BD58AF"/>
    <w:rsid w:val="00BD5949"/>
    <w:rsid w:val="00BD5A6F"/>
    <w:rsid w:val="00BD6664"/>
    <w:rsid w:val="00BD6E70"/>
    <w:rsid w:val="00BD7883"/>
    <w:rsid w:val="00BD7F61"/>
    <w:rsid w:val="00BE07F5"/>
    <w:rsid w:val="00BE0A89"/>
    <w:rsid w:val="00BE196A"/>
    <w:rsid w:val="00BE1E40"/>
    <w:rsid w:val="00BE23BF"/>
    <w:rsid w:val="00BE25C9"/>
    <w:rsid w:val="00BE2A85"/>
    <w:rsid w:val="00BE2B0F"/>
    <w:rsid w:val="00BE2EF7"/>
    <w:rsid w:val="00BE33B0"/>
    <w:rsid w:val="00BE47B8"/>
    <w:rsid w:val="00BE49CC"/>
    <w:rsid w:val="00BE5AA9"/>
    <w:rsid w:val="00BE5EC0"/>
    <w:rsid w:val="00BE612E"/>
    <w:rsid w:val="00BE6313"/>
    <w:rsid w:val="00BE6371"/>
    <w:rsid w:val="00BE69D6"/>
    <w:rsid w:val="00BE6A4D"/>
    <w:rsid w:val="00BE7051"/>
    <w:rsid w:val="00BE7F7F"/>
    <w:rsid w:val="00BF0548"/>
    <w:rsid w:val="00BF10D6"/>
    <w:rsid w:val="00BF228E"/>
    <w:rsid w:val="00BF2C38"/>
    <w:rsid w:val="00BF2D89"/>
    <w:rsid w:val="00BF32C2"/>
    <w:rsid w:val="00BF3362"/>
    <w:rsid w:val="00BF4251"/>
    <w:rsid w:val="00BF4A50"/>
    <w:rsid w:val="00BF4C5C"/>
    <w:rsid w:val="00BF4C87"/>
    <w:rsid w:val="00BF4D40"/>
    <w:rsid w:val="00BF4ECB"/>
    <w:rsid w:val="00BF4F7D"/>
    <w:rsid w:val="00BF5878"/>
    <w:rsid w:val="00BF5E9A"/>
    <w:rsid w:val="00BF62FC"/>
    <w:rsid w:val="00BF6604"/>
    <w:rsid w:val="00BF7000"/>
    <w:rsid w:val="00C0064A"/>
    <w:rsid w:val="00C0205F"/>
    <w:rsid w:val="00C02F93"/>
    <w:rsid w:val="00C03211"/>
    <w:rsid w:val="00C053A0"/>
    <w:rsid w:val="00C05A8F"/>
    <w:rsid w:val="00C06302"/>
    <w:rsid w:val="00C06D60"/>
    <w:rsid w:val="00C072CE"/>
    <w:rsid w:val="00C07A6A"/>
    <w:rsid w:val="00C07C50"/>
    <w:rsid w:val="00C11950"/>
    <w:rsid w:val="00C11A77"/>
    <w:rsid w:val="00C11D81"/>
    <w:rsid w:val="00C12DE5"/>
    <w:rsid w:val="00C134C8"/>
    <w:rsid w:val="00C134D4"/>
    <w:rsid w:val="00C15CE8"/>
    <w:rsid w:val="00C1613D"/>
    <w:rsid w:val="00C162AA"/>
    <w:rsid w:val="00C16E10"/>
    <w:rsid w:val="00C1710E"/>
    <w:rsid w:val="00C17683"/>
    <w:rsid w:val="00C176F9"/>
    <w:rsid w:val="00C20196"/>
    <w:rsid w:val="00C2029D"/>
    <w:rsid w:val="00C20348"/>
    <w:rsid w:val="00C213FD"/>
    <w:rsid w:val="00C21C79"/>
    <w:rsid w:val="00C21EC6"/>
    <w:rsid w:val="00C22507"/>
    <w:rsid w:val="00C22655"/>
    <w:rsid w:val="00C2315F"/>
    <w:rsid w:val="00C24433"/>
    <w:rsid w:val="00C25AEA"/>
    <w:rsid w:val="00C26A78"/>
    <w:rsid w:val="00C2711B"/>
    <w:rsid w:val="00C2717F"/>
    <w:rsid w:val="00C276D5"/>
    <w:rsid w:val="00C307E0"/>
    <w:rsid w:val="00C310E4"/>
    <w:rsid w:val="00C313EA"/>
    <w:rsid w:val="00C322ED"/>
    <w:rsid w:val="00C324EE"/>
    <w:rsid w:val="00C3288E"/>
    <w:rsid w:val="00C32977"/>
    <w:rsid w:val="00C32CF5"/>
    <w:rsid w:val="00C33537"/>
    <w:rsid w:val="00C34405"/>
    <w:rsid w:val="00C34CA0"/>
    <w:rsid w:val="00C34E19"/>
    <w:rsid w:val="00C35D2A"/>
    <w:rsid w:val="00C36469"/>
    <w:rsid w:val="00C364F5"/>
    <w:rsid w:val="00C36A79"/>
    <w:rsid w:val="00C37189"/>
    <w:rsid w:val="00C37618"/>
    <w:rsid w:val="00C3790F"/>
    <w:rsid w:val="00C40175"/>
    <w:rsid w:val="00C407D3"/>
    <w:rsid w:val="00C41126"/>
    <w:rsid w:val="00C4134A"/>
    <w:rsid w:val="00C41D62"/>
    <w:rsid w:val="00C41EBB"/>
    <w:rsid w:val="00C42DB9"/>
    <w:rsid w:val="00C432AF"/>
    <w:rsid w:val="00C43A18"/>
    <w:rsid w:val="00C43C9A"/>
    <w:rsid w:val="00C4446F"/>
    <w:rsid w:val="00C44BA8"/>
    <w:rsid w:val="00C455F7"/>
    <w:rsid w:val="00C45E44"/>
    <w:rsid w:val="00C4662D"/>
    <w:rsid w:val="00C46948"/>
    <w:rsid w:val="00C472FC"/>
    <w:rsid w:val="00C51947"/>
    <w:rsid w:val="00C52050"/>
    <w:rsid w:val="00C52847"/>
    <w:rsid w:val="00C52A18"/>
    <w:rsid w:val="00C5336D"/>
    <w:rsid w:val="00C534EF"/>
    <w:rsid w:val="00C544BB"/>
    <w:rsid w:val="00C54524"/>
    <w:rsid w:val="00C54B00"/>
    <w:rsid w:val="00C550E9"/>
    <w:rsid w:val="00C5602B"/>
    <w:rsid w:val="00C5721B"/>
    <w:rsid w:val="00C573F4"/>
    <w:rsid w:val="00C5770E"/>
    <w:rsid w:val="00C6025B"/>
    <w:rsid w:val="00C60BE2"/>
    <w:rsid w:val="00C60F03"/>
    <w:rsid w:val="00C61E45"/>
    <w:rsid w:val="00C6213A"/>
    <w:rsid w:val="00C6220E"/>
    <w:rsid w:val="00C6268B"/>
    <w:rsid w:val="00C626E3"/>
    <w:rsid w:val="00C62F10"/>
    <w:rsid w:val="00C6323B"/>
    <w:rsid w:val="00C63A08"/>
    <w:rsid w:val="00C64405"/>
    <w:rsid w:val="00C661DE"/>
    <w:rsid w:val="00C66A49"/>
    <w:rsid w:val="00C67068"/>
    <w:rsid w:val="00C67119"/>
    <w:rsid w:val="00C67610"/>
    <w:rsid w:val="00C701C5"/>
    <w:rsid w:val="00C7081C"/>
    <w:rsid w:val="00C70C8F"/>
    <w:rsid w:val="00C7183E"/>
    <w:rsid w:val="00C71A21"/>
    <w:rsid w:val="00C725E1"/>
    <w:rsid w:val="00C730C9"/>
    <w:rsid w:val="00C73BD6"/>
    <w:rsid w:val="00C7511E"/>
    <w:rsid w:val="00C75497"/>
    <w:rsid w:val="00C75517"/>
    <w:rsid w:val="00C75700"/>
    <w:rsid w:val="00C75B73"/>
    <w:rsid w:val="00C75B80"/>
    <w:rsid w:val="00C75C63"/>
    <w:rsid w:val="00C765B2"/>
    <w:rsid w:val="00C76718"/>
    <w:rsid w:val="00C76E63"/>
    <w:rsid w:val="00C76FA3"/>
    <w:rsid w:val="00C77E8A"/>
    <w:rsid w:val="00C80379"/>
    <w:rsid w:val="00C81529"/>
    <w:rsid w:val="00C817A3"/>
    <w:rsid w:val="00C82CFF"/>
    <w:rsid w:val="00C830A3"/>
    <w:rsid w:val="00C835AA"/>
    <w:rsid w:val="00C848B0"/>
    <w:rsid w:val="00C84FE0"/>
    <w:rsid w:val="00C854D3"/>
    <w:rsid w:val="00C858C0"/>
    <w:rsid w:val="00C85CE9"/>
    <w:rsid w:val="00C86C5D"/>
    <w:rsid w:val="00C904B1"/>
    <w:rsid w:val="00C9076B"/>
    <w:rsid w:val="00C90E5A"/>
    <w:rsid w:val="00C91102"/>
    <w:rsid w:val="00C91AB7"/>
    <w:rsid w:val="00C938FF"/>
    <w:rsid w:val="00C94139"/>
    <w:rsid w:val="00C944FB"/>
    <w:rsid w:val="00C94DE9"/>
    <w:rsid w:val="00C958B0"/>
    <w:rsid w:val="00C95F4D"/>
    <w:rsid w:val="00C97071"/>
    <w:rsid w:val="00CA021E"/>
    <w:rsid w:val="00CA038D"/>
    <w:rsid w:val="00CA09ED"/>
    <w:rsid w:val="00CA0ECE"/>
    <w:rsid w:val="00CA15A8"/>
    <w:rsid w:val="00CA2076"/>
    <w:rsid w:val="00CA25C7"/>
    <w:rsid w:val="00CA3FC7"/>
    <w:rsid w:val="00CA486F"/>
    <w:rsid w:val="00CA5951"/>
    <w:rsid w:val="00CA5EA3"/>
    <w:rsid w:val="00CA5F34"/>
    <w:rsid w:val="00CA7199"/>
    <w:rsid w:val="00CA756A"/>
    <w:rsid w:val="00CA75CB"/>
    <w:rsid w:val="00CA7810"/>
    <w:rsid w:val="00CB06C7"/>
    <w:rsid w:val="00CB06D4"/>
    <w:rsid w:val="00CB08C5"/>
    <w:rsid w:val="00CB1138"/>
    <w:rsid w:val="00CB2255"/>
    <w:rsid w:val="00CB262A"/>
    <w:rsid w:val="00CB2875"/>
    <w:rsid w:val="00CB29C3"/>
    <w:rsid w:val="00CB3834"/>
    <w:rsid w:val="00CB3FB9"/>
    <w:rsid w:val="00CB48B0"/>
    <w:rsid w:val="00CB4A32"/>
    <w:rsid w:val="00CB4D5F"/>
    <w:rsid w:val="00CB5000"/>
    <w:rsid w:val="00CB545E"/>
    <w:rsid w:val="00CB555B"/>
    <w:rsid w:val="00CB59C6"/>
    <w:rsid w:val="00CB5EAA"/>
    <w:rsid w:val="00CB6A17"/>
    <w:rsid w:val="00CB7003"/>
    <w:rsid w:val="00CB79D3"/>
    <w:rsid w:val="00CB7A36"/>
    <w:rsid w:val="00CB7FD2"/>
    <w:rsid w:val="00CC053D"/>
    <w:rsid w:val="00CC0742"/>
    <w:rsid w:val="00CC0A38"/>
    <w:rsid w:val="00CC11D5"/>
    <w:rsid w:val="00CC1E43"/>
    <w:rsid w:val="00CC2773"/>
    <w:rsid w:val="00CC27E5"/>
    <w:rsid w:val="00CC3964"/>
    <w:rsid w:val="00CC4277"/>
    <w:rsid w:val="00CC79C7"/>
    <w:rsid w:val="00CD0E12"/>
    <w:rsid w:val="00CD0EBB"/>
    <w:rsid w:val="00CD1C24"/>
    <w:rsid w:val="00CD31B2"/>
    <w:rsid w:val="00CD33F5"/>
    <w:rsid w:val="00CD376B"/>
    <w:rsid w:val="00CD4187"/>
    <w:rsid w:val="00CD4640"/>
    <w:rsid w:val="00CD4B10"/>
    <w:rsid w:val="00CD4DA5"/>
    <w:rsid w:val="00CD4E2F"/>
    <w:rsid w:val="00CD6001"/>
    <w:rsid w:val="00CD7392"/>
    <w:rsid w:val="00CD73B4"/>
    <w:rsid w:val="00CD7474"/>
    <w:rsid w:val="00CD7EA9"/>
    <w:rsid w:val="00CE23BC"/>
    <w:rsid w:val="00CE2C96"/>
    <w:rsid w:val="00CE5DAB"/>
    <w:rsid w:val="00CE72E4"/>
    <w:rsid w:val="00CE731E"/>
    <w:rsid w:val="00CF1231"/>
    <w:rsid w:val="00CF14F1"/>
    <w:rsid w:val="00CF1CE4"/>
    <w:rsid w:val="00CF2C18"/>
    <w:rsid w:val="00CF451F"/>
    <w:rsid w:val="00CF4817"/>
    <w:rsid w:val="00CF4D22"/>
    <w:rsid w:val="00CF60A3"/>
    <w:rsid w:val="00CF7513"/>
    <w:rsid w:val="00D00421"/>
    <w:rsid w:val="00D007AF"/>
    <w:rsid w:val="00D02E45"/>
    <w:rsid w:val="00D038E8"/>
    <w:rsid w:val="00D03D07"/>
    <w:rsid w:val="00D0416F"/>
    <w:rsid w:val="00D053B4"/>
    <w:rsid w:val="00D060CA"/>
    <w:rsid w:val="00D07698"/>
    <w:rsid w:val="00D106CB"/>
    <w:rsid w:val="00D10C28"/>
    <w:rsid w:val="00D1132D"/>
    <w:rsid w:val="00D1170C"/>
    <w:rsid w:val="00D143F2"/>
    <w:rsid w:val="00D14472"/>
    <w:rsid w:val="00D148D7"/>
    <w:rsid w:val="00D150FF"/>
    <w:rsid w:val="00D1526B"/>
    <w:rsid w:val="00D15B15"/>
    <w:rsid w:val="00D164BE"/>
    <w:rsid w:val="00D16C4A"/>
    <w:rsid w:val="00D172A0"/>
    <w:rsid w:val="00D17557"/>
    <w:rsid w:val="00D179C1"/>
    <w:rsid w:val="00D20D43"/>
    <w:rsid w:val="00D2151F"/>
    <w:rsid w:val="00D21BFA"/>
    <w:rsid w:val="00D231CF"/>
    <w:rsid w:val="00D23699"/>
    <w:rsid w:val="00D23A63"/>
    <w:rsid w:val="00D23CB5"/>
    <w:rsid w:val="00D2467E"/>
    <w:rsid w:val="00D24779"/>
    <w:rsid w:val="00D24F1F"/>
    <w:rsid w:val="00D25027"/>
    <w:rsid w:val="00D2551D"/>
    <w:rsid w:val="00D25874"/>
    <w:rsid w:val="00D25C2C"/>
    <w:rsid w:val="00D26D54"/>
    <w:rsid w:val="00D271B2"/>
    <w:rsid w:val="00D277F0"/>
    <w:rsid w:val="00D30297"/>
    <w:rsid w:val="00D30A99"/>
    <w:rsid w:val="00D30BE7"/>
    <w:rsid w:val="00D30F44"/>
    <w:rsid w:val="00D31156"/>
    <w:rsid w:val="00D316DB"/>
    <w:rsid w:val="00D32001"/>
    <w:rsid w:val="00D320B6"/>
    <w:rsid w:val="00D321B0"/>
    <w:rsid w:val="00D327AF"/>
    <w:rsid w:val="00D33652"/>
    <w:rsid w:val="00D33C5E"/>
    <w:rsid w:val="00D34BC2"/>
    <w:rsid w:val="00D35257"/>
    <w:rsid w:val="00D35F2D"/>
    <w:rsid w:val="00D36013"/>
    <w:rsid w:val="00D3621F"/>
    <w:rsid w:val="00D37570"/>
    <w:rsid w:val="00D37D21"/>
    <w:rsid w:val="00D40323"/>
    <w:rsid w:val="00D4075A"/>
    <w:rsid w:val="00D40D18"/>
    <w:rsid w:val="00D41967"/>
    <w:rsid w:val="00D4394F"/>
    <w:rsid w:val="00D43AF6"/>
    <w:rsid w:val="00D4444C"/>
    <w:rsid w:val="00D44CB5"/>
    <w:rsid w:val="00D454B5"/>
    <w:rsid w:val="00D46564"/>
    <w:rsid w:val="00D4696A"/>
    <w:rsid w:val="00D4754D"/>
    <w:rsid w:val="00D4793F"/>
    <w:rsid w:val="00D5087A"/>
    <w:rsid w:val="00D5228F"/>
    <w:rsid w:val="00D53029"/>
    <w:rsid w:val="00D53157"/>
    <w:rsid w:val="00D5330E"/>
    <w:rsid w:val="00D53616"/>
    <w:rsid w:val="00D53B81"/>
    <w:rsid w:val="00D53F86"/>
    <w:rsid w:val="00D54716"/>
    <w:rsid w:val="00D54D24"/>
    <w:rsid w:val="00D56105"/>
    <w:rsid w:val="00D56111"/>
    <w:rsid w:val="00D561CB"/>
    <w:rsid w:val="00D566BB"/>
    <w:rsid w:val="00D57477"/>
    <w:rsid w:val="00D577C4"/>
    <w:rsid w:val="00D57BC5"/>
    <w:rsid w:val="00D60031"/>
    <w:rsid w:val="00D60440"/>
    <w:rsid w:val="00D60CDB"/>
    <w:rsid w:val="00D611D7"/>
    <w:rsid w:val="00D618E7"/>
    <w:rsid w:val="00D61A44"/>
    <w:rsid w:val="00D61B10"/>
    <w:rsid w:val="00D6200E"/>
    <w:rsid w:val="00D62298"/>
    <w:rsid w:val="00D631D6"/>
    <w:rsid w:val="00D638BD"/>
    <w:rsid w:val="00D6416C"/>
    <w:rsid w:val="00D659AD"/>
    <w:rsid w:val="00D66089"/>
    <w:rsid w:val="00D6626A"/>
    <w:rsid w:val="00D71115"/>
    <w:rsid w:val="00D71520"/>
    <w:rsid w:val="00D71796"/>
    <w:rsid w:val="00D725A5"/>
    <w:rsid w:val="00D73E6A"/>
    <w:rsid w:val="00D74E65"/>
    <w:rsid w:val="00D75A03"/>
    <w:rsid w:val="00D75A54"/>
    <w:rsid w:val="00D75EBB"/>
    <w:rsid w:val="00D76150"/>
    <w:rsid w:val="00D761AF"/>
    <w:rsid w:val="00D762F8"/>
    <w:rsid w:val="00D767CD"/>
    <w:rsid w:val="00D76D50"/>
    <w:rsid w:val="00D76D5E"/>
    <w:rsid w:val="00D772E1"/>
    <w:rsid w:val="00D7737E"/>
    <w:rsid w:val="00D77722"/>
    <w:rsid w:val="00D81253"/>
    <w:rsid w:val="00D813B4"/>
    <w:rsid w:val="00D81A0F"/>
    <w:rsid w:val="00D81B76"/>
    <w:rsid w:val="00D834E1"/>
    <w:rsid w:val="00D842B2"/>
    <w:rsid w:val="00D84B42"/>
    <w:rsid w:val="00D84B7C"/>
    <w:rsid w:val="00D84BF7"/>
    <w:rsid w:val="00D84C9F"/>
    <w:rsid w:val="00D84CDE"/>
    <w:rsid w:val="00D85A42"/>
    <w:rsid w:val="00D85F61"/>
    <w:rsid w:val="00D86278"/>
    <w:rsid w:val="00D869E3"/>
    <w:rsid w:val="00D87454"/>
    <w:rsid w:val="00D87952"/>
    <w:rsid w:val="00D87B66"/>
    <w:rsid w:val="00D909F3"/>
    <w:rsid w:val="00D9124A"/>
    <w:rsid w:val="00D920C2"/>
    <w:rsid w:val="00D92EFB"/>
    <w:rsid w:val="00D93543"/>
    <w:rsid w:val="00D936F2"/>
    <w:rsid w:val="00D937F8"/>
    <w:rsid w:val="00D94CAC"/>
    <w:rsid w:val="00D94D2D"/>
    <w:rsid w:val="00D962CD"/>
    <w:rsid w:val="00D96572"/>
    <w:rsid w:val="00D9704A"/>
    <w:rsid w:val="00D971E2"/>
    <w:rsid w:val="00D9773C"/>
    <w:rsid w:val="00D97B91"/>
    <w:rsid w:val="00D97BCD"/>
    <w:rsid w:val="00D97EEE"/>
    <w:rsid w:val="00DA0202"/>
    <w:rsid w:val="00DA0AAA"/>
    <w:rsid w:val="00DA1878"/>
    <w:rsid w:val="00DA18FE"/>
    <w:rsid w:val="00DA1B93"/>
    <w:rsid w:val="00DA1DE0"/>
    <w:rsid w:val="00DA27FF"/>
    <w:rsid w:val="00DA3296"/>
    <w:rsid w:val="00DA3325"/>
    <w:rsid w:val="00DA3798"/>
    <w:rsid w:val="00DA3A1E"/>
    <w:rsid w:val="00DA3ABE"/>
    <w:rsid w:val="00DA4285"/>
    <w:rsid w:val="00DA46CF"/>
    <w:rsid w:val="00DA5046"/>
    <w:rsid w:val="00DA5175"/>
    <w:rsid w:val="00DA6951"/>
    <w:rsid w:val="00DA6B0F"/>
    <w:rsid w:val="00DA6CEE"/>
    <w:rsid w:val="00DA7EC7"/>
    <w:rsid w:val="00DA7EED"/>
    <w:rsid w:val="00DB02AA"/>
    <w:rsid w:val="00DB04B9"/>
    <w:rsid w:val="00DB0847"/>
    <w:rsid w:val="00DB28D5"/>
    <w:rsid w:val="00DB319C"/>
    <w:rsid w:val="00DB378E"/>
    <w:rsid w:val="00DB48C3"/>
    <w:rsid w:val="00DB4AA7"/>
    <w:rsid w:val="00DB4BC7"/>
    <w:rsid w:val="00DB5B1B"/>
    <w:rsid w:val="00DB5CFD"/>
    <w:rsid w:val="00DB6692"/>
    <w:rsid w:val="00DB717B"/>
    <w:rsid w:val="00DB7D81"/>
    <w:rsid w:val="00DB7DA2"/>
    <w:rsid w:val="00DC038B"/>
    <w:rsid w:val="00DC03A0"/>
    <w:rsid w:val="00DC1743"/>
    <w:rsid w:val="00DC20AA"/>
    <w:rsid w:val="00DC2FE4"/>
    <w:rsid w:val="00DC3C7D"/>
    <w:rsid w:val="00DC45D6"/>
    <w:rsid w:val="00DC468E"/>
    <w:rsid w:val="00DC49E7"/>
    <w:rsid w:val="00DC4D36"/>
    <w:rsid w:val="00DC5B88"/>
    <w:rsid w:val="00DC6B67"/>
    <w:rsid w:val="00DC6F52"/>
    <w:rsid w:val="00DC7472"/>
    <w:rsid w:val="00DC7DE1"/>
    <w:rsid w:val="00DD031D"/>
    <w:rsid w:val="00DD051A"/>
    <w:rsid w:val="00DD0634"/>
    <w:rsid w:val="00DD1BE0"/>
    <w:rsid w:val="00DD1BE5"/>
    <w:rsid w:val="00DD1CB8"/>
    <w:rsid w:val="00DD1CCB"/>
    <w:rsid w:val="00DD4505"/>
    <w:rsid w:val="00DD48EF"/>
    <w:rsid w:val="00DD5A1F"/>
    <w:rsid w:val="00DD5F4C"/>
    <w:rsid w:val="00DD6018"/>
    <w:rsid w:val="00DD6A31"/>
    <w:rsid w:val="00DD6D05"/>
    <w:rsid w:val="00DE1CFA"/>
    <w:rsid w:val="00DE1D4B"/>
    <w:rsid w:val="00DE1E7E"/>
    <w:rsid w:val="00DE286E"/>
    <w:rsid w:val="00DE355E"/>
    <w:rsid w:val="00DE4316"/>
    <w:rsid w:val="00DE4445"/>
    <w:rsid w:val="00DE4FEB"/>
    <w:rsid w:val="00DE5594"/>
    <w:rsid w:val="00DE68F3"/>
    <w:rsid w:val="00DE7C79"/>
    <w:rsid w:val="00DF077F"/>
    <w:rsid w:val="00DF2953"/>
    <w:rsid w:val="00DF2FFB"/>
    <w:rsid w:val="00DF36F6"/>
    <w:rsid w:val="00DF4EAB"/>
    <w:rsid w:val="00DF5341"/>
    <w:rsid w:val="00DF56EC"/>
    <w:rsid w:val="00DF5C77"/>
    <w:rsid w:val="00DF64A6"/>
    <w:rsid w:val="00DF64E8"/>
    <w:rsid w:val="00DF776F"/>
    <w:rsid w:val="00E00295"/>
    <w:rsid w:val="00E0062A"/>
    <w:rsid w:val="00E021EA"/>
    <w:rsid w:val="00E02DB3"/>
    <w:rsid w:val="00E02EC5"/>
    <w:rsid w:val="00E03765"/>
    <w:rsid w:val="00E03B4D"/>
    <w:rsid w:val="00E03EB6"/>
    <w:rsid w:val="00E0486E"/>
    <w:rsid w:val="00E048C0"/>
    <w:rsid w:val="00E05D4D"/>
    <w:rsid w:val="00E05DA5"/>
    <w:rsid w:val="00E06278"/>
    <w:rsid w:val="00E07282"/>
    <w:rsid w:val="00E07579"/>
    <w:rsid w:val="00E07B24"/>
    <w:rsid w:val="00E07D83"/>
    <w:rsid w:val="00E11CBA"/>
    <w:rsid w:val="00E1332D"/>
    <w:rsid w:val="00E13594"/>
    <w:rsid w:val="00E14620"/>
    <w:rsid w:val="00E14EEB"/>
    <w:rsid w:val="00E15450"/>
    <w:rsid w:val="00E15A7C"/>
    <w:rsid w:val="00E1675C"/>
    <w:rsid w:val="00E16FC8"/>
    <w:rsid w:val="00E177D9"/>
    <w:rsid w:val="00E17F3E"/>
    <w:rsid w:val="00E20AC0"/>
    <w:rsid w:val="00E21964"/>
    <w:rsid w:val="00E21C18"/>
    <w:rsid w:val="00E22F39"/>
    <w:rsid w:val="00E22FC5"/>
    <w:rsid w:val="00E24519"/>
    <w:rsid w:val="00E248DA"/>
    <w:rsid w:val="00E25151"/>
    <w:rsid w:val="00E252DA"/>
    <w:rsid w:val="00E26B8C"/>
    <w:rsid w:val="00E26CDA"/>
    <w:rsid w:val="00E3051C"/>
    <w:rsid w:val="00E308F7"/>
    <w:rsid w:val="00E309CF"/>
    <w:rsid w:val="00E313F2"/>
    <w:rsid w:val="00E31995"/>
    <w:rsid w:val="00E31D22"/>
    <w:rsid w:val="00E333E8"/>
    <w:rsid w:val="00E334EB"/>
    <w:rsid w:val="00E34157"/>
    <w:rsid w:val="00E34447"/>
    <w:rsid w:val="00E34FE5"/>
    <w:rsid w:val="00E3609E"/>
    <w:rsid w:val="00E3668E"/>
    <w:rsid w:val="00E37C1C"/>
    <w:rsid w:val="00E400D2"/>
    <w:rsid w:val="00E40860"/>
    <w:rsid w:val="00E41D1A"/>
    <w:rsid w:val="00E41FB7"/>
    <w:rsid w:val="00E42EC4"/>
    <w:rsid w:val="00E44155"/>
    <w:rsid w:val="00E44667"/>
    <w:rsid w:val="00E452D8"/>
    <w:rsid w:val="00E45A49"/>
    <w:rsid w:val="00E46545"/>
    <w:rsid w:val="00E466CE"/>
    <w:rsid w:val="00E4739E"/>
    <w:rsid w:val="00E47776"/>
    <w:rsid w:val="00E47BA9"/>
    <w:rsid w:val="00E47E40"/>
    <w:rsid w:val="00E47E50"/>
    <w:rsid w:val="00E500F3"/>
    <w:rsid w:val="00E50234"/>
    <w:rsid w:val="00E50B57"/>
    <w:rsid w:val="00E51740"/>
    <w:rsid w:val="00E517CC"/>
    <w:rsid w:val="00E51E34"/>
    <w:rsid w:val="00E51F32"/>
    <w:rsid w:val="00E523AC"/>
    <w:rsid w:val="00E525B2"/>
    <w:rsid w:val="00E52B4D"/>
    <w:rsid w:val="00E54187"/>
    <w:rsid w:val="00E54F7E"/>
    <w:rsid w:val="00E5556E"/>
    <w:rsid w:val="00E556C2"/>
    <w:rsid w:val="00E56650"/>
    <w:rsid w:val="00E5702C"/>
    <w:rsid w:val="00E6116D"/>
    <w:rsid w:val="00E615EF"/>
    <w:rsid w:val="00E61AB7"/>
    <w:rsid w:val="00E61BB2"/>
    <w:rsid w:val="00E6270D"/>
    <w:rsid w:val="00E63FC8"/>
    <w:rsid w:val="00E64660"/>
    <w:rsid w:val="00E64A2A"/>
    <w:rsid w:val="00E64E20"/>
    <w:rsid w:val="00E64EBD"/>
    <w:rsid w:val="00E65896"/>
    <w:rsid w:val="00E65A9B"/>
    <w:rsid w:val="00E65BBE"/>
    <w:rsid w:val="00E674AF"/>
    <w:rsid w:val="00E70ACC"/>
    <w:rsid w:val="00E717F0"/>
    <w:rsid w:val="00E71E5B"/>
    <w:rsid w:val="00E7267B"/>
    <w:rsid w:val="00E733A2"/>
    <w:rsid w:val="00E73A6F"/>
    <w:rsid w:val="00E759E7"/>
    <w:rsid w:val="00E76EB8"/>
    <w:rsid w:val="00E7756C"/>
    <w:rsid w:val="00E80003"/>
    <w:rsid w:val="00E80BB1"/>
    <w:rsid w:val="00E812E9"/>
    <w:rsid w:val="00E81A9A"/>
    <w:rsid w:val="00E81E72"/>
    <w:rsid w:val="00E82B1A"/>
    <w:rsid w:val="00E84DF3"/>
    <w:rsid w:val="00E853FB"/>
    <w:rsid w:val="00E855EE"/>
    <w:rsid w:val="00E85AAD"/>
    <w:rsid w:val="00E86200"/>
    <w:rsid w:val="00E86D28"/>
    <w:rsid w:val="00E8778B"/>
    <w:rsid w:val="00E90289"/>
    <w:rsid w:val="00E903F9"/>
    <w:rsid w:val="00E91130"/>
    <w:rsid w:val="00E93221"/>
    <w:rsid w:val="00E942A6"/>
    <w:rsid w:val="00E947AD"/>
    <w:rsid w:val="00E95036"/>
    <w:rsid w:val="00E955CB"/>
    <w:rsid w:val="00E955D0"/>
    <w:rsid w:val="00E958B8"/>
    <w:rsid w:val="00E95D60"/>
    <w:rsid w:val="00E97766"/>
    <w:rsid w:val="00EA03E4"/>
    <w:rsid w:val="00EA12AA"/>
    <w:rsid w:val="00EA2D29"/>
    <w:rsid w:val="00EA3391"/>
    <w:rsid w:val="00EA3B3A"/>
    <w:rsid w:val="00EA490E"/>
    <w:rsid w:val="00EA4B78"/>
    <w:rsid w:val="00EA5E97"/>
    <w:rsid w:val="00EA5F3A"/>
    <w:rsid w:val="00EA679B"/>
    <w:rsid w:val="00EA7FF1"/>
    <w:rsid w:val="00EB16E6"/>
    <w:rsid w:val="00EB2335"/>
    <w:rsid w:val="00EB3B6B"/>
    <w:rsid w:val="00EB48FC"/>
    <w:rsid w:val="00EB4D83"/>
    <w:rsid w:val="00EB4E5A"/>
    <w:rsid w:val="00EB59D1"/>
    <w:rsid w:val="00EB689C"/>
    <w:rsid w:val="00EB6C1B"/>
    <w:rsid w:val="00EB711E"/>
    <w:rsid w:val="00EB7B06"/>
    <w:rsid w:val="00EC0336"/>
    <w:rsid w:val="00EC0B96"/>
    <w:rsid w:val="00EC1172"/>
    <w:rsid w:val="00EC1AC5"/>
    <w:rsid w:val="00EC1B46"/>
    <w:rsid w:val="00EC1DAD"/>
    <w:rsid w:val="00EC1DD1"/>
    <w:rsid w:val="00EC1EC9"/>
    <w:rsid w:val="00EC2503"/>
    <w:rsid w:val="00EC2A2D"/>
    <w:rsid w:val="00EC2BCD"/>
    <w:rsid w:val="00EC3117"/>
    <w:rsid w:val="00EC4FFE"/>
    <w:rsid w:val="00EC52B8"/>
    <w:rsid w:val="00EC53E8"/>
    <w:rsid w:val="00EC59E2"/>
    <w:rsid w:val="00EC6F7C"/>
    <w:rsid w:val="00EC6FBB"/>
    <w:rsid w:val="00EC71FA"/>
    <w:rsid w:val="00EC76E2"/>
    <w:rsid w:val="00ED02F3"/>
    <w:rsid w:val="00ED152B"/>
    <w:rsid w:val="00ED1ADE"/>
    <w:rsid w:val="00ED32B6"/>
    <w:rsid w:val="00ED3CE3"/>
    <w:rsid w:val="00ED4ECB"/>
    <w:rsid w:val="00ED58A8"/>
    <w:rsid w:val="00ED58EC"/>
    <w:rsid w:val="00ED5AC3"/>
    <w:rsid w:val="00ED5B55"/>
    <w:rsid w:val="00ED5BA1"/>
    <w:rsid w:val="00ED682F"/>
    <w:rsid w:val="00ED6830"/>
    <w:rsid w:val="00ED6E2A"/>
    <w:rsid w:val="00ED7405"/>
    <w:rsid w:val="00EE0356"/>
    <w:rsid w:val="00EE05A5"/>
    <w:rsid w:val="00EE05C9"/>
    <w:rsid w:val="00EE0AC1"/>
    <w:rsid w:val="00EE131E"/>
    <w:rsid w:val="00EE182F"/>
    <w:rsid w:val="00EE1B83"/>
    <w:rsid w:val="00EE1C0F"/>
    <w:rsid w:val="00EE1F62"/>
    <w:rsid w:val="00EE312C"/>
    <w:rsid w:val="00EE37AB"/>
    <w:rsid w:val="00EE39B0"/>
    <w:rsid w:val="00EE7009"/>
    <w:rsid w:val="00EE72E0"/>
    <w:rsid w:val="00EE73EE"/>
    <w:rsid w:val="00EE7A9D"/>
    <w:rsid w:val="00EE7B3F"/>
    <w:rsid w:val="00EF051A"/>
    <w:rsid w:val="00EF1030"/>
    <w:rsid w:val="00EF1274"/>
    <w:rsid w:val="00EF2A2F"/>
    <w:rsid w:val="00EF2B4B"/>
    <w:rsid w:val="00EF4FC4"/>
    <w:rsid w:val="00EF6752"/>
    <w:rsid w:val="00EF6A77"/>
    <w:rsid w:val="00EF6E87"/>
    <w:rsid w:val="00EF6F68"/>
    <w:rsid w:val="00EF7231"/>
    <w:rsid w:val="00EF72D0"/>
    <w:rsid w:val="00EF785D"/>
    <w:rsid w:val="00F00A51"/>
    <w:rsid w:val="00F010AD"/>
    <w:rsid w:val="00F0288D"/>
    <w:rsid w:val="00F03565"/>
    <w:rsid w:val="00F0615A"/>
    <w:rsid w:val="00F06549"/>
    <w:rsid w:val="00F06A02"/>
    <w:rsid w:val="00F10802"/>
    <w:rsid w:val="00F117B6"/>
    <w:rsid w:val="00F11FAF"/>
    <w:rsid w:val="00F12701"/>
    <w:rsid w:val="00F12836"/>
    <w:rsid w:val="00F1284E"/>
    <w:rsid w:val="00F12ED5"/>
    <w:rsid w:val="00F13162"/>
    <w:rsid w:val="00F13214"/>
    <w:rsid w:val="00F14757"/>
    <w:rsid w:val="00F14C92"/>
    <w:rsid w:val="00F15382"/>
    <w:rsid w:val="00F17E27"/>
    <w:rsid w:val="00F21A6E"/>
    <w:rsid w:val="00F22153"/>
    <w:rsid w:val="00F22325"/>
    <w:rsid w:val="00F22B2D"/>
    <w:rsid w:val="00F24FF5"/>
    <w:rsid w:val="00F2595F"/>
    <w:rsid w:val="00F25F1E"/>
    <w:rsid w:val="00F26C91"/>
    <w:rsid w:val="00F278B3"/>
    <w:rsid w:val="00F313B2"/>
    <w:rsid w:val="00F32609"/>
    <w:rsid w:val="00F328CD"/>
    <w:rsid w:val="00F32A71"/>
    <w:rsid w:val="00F33085"/>
    <w:rsid w:val="00F341D5"/>
    <w:rsid w:val="00F348DE"/>
    <w:rsid w:val="00F34DE2"/>
    <w:rsid w:val="00F35B6D"/>
    <w:rsid w:val="00F36B21"/>
    <w:rsid w:val="00F37798"/>
    <w:rsid w:val="00F37987"/>
    <w:rsid w:val="00F37D4B"/>
    <w:rsid w:val="00F40188"/>
    <w:rsid w:val="00F403B9"/>
    <w:rsid w:val="00F4052E"/>
    <w:rsid w:val="00F40C86"/>
    <w:rsid w:val="00F40DB0"/>
    <w:rsid w:val="00F414F8"/>
    <w:rsid w:val="00F4314C"/>
    <w:rsid w:val="00F4415E"/>
    <w:rsid w:val="00F45180"/>
    <w:rsid w:val="00F467E8"/>
    <w:rsid w:val="00F46C77"/>
    <w:rsid w:val="00F510F8"/>
    <w:rsid w:val="00F517E4"/>
    <w:rsid w:val="00F5180E"/>
    <w:rsid w:val="00F5236F"/>
    <w:rsid w:val="00F527BE"/>
    <w:rsid w:val="00F5283D"/>
    <w:rsid w:val="00F549DC"/>
    <w:rsid w:val="00F56116"/>
    <w:rsid w:val="00F572D1"/>
    <w:rsid w:val="00F577FB"/>
    <w:rsid w:val="00F579FF"/>
    <w:rsid w:val="00F57A4A"/>
    <w:rsid w:val="00F6053D"/>
    <w:rsid w:val="00F61461"/>
    <w:rsid w:val="00F616E5"/>
    <w:rsid w:val="00F6190C"/>
    <w:rsid w:val="00F61A8C"/>
    <w:rsid w:val="00F622C1"/>
    <w:rsid w:val="00F625F2"/>
    <w:rsid w:val="00F633D3"/>
    <w:rsid w:val="00F63DC0"/>
    <w:rsid w:val="00F63EFB"/>
    <w:rsid w:val="00F64196"/>
    <w:rsid w:val="00F64E1B"/>
    <w:rsid w:val="00F65F64"/>
    <w:rsid w:val="00F67640"/>
    <w:rsid w:val="00F704E0"/>
    <w:rsid w:val="00F70584"/>
    <w:rsid w:val="00F70FA2"/>
    <w:rsid w:val="00F713F8"/>
    <w:rsid w:val="00F7221B"/>
    <w:rsid w:val="00F72B83"/>
    <w:rsid w:val="00F72BE5"/>
    <w:rsid w:val="00F72C66"/>
    <w:rsid w:val="00F73731"/>
    <w:rsid w:val="00F73A31"/>
    <w:rsid w:val="00F73B52"/>
    <w:rsid w:val="00F73C8D"/>
    <w:rsid w:val="00F740CA"/>
    <w:rsid w:val="00F74804"/>
    <w:rsid w:val="00F762DF"/>
    <w:rsid w:val="00F77050"/>
    <w:rsid w:val="00F800E2"/>
    <w:rsid w:val="00F81CEB"/>
    <w:rsid w:val="00F82257"/>
    <w:rsid w:val="00F8239B"/>
    <w:rsid w:val="00F825B8"/>
    <w:rsid w:val="00F840C7"/>
    <w:rsid w:val="00F84B4E"/>
    <w:rsid w:val="00F853C6"/>
    <w:rsid w:val="00F86555"/>
    <w:rsid w:val="00F8748F"/>
    <w:rsid w:val="00F876A8"/>
    <w:rsid w:val="00F87D48"/>
    <w:rsid w:val="00F90FA7"/>
    <w:rsid w:val="00F917AD"/>
    <w:rsid w:val="00F91904"/>
    <w:rsid w:val="00F91929"/>
    <w:rsid w:val="00F91C13"/>
    <w:rsid w:val="00F92228"/>
    <w:rsid w:val="00F92535"/>
    <w:rsid w:val="00F92728"/>
    <w:rsid w:val="00F92DA7"/>
    <w:rsid w:val="00F93125"/>
    <w:rsid w:val="00F9313A"/>
    <w:rsid w:val="00F93B9B"/>
    <w:rsid w:val="00F93EB5"/>
    <w:rsid w:val="00F94119"/>
    <w:rsid w:val="00F94534"/>
    <w:rsid w:val="00F947FE"/>
    <w:rsid w:val="00F9492C"/>
    <w:rsid w:val="00F94BE5"/>
    <w:rsid w:val="00F9563C"/>
    <w:rsid w:val="00F95895"/>
    <w:rsid w:val="00F958F7"/>
    <w:rsid w:val="00F95C43"/>
    <w:rsid w:val="00F96A7A"/>
    <w:rsid w:val="00F976A2"/>
    <w:rsid w:val="00F976EF"/>
    <w:rsid w:val="00F97E72"/>
    <w:rsid w:val="00FA0BA5"/>
    <w:rsid w:val="00FA1D5E"/>
    <w:rsid w:val="00FA27CF"/>
    <w:rsid w:val="00FA2BEC"/>
    <w:rsid w:val="00FA3E76"/>
    <w:rsid w:val="00FA42B9"/>
    <w:rsid w:val="00FA44CF"/>
    <w:rsid w:val="00FA4B32"/>
    <w:rsid w:val="00FA50C6"/>
    <w:rsid w:val="00FA5C0F"/>
    <w:rsid w:val="00FA5DD8"/>
    <w:rsid w:val="00FA5FBC"/>
    <w:rsid w:val="00FA6B7B"/>
    <w:rsid w:val="00FA799D"/>
    <w:rsid w:val="00FA7DE9"/>
    <w:rsid w:val="00FB01A9"/>
    <w:rsid w:val="00FB0A8A"/>
    <w:rsid w:val="00FB156E"/>
    <w:rsid w:val="00FB25D2"/>
    <w:rsid w:val="00FB28BA"/>
    <w:rsid w:val="00FB2F78"/>
    <w:rsid w:val="00FB39B5"/>
    <w:rsid w:val="00FB3B4C"/>
    <w:rsid w:val="00FB3C42"/>
    <w:rsid w:val="00FB41DD"/>
    <w:rsid w:val="00FB4620"/>
    <w:rsid w:val="00FB4792"/>
    <w:rsid w:val="00FB4D0A"/>
    <w:rsid w:val="00FB4D3A"/>
    <w:rsid w:val="00FB60A7"/>
    <w:rsid w:val="00FB6FBF"/>
    <w:rsid w:val="00FB79EC"/>
    <w:rsid w:val="00FC0000"/>
    <w:rsid w:val="00FC04F0"/>
    <w:rsid w:val="00FC05F8"/>
    <w:rsid w:val="00FC1634"/>
    <w:rsid w:val="00FC3188"/>
    <w:rsid w:val="00FC333A"/>
    <w:rsid w:val="00FC39B5"/>
    <w:rsid w:val="00FC40DC"/>
    <w:rsid w:val="00FC4E52"/>
    <w:rsid w:val="00FC55FD"/>
    <w:rsid w:val="00FC5E56"/>
    <w:rsid w:val="00FC6E6E"/>
    <w:rsid w:val="00FC776D"/>
    <w:rsid w:val="00FC797B"/>
    <w:rsid w:val="00FD0477"/>
    <w:rsid w:val="00FD0B3D"/>
    <w:rsid w:val="00FD1858"/>
    <w:rsid w:val="00FD1E76"/>
    <w:rsid w:val="00FD20EA"/>
    <w:rsid w:val="00FD2DC7"/>
    <w:rsid w:val="00FD35A0"/>
    <w:rsid w:val="00FD367B"/>
    <w:rsid w:val="00FD3814"/>
    <w:rsid w:val="00FD3DC3"/>
    <w:rsid w:val="00FD4DA9"/>
    <w:rsid w:val="00FD52EB"/>
    <w:rsid w:val="00FD5921"/>
    <w:rsid w:val="00FD67B0"/>
    <w:rsid w:val="00FD70CD"/>
    <w:rsid w:val="00FD71DD"/>
    <w:rsid w:val="00FD7B60"/>
    <w:rsid w:val="00FE1524"/>
    <w:rsid w:val="00FE15AF"/>
    <w:rsid w:val="00FE1B5B"/>
    <w:rsid w:val="00FE204C"/>
    <w:rsid w:val="00FE2B17"/>
    <w:rsid w:val="00FE4C87"/>
    <w:rsid w:val="00FE55F6"/>
    <w:rsid w:val="00FE5E83"/>
    <w:rsid w:val="00FE6494"/>
    <w:rsid w:val="00FE6755"/>
    <w:rsid w:val="00FF0A8A"/>
    <w:rsid w:val="00FF0B20"/>
    <w:rsid w:val="00FF0CE3"/>
    <w:rsid w:val="00FF13CF"/>
    <w:rsid w:val="00FF172D"/>
    <w:rsid w:val="00FF31E8"/>
    <w:rsid w:val="00FF3EA5"/>
    <w:rsid w:val="00FF3F1E"/>
    <w:rsid w:val="00FF480A"/>
    <w:rsid w:val="00FF4AFF"/>
    <w:rsid w:val="00FF4E59"/>
    <w:rsid w:val="00FF6A57"/>
    <w:rsid w:val="00FF6A7E"/>
    <w:rsid w:val="00FF6F8C"/>
    <w:rsid w:val="00FF7475"/>
    <w:rsid w:val="00FF767B"/>
    <w:rsid w:val="00FF77A2"/>
    <w:rsid w:val="00FF7B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2050"/>
    <o:shapelayout v:ext="edit">
      <o:idmap v:ext="edit" data="2"/>
    </o:shapelayout>
  </w:shapeDefaults>
  <w:decimalSymbol w:val="."/>
  <w:listSeparator w:val=","/>
  <w14:docId w14:val="46AD883D"/>
  <w15:docId w15:val="{AC05D54E-3EFD-4211-AD8F-24557B5B9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iPriority="9" w:unhideWhenUsed="1" w:qFormat="1"/>
    <w:lsdException w:name="heading 9" w:semiHidden="1"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nhideWhenUsed="1" w:qFormat="1"/>
    <w:lsdException w:name="line number" w:semiHidden="1" w:unhideWhenUsed="1" w:qFormat="1"/>
    <w:lsdException w:name="page number" w:semiHidden="1" w:unhideWhenUsed="1" w:qFormat="1"/>
    <w:lsdException w:name="endnote reference" w:semiHidden="1" w:unhideWhenUsed="1" w:qFormat="1"/>
    <w:lsdException w:name="endnote text" w:semiHidden="1"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qFormat="1"/>
    <w:lsdException w:name="Salutation" w:semiHidden="1" w:unhideWhenUsed="1" w:qFormat="1"/>
    <w:lsdException w:name="Date" w:semiHidden="1" w:unhideWhenUsed="1" w:qFormat="1"/>
    <w:lsdException w:name="Body Text First Indent" w:semiHidden="1" w:unhideWhenUsed="1" w:qFormat="1"/>
    <w:lsdException w:name="Body Text First Indent 2" w:semiHidden="1"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qFormat="1"/>
    <w:lsdException w:name="Emphasis" w:qFormat="1"/>
    <w:lsdException w:name="Document Map" w:semiHidden="1" w:uiPriority="99"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nhideWhenUsed="1" w:qFormat="1"/>
    <w:lsdException w:name="Table Grid 2" w:semiHidden="1" w:uiPriority="99" w:unhideWhenUsed="1"/>
    <w:lsdException w:name="Table Grid 3" w:semiHidden="1" w:uiPriority="99" w:unhideWhenUsed="1"/>
    <w:lsdException w:name="Table Grid 4" w:semiHidden="1" w:uiPriority="99" w:unhideWhenUsed="1"/>
    <w:lsdException w:name="Table Grid 5" w:semiHidden="1" w:unhideWhenUsed="1" w:qFormat="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nhideWhenUsed="1" w:qFormat="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nhideWhenUsed="1" w:qFormat="1"/>
    <w:lsdException w:name="Table Professional" w:semiHidden="1" w:unhideWhenUsed="1" w:qFormat="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9">
    <w:name w:val="Normal"/>
    <w:qFormat/>
    <w:rsid w:val="001B22D1"/>
    <w:pPr>
      <w:widowControl w:val="0"/>
      <w:adjustRightInd w:val="0"/>
      <w:snapToGrid w:val="0"/>
      <w:spacing w:line="360" w:lineRule="auto"/>
      <w:ind w:firstLineChars="200" w:firstLine="200"/>
      <w:jc w:val="both"/>
    </w:pPr>
    <w:rPr>
      <w:rFonts w:ascii="Times New Roman" w:eastAsia="宋体" w:hAnsi="Times New Roman" w:cs="Times New Roman"/>
      <w:sz w:val="28"/>
      <w:szCs w:val="24"/>
    </w:rPr>
  </w:style>
  <w:style w:type="paragraph" w:styleId="1">
    <w:name w:val="heading 1"/>
    <w:aliases w:val="标题 1 SL CON,Alt+A,标题 1(SLconsult),一级标题(章),章标题,篇,报告名,第一章,书名,chap,1.,一级标题，黑粗，三号，序号,第A章,第*部分,my标题1,ITTHEADER1,1.标题 1,-*+,章标题 1,h1,1st level,Section Head,l1,b1,H1,Header1,Heading 0,Fab-1,PIM 1,标书1,章节,章 Char Char Char,一、,Part,一级标题,名1,标题 1L,刘林,章,th标题 1"/>
    <w:basedOn w:val="af9"/>
    <w:next w:val="af9"/>
    <w:link w:val="10"/>
    <w:qFormat/>
    <w:rsid w:val="002F3D8F"/>
    <w:pPr>
      <w:keepNext/>
      <w:jc w:val="center"/>
      <w:outlineLvl w:val="0"/>
    </w:pPr>
    <w:rPr>
      <w:szCs w:val="20"/>
    </w:rPr>
  </w:style>
  <w:style w:type="paragraph" w:styleId="2">
    <w:name w:val="heading 2"/>
    <w:aliases w:val="二级标题,二级标题 Char,标题 lxb2,表标题,单位名 Char,单位名,标题2 Char,标题2 Char Char,标题2,th标题 2,H2,l2,节标题 1.1,1.1标题2,节标题 1.1 Char,1.1  标题 2  节标题 1.1,Alt+B,1.1,1.1标题 2,Chapter Title,Se,Head wsa2,ITTHEADER2,节名,标题 2（节）,刘,报告－节,节,Heading 2 Char2,Heading 2 Char1 Char,（一）"/>
    <w:basedOn w:val="af9"/>
    <w:next w:val="11"/>
    <w:link w:val="20"/>
    <w:qFormat/>
    <w:rsid w:val="002F3D8F"/>
    <w:pPr>
      <w:keepNext/>
      <w:keepLines/>
      <w:spacing w:before="260" w:after="260" w:line="415" w:lineRule="auto"/>
      <w:outlineLvl w:val="1"/>
    </w:pPr>
    <w:rPr>
      <w:rFonts w:ascii="Arial" w:eastAsia="黑体" w:hAnsi="Arial"/>
      <w:b/>
      <w:sz w:val="32"/>
      <w:szCs w:val="20"/>
    </w:rPr>
  </w:style>
  <w:style w:type="paragraph" w:styleId="31">
    <w:name w:val="heading 3"/>
    <w:aliases w:val="Re,条标题1.1.1,标题 3 Char Char,Section,三级标题,1.1.1,标题03,标题 3 Char Char Char Char Char Char Char Char Char,三级标题 3,Alt+C,条,三级标题，黑粗，四号，序号,Heading 3 - old,H3,h3 sub heading,h3,流,标题 3 Char Char Char Char,th标题 3,th标题 4,大标题,一,hseHeading 3,Head 3 WSA,H31,H32"/>
    <w:basedOn w:val="af9"/>
    <w:next w:val="af9"/>
    <w:link w:val="32"/>
    <w:qFormat/>
    <w:rsid w:val="002F3D8F"/>
    <w:pPr>
      <w:keepNext/>
      <w:keepLines/>
      <w:spacing w:before="260" w:after="260" w:line="415" w:lineRule="auto"/>
      <w:outlineLvl w:val="2"/>
    </w:pPr>
    <w:rPr>
      <w:b/>
      <w:bCs/>
      <w:sz w:val="32"/>
      <w:szCs w:val="32"/>
      <w:lang w:val="x-none" w:eastAsia="x-none"/>
    </w:rPr>
  </w:style>
  <w:style w:type="paragraph" w:styleId="40">
    <w:name w:val="heading 4"/>
    <w:aliases w:val="标题 4 SL CON,标题 4(SLconsult),Alt+D,条 2,点标题,段,H4,h4 sub sub heading,段标题,1.1.1.1,标题 4.1.1.1.1,款,四级标题，黑粗，小四，序号,四级标题,第三层条,PIM 4,h4,四,Fab-4,T5,Ref Heading 1,rh1,Heading sql,sect 1.2.3.4,款标题1.1.1.1,四级标题 4,() Char,() Char Char,(),论文－,正文 标题 4,高3,("/>
    <w:basedOn w:val="af9"/>
    <w:next w:val="af9"/>
    <w:link w:val="41"/>
    <w:qFormat/>
    <w:rsid w:val="002F3D8F"/>
    <w:pPr>
      <w:keepNext/>
      <w:keepLines/>
      <w:spacing w:before="280" w:after="290" w:line="374" w:lineRule="auto"/>
      <w:outlineLvl w:val="3"/>
    </w:pPr>
    <w:rPr>
      <w:rFonts w:ascii="Arial" w:hAnsi="Arial"/>
      <w:bCs/>
      <w:szCs w:val="28"/>
    </w:rPr>
  </w:style>
  <w:style w:type="paragraph" w:styleId="51">
    <w:name w:val="heading 5"/>
    <w:aliases w:val="标题 5 SL CON,标题 5(SLconsult),条 3,一级项,1.1.1.1.1,1),项,无序号，小四黑常规，空两字,表题,第四层条,H5,标题 5 Char Char,55,th标题 5,标题二,h5,Second Subheading,临,中评估,标题1.1.1.1.1,刘林5,PIM 5,dash,ds,dd,5 sub-bullet,sb,4,5 sub-bullet1,sb1,41,5 sub-bullet2,sb2,42,5 sub-bullet11"/>
    <w:basedOn w:val="af9"/>
    <w:next w:val="af9"/>
    <w:link w:val="52"/>
    <w:qFormat/>
    <w:rsid w:val="002F3D8F"/>
    <w:pPr>
      <w:keepNext/>
      <w:keepLines/>
      <w:widowControl/>
      <w:tabs>
        <w:tab w:val="left" w:pos="377"/>
        <w:tab w:val="left" w:pos="1247"/>
      </w:tabs>
      <w:spacing w:before="100" w:beforeAutospacing="1" w:after="290" w:line="377" w:lineRule="auto"/>
      <w:ind w:left="1077" w:hanging="1020"/>
      <w:outlineLvl w:val="4"/>
    </w:pPr>
    <w:rPr>
      <w:rFonts w:eastAsia="黑体"/>
      <w:bCs/>
      <w:kern w:val="0"/>
      <w:szCs w:val="28"/>
      <w:lang w:val="x-none" w:eastAsia="x-none"/>
    </w:rPr>
  </w:style>
  <w:style w:type="paragraph" w:styleId="60">
    <w:name w:val="heading 6"/>
    <w:aliases w:val="标题 6 SL CON,标题 6(SLconsult),条 4,内容标题1(SLconsult),第五层条,H6,L6,内容标题 1(SLconsult),标题1.1.1.1.1.1"/>
    <w:basedOn w:val="af9"/>
    <w:next w:val="af9"/>
    <w:link w:val="61"/>
    <w:qFormat/>
    <w:rsid w:val="002F3D8F"/>
    <w:pPr>
      <w:keepNext/>
      <w:keepLines/>
      <w:widowControl/>
      <w:tabs>
        <w:tab w:val="left" w:pos="377"/>
        <w:tab w:val="left" w:pos="737"/>
      </w:tabs>
      <w:spacing w:before="240" w:after="64" w:line="317" w:lineRule="auto"/>
      <w:ind w:left="737" w:hanging="510"/>
      <w:outlineLvl w:val="5"/>
    </w:pPr>
    <w:rPr>
      <w:rFonts w:eastAsia="黑体"/>
      <w:bCs/>
      <w:kern w:val="0"/>
      <w:szCs w:val="28"/>
      <w:lang w:val="x-none" w:eastAsia="x-none"/>
    </w:rPr>
  </w:style>
  <w:style w:type="paragraph" w:styleId="7">
    <w:name w:val="heading 7"/>
    <w:aliases w:val="标题 7 SL CON,标题 7(SLconsult),内容标题2(SLconsult),项标题(1),H7,L7,条 5,Legal Level 1.1.,无级项,标题 7 表,无节条"/>
    <w:basedOn w:val="af9"/>
    <w:next w:val="af9"/>
    <w:link w:val="70"/>
    <w:qFormat/>
    <w:rsid w:val="002F3D8F"/>
    <w:pPr>
      <w:keepNext/>
      <w:keepLines/>
      <w:spacing w:before="240" w:after="64" w:line="319" w:lineRule="auto"/>
      <w:outlineLvl w:val="6"/>
    </w:pPr>
    <w:rPr>
      <w:b/>
      <w:bCs/>
      <w:sz w:val="24"/>
    </w:rPr>
  </w:style>
  <w:style w:type="paragraph" w:styleId="8">
    <w:name w:val="heading 8"/>
    <w:aliases w:val="标题 8 SL CON,标题 8(SLconsult),内容标题3(SLconsult),H8,目标题 1),注,无节款,Char10 Char"/>
    <w:basedOn w:val="af9"/>
    <w:next w:val="af9"/>
    <w:link w:val="80"/>
    <w:uiPriority w:val="9"/>
    <w:qFormat/>
    <w:rsid w:val="002F3D8F"/>
    <w:pPr>
      <w:keepNext/>
      <w:keepLines/>
      <w:widowControl/>
      <w:tabs>
        <w:tab w:val="left" w:pos="377"/>
        <w:tab w:val="left" w:pos="737"/>
      </w:tabs>
      <w:spacing w:before="240" w:after="64" w:line="317" w:lineRule="auto"/>
      <w:ind w:left="737" w:hanging="510"/>
      <w:outlineLvl w:val="7"/>
    </w:pPr>
    <w:rPr>
      <w:rFonts w:eastAsia="黑体"/>
      <w:kern w:val="0"/>
      <w:szCs w:val="28"/>
      <w:lang w:val="x-none" w:eastAsia="x-none"/>
    </w:rPr>
  </w:style>
  <w:style w:type="paragraph" w:styleId="9">
    <w:name w:val="heading 9"/>
    <w:basedOn w:val="af9"/>
    <w:next w:val="af9"/>
    <w:link w:val="90"/>
    <w:qFormat/>
    <w:rsid w:val="002F3D8F"/>
    <w:pPr>
      <w:keepNext/>
      <w:keepLines/>
      <w:tabs>
        <w:tab w:val="num" w:pos="1584"/>
      </w:tabs>
      <w:spacing w:before="240" w:after="64"/>
      <w:ind w:left="1584" w:hanging="1584"/>
      <w:outlineLvl w:val="8"/>
    </w:pPr>
    <w:rPr>
      <w:sz w:val="24"/>
      <w:szCs w:val="28"/>
    </w:rPr>
  </w:style>
  <w:style w:type="character" w:default="1" w:styleId="afa">
    <w:name w:val="Default Paragraph Font"/>
    <w:uiPriority w:val="1"/>
    <w:semiHidden/>
    <w:unhideWhenUsed/>
  </w:style>
  <w:style w:type="table" w:default="1" w:styleId="afb">
    <w:name w:val="Normal Table"/>
    <w:uiPriority w:val="99"/>
    <w:semiHidden/>
    <w:unhideWhenUsed/>
    <w:tblPr>
      <w:tblInd w:w="0" w:type="dxa"/>
      <w:tblCellMar>
        <w:top w:w="0" w:type="dxa"/>
        <w:left w:w="108" w:type="dxa"/>
        <w:bottom w:w="0" w:type="dxa"/>
        <w:right w:w="108" w:type="dxa"/>
      </w:tblCellMar>
    </w:tblPr>
  </w:style>
  <w:style w:type="numbering" w:default="1" w:styleId="afc">
    <w:name w:val="No List"/>
    <w:uiPriority w:val="99"/>
    <w:semiHidden/>
    <w:unhideWhenUsed/>
  </w:style>
  <w:style w:type="character" w:customStyle="1" w:styleId="1Char">
    <w:name w:val="标题 1 Char"/>
    <w:aliases w:val="标题 1 Char Char Char Char Char Char,标题 1 Char Char Char Char Char Char Char Char,标题 1L Char,设计标题 1 Char,一级标题 1 Char"/>
    <w:basedOn w:val="afa"/>
    <w:uiPriority w:val="9"/>
    <w:qFormat/>
    <w:rsid w:val="002F3D8F"/>
    <w:rPr>
      <w:rFonts w:ascii="Times New Roman" w:eastAsia="宋体" w:hAnsi="Times New Roman" w:cs="Times New Roman"/>
      <w:b/>
      <w:bCs/>
      <w:kern w:val="44"/>
      <w:sz w:val="44"/>
      <w:szCs w:val="44"/>
    </w:rPr>
  </w:style>
  <w:style w:type="character" w:customStyle="1" w:styleId="2Char">
    <w:name w:val="标题 2 Char"/>
    <w:basedOn w:val="afa"/>
    <w:qFormat/>
    <w:rsid w:val="002F3D8F"/>
    <w:rPr>
      <w:rFonts w:asciiTheme="majorHAnsi" w:eastAsiaTheme="majorEastAsia" w:hAnsiTheme="majorHAnsi" w:cstheme="majorBidi"/>
      <w:b/>
      <w:bCs/>
      <w:sz w:val="32"/>
      <w:szCs w:val="32"/>
    </w:rPr>
  </w:style>
  <w:style w:type="character" w:customStyle="1" w:styleId="32">
    <w:name w:val="标题 3 字符"/>
    <w:aliases w:val="Re 字符,条标题1.1.1 字符,标题 3 Char Char 字符,Section 字符,三级标题 字符,1.1.1 字符,标题03 字符,标题 3 Char Char Char Char Char Char Char Char Char 字符,三级标题 3 字符,Alt+C 字符,条 字符,三级标题，黑粗，四号，序号 字符,Heading 3 - old 字符,H3 字符,h3 sub heading 字符,h3 字符,流 字符,th标题 3 字符,th标题 4 字符,一 字符"/>
    <w:basedOn w:val="afa"/>
    <w:link w:val="31"/>
    <w:qFormat/>
    <w:rsid w:val="002F3D8F"/>
    <w:rPr>
      <w:rFonts w:ascii="Times New Roman" w:eastAsia="宋体" w:hAnsi="Times New Roman" w:cs="Times New Roman"/>
      <w:b/>
      <w:bCs/>
      <w:sz w:val="32"/>
      <w:szCs w:val="32"/>
      <w:lang w:val="x-none" w:eastAsia="x-none"/>
    </w:rPr>
  </w:style>
  <w:style w:type="character" w:customStyle="1" w:styleId="41">
    <w:name w:val="标题 4 字符"/>
    <w:aliases w:val="标题 4 SL CON 字符,标题 4(SLconsult) 字符,Alt+D 字符,条 2 字符,点标题 字符,段 字符,H4 字符,h4 sub sub heading 字符,段标题 字符,1.1.1.1 字符,标题 4.1.1.1.1 字符,款 字符,四级标题，黑粗，小四，序号 字符,四级标题 字符,第三层条 字符,PIM 4 字符,h4 字符,四 字符,Fab-4 字符,T5 字符,Ref Heading 1 字符,rh1 字符,Heading sql 字符,四级标题 4 字符"/>
    <w:basedOn w:val="afa"/>
    <w:link w:val="40"/>
    <w:qFormat/>
    <w:rsid w:val="002F3D8F"/>
    <w:rPr>
      <w:rFonts w:ascii="Arial" w:eastAsia="宋体" w:hAnsi="Arial" w:cs="Times New Roman"/>
      <w:bCs/>
      <w:sz w:val="28"/>
      <w:szCs w:val="28"/>
    </w:rPr>
  </w:style>
  <w:style w:type="character" w:customStyle="1" w:styleId="5Char">
    <w:name w:val="标题 5 Char"/>
    <w:basedOn w:val="afa"/>
    <w:qFormat/>
    <w:rsid w:val="002F3D8F"/>
    <w:rPr>
      <w:rFonts w:ascii="Times New Roman" w:eastAsia="宋体" w:hAnsi="Times New Roman" w:cs="Times New Roman"/>
      <w:b/>
      <w:bCs/>
      <w:sz w:val="28"/>
      <w:szCs w:val="28"/>
    </w:rPr>
  </w:style>
  <w:style w:type="character" w:customStyle="1" w:styleId="61">
    <w:name w:val="标题 6 字符"/>
    <w:aliases w:val="标题 6 SL CON 字符,标题 6(SLconsult) 字符,条 4 字符,内容标题1(SLconsult) 字符,第五层条 字符,H6 字符,L6 字符,内容标题 1(SLconsult) 字符,标题1.1.1.1.1.1 字符"/>
    <w:basedOn w:val="afa"/>
    <w:link w:val="60"/>
    <w:qFormat/>
    <w:rsid w:val="002F3D8F"/>
    <w:rPr>
      <w:rFonts w:ascii="Times New Roman" w:eastAsia="黑体" w:hAnsi="Times New Roman" w:cs="Times New Roman"/>
      <w:bCs/>
      <w:kern w:val="0"/>
      <w:sz w:val="28"/>
      <w:szCs w:val="28"/>
      <w:lang w:val="x-none" w:eastAsia="x-none"/>
    </w:rPr>
  </w:style>
  <w:style w:type="character" w:customStyle="1" w:styleId="70">
    <w:name w:val="标题 7 字符"/>
    <w:aliases w:val="标题 7 SL CON 字符,标题 7(SLconsult) 字符,内容标题2(SLconsult) 字符,项标题(1) 字符,H7 字符,L7 字符,条 5 字符,Legal Level 1.1. 字符,无级项 字符,标题 7 表 字符,无节条 字符"/>
    <w:basedOn w:val="afa"/>
    <w:link w:val="7"/>
    <w:qFormat/>
    <w:rsid w:val="002F3D8F"/>
    <w:rPr>
      <w:rFonts w:ascii="Times New Roman" w:eastAsia="宋体" w:hAnsi="Times New Roman" w:cs="Times New Roman"/>
      <w:b/>
      <w:bCs/>
      <w:sz w:val="24"/>
      <w:szCs w:val="24"/>
    </w:rPr>
  </w:style>
  <w:style w:type="character" w:customStyle="1" w:styleId="80">
    <w:name w:val="标题 8 字符"/>
    <w:aliases w:val="标题 8 SL CON 字符,标题 8(SLconsult) 字符,内容标题3(SLconsult) 字符,H8 字符,目标题 1) 字符,注 字符,无节款 字符,Char10 Char 字符"/>
    <w:basedOn w:val="afa"/>
    <w:link w:val="8"/>
    <w:qFormat/>
    <w:rsid w:val="002F3D8F"/>
    <w:rPr>
      <w:rFonts w:ascii="Times New Roman" w:eastAsia="黑体" w:hAnsi="Times New Roman" w:cs="Times New Roman"/>
      <w:kern w:val="0"/>
      <w:sz w:val="28"/>
      <w:szCs w:val="28"/>
      <w:lang w:val="x-none" w:eastAsia="x-none"/>
    </w:rPr>
  </w:style>
  <w:style w:type="character" w:customStyle="1" w:styleId="90">
    <w:name w:val="标题 9 字符"/>
    <w:basedOn w:val="afa"/>
    <w:link w:val="9"/>
    <w:qFormat/>
    <w:rsid w:val="002F3D8F"/>
    <w:rPr>
      <w:rFonts w:ascii="Times New Roman" w:eastAsia="宋体" w:hAnsi="Times New Roman" w:cs="Times New Roman"/>
      <w:sz w:val="24"/>
      <w:szCs w:val="28"/>
    </w:rPr>
  </w:style>
  <w:style w:type="character" w:customStyle="1" w:styleId="10">
    <w:name w:val="标题 1 字符"/>
    <w:aliases w:val="标题 1 SL CON 字符,Alt+A 字符,标题 1(SLconsult) 字符,一级标题(章) 字符,章标题 字符,篇 字符,报告名 字符,第一章 字符,书名 字符,chap 字符,1. 字符,一级标题，黑粗，三号，序号 字符,第A章 字符,第*部分 字符,my标题1 字符,ITTHEADER1 字符,1.标题 1 字符,-*+ 字符,章标题 1 字符,h1 字符,1st level 字符,Section Head 字符,l1 字符,b1 字符,H1 字符,Header1 字符"/>
    <w:link w:val="1"/>
    <w:qFormat/>
    <w:rsid w:val="002F3D8F"/>
    <w:rPr>
      <w:rFonts w:ascii="Times New Roman" w:eastAsia="宋体" w:hAnsi="Times New Roman" w:cs="Times New Roman"/>
      <w:sz w:val="28"/>
      <w:szCs w:val="20"/>
    </w:rPr>
  </w:style>
  <w:style w:type="paragraph" w:customStyle="1" w:styleId="11">
    <w:name w:val="正文缩进1"/>
    <w:basedOn w:val="af9"/>
    <w:rsid w:val="002F3D8F"/>
    <w:pPr>
      <w:ind w:firstLine="420"/>
    </w:pPr>
  </w:style>
  <w:style w:type="character" w:customStyle="1" w:styleId="20">
    <w:name w:val="标题 2 字符"/>
    <w:aliases w:val="二级标题 字符,二级标题 Char 字符,标题 lxb2 字符,表标题 字符,单位名 Char 字符,单位名 字符,标题2 Char 字符,标题2 Char Char 字符,标题2 字符,th标题 2 字符,H2 字符,l2 字符,节标题 1.1 字符,1.1标题2 字符,节标题 1.1 Char 字符,1.1  标题 2  节标题 1.1 字符,Alt+B 字符,1.1 字符,1.1标题 2 字符,Chapter Title 字符,Se 字符,Head wsa2 字符,节名 字符"/>
    <w:link w:val="2"/>
    <w:qFormat/>
    <w:rsid w:val="002F3D8F"/>
    <w:rPr>
      <w:rFonts w:ascii="Arial" w:eastAsia="黑体" w:hAnsi="Arial" w:cs="Times New Roman"/>
      <w:b/>
      <w:sz w:val="32"/>
      <w:szCs w:val="20"/>
    </w:rPr>
  </w:style>
  <w:style w:type="character" w:customStyle="1" w:styleId="52">
    <w:name w:val="标题 5 字符"/>
    <w:aliases w:val="标题 5 SL CON 字符,标题 5(SLconsult) 字符,条 3 字符,一级项 字符,1.1.1.1.1 字符,1) 字符,项 字符,无序号，小四黑常规，空两字 字符,表题 字符,第四层条 字符,H5 字符,标题 5 Char Char 字符,55 字符,th标题 5 字符,标题二 字符,h5 字符,Second Subheading 字符,临 字符,中评估 字符,标题1.1.1.1.1 字符,刘林5 字符,PIM 5 字符,dash 字符,ds 字符,dd 字符,sb 字符"/>
    <w:link w:val="51"/>
    <w:qFormat/>
    <w:rsid w:val="002F3D8F"/>
    <w:rPr>
      <w:rFonts w:ascii="Times New Roman" w:eastAsia="黑体" w:hAnsi="Times New Roman" w:cs="Times New Roman"/>
      <w:bCs/>
      <w:kern w:val="0"/>
      <w:sz w:val="28"/>
      <w:szCs w:val="28"/>
      <w:lang w:val="x-none" w:eastAsia="x-none"/>
    </w:rPr>
  </w:style>
  <w:style w:type="paragraph" w:customStyle="1" w:styleId="Char5CharCharChar">
    <w:name w:val="Char5 Char Char Char"/>
    <w:basedOn w:val="af9"/>
    <w:rsid w:val="002F3D8F"/>
    <w:rPr>
      <w:sz w:val="24"/>
    </w:rPr>
  </w:style>
  <w:style w:type="character" w:customStyle="1" w:styleId="66SLCONChar">
    <w:name w:val="公式书写 居中 段前: 6 磅 段后: 6 磅 SL CON Char"/>
    <w:link w:val="66SLCON"/>
    <w:qFormat/>
    <w:rsid w:val="002F3D8F"/>
    <w:rPr>
      <w:rFonts w:ascii="宋体" w:cs="宋体"/>
      <w:sz w:val="24"/>
    </w:rPr>
  </w:style>
  <w:style w:type="paragraph" w:customStyle="1" w:styleId="66SLCON">
    <w:name w:val="公式书写 居中 段前: 6 磅 段后: 6 磅 SL CON"/>
    <w:basedOn w:val="af9"/>
    <w:link w:val="66SLCONChar"/>
    <w:qFormat/>
    <w:rsid w:val="002F3D8F"/>
    <w:pPr>
      <w:widowControl/>
      <w:tabs>
        <w:tab w:val="left" w:pos="377"/>
      </w:tabs>
      <w:spacing w:before="120" w:after="120"/>
      <w:jc w:val="center"/>
    </w:pPr>
    <w:rPr>
      <w:rFonts w:ascii="宋体" w:eastAsiaTheme="minorEastAsia" w:hAnsiTheme="minorHAnsi" w:cs="宋体"/>
      <w:sz w:val="24"/>
      <w:szCs w:val="22"/>
    </w:rPr>
  </w:style>
  <w:style w:type="character" w:customStyle="1" w:styleId="12">
    <w:name w:val="批注引用1"/>
    <w:rsid w:val="002F3D8F"/>
    <w:rPr>
      <w:sz w:val="21"/>
      <w:szCs w:val="21"/>
    </w:rPr>
  </w:style>
  <w:style w:type="character" w:customStyle="1" w:styleId="afd">
    <w:name w:val="批注文字 字符"/>
    <w:link w:val="afe"/>
    <w:qFormat/>
    <w:rsid w:val="002F3D8F"/>
    <w:rPr>
      <w:rFonts w:ascii="宋体"/>
      <w:sz w:val="24"/>
      <w:szCs w:val="24"/>
    </w:rPr>
  </w:style>
  <w:style w:type="paragraph" w:styleId="afe">
    <w:name w:val="annotation text"/>
    <w:basedOn w:val="af9"/>
    <w:link w:val="afd"/>
    <w:qFormat/>
    <w:rsid w:val="002F3D8F"/>
    <w:pPr>
      <w:widowControl/>
      <w:tabs>
        <w:tab w:val="left" w:pos="377"/>
      </w:tabs>
      <w:jc w:val="left"/>
    </w:pPr>
    <w:rPr>
      <w:rFonts w:ascii="宋体" w:eastAsiaTheme="minorEastAsia" w:hAnsiTheme="minorHAnsi" w:cstheme="minorBidi"/>
      <w:sz w:val="24"/>
    </w:rPr>
  </w:style>
  <w:style w:type="character" w:customStyle="1" w:styleId="Char1">
    <w:name w:val="批注文字 Char1"/>
    <w:basedOn w:val="afa"/>
    <w:uiPriority w:val="99"/>
    <w:qFormat/>
    <w:rsid w:val="002F3D8F"/>
    <w:rPr>
      <w:rFonts w:ascii="Times New Roman" w:eastAsia="宋体" w:hAnsi="Times New Roman" w:cs="Times New Roman"/>
      <w:szCs w:val="24"/>
    </w:rPr>
  </w:style>
  <w:style w:type="character" w:customStyle="1" w:styleId="apple-style-span">
    <w:name w:val="apple-style-span"/>
    <w:basedOn w:val="afa"/>
    <w:qFormat/>
    <w:rsid w:val="002F3D8F"/>
  </w:style>
  <w:style w:type="character" w:styleId="aff">
    <w:name w:val="Strong"/>
    <w:qFormat/>
    <w:rsid w:val="002F3D8F"/>
    <w:rPr>
      <w:b/>
      <w:bCs/>
    </w:rPr>
  </w:style>
  <w:style w:type="character" w:styleId="aff0">
    <w:name w:val="Hyperlink"/>
    <w:uiPriority w:val="99"/>
    <w:qFormat/>
    <w:rsid w:val="002F3D8F"/>
    <w:rPr>
      <w:color w:val="0000FF"/>
      <w:u w:val="single"/>
    </w:rPr>
  </w:style>
  <w:style w:type="character" w:customStyle="1" w:styleId="aff1">
    <w:name w:val="页脚 字符"/>
    <w:aliases w:val="页脚 正文 SL CON 字符"/>
    <w:link w:val="aff2"/>
    <w:uiPriority w:val="99"/>
    <w:qFormat/>
    <w:rsid w:val="002F3D8F"/>
    <w:rPr>
      <w:sz w:val="18"/>
      <w:szCs w:val="18"/>
    </w:rPr>
  </w:style>
  <w:style w:type="paragraph" w:styleId="aff2">
    <w:name w:val="footer"/>
    <w:aliases w:val="页脚 正文 SL CON"/>
    <w:basedOn w:val="af9"/>
    <w:link w:val="aff1"/>
    <w:uiPriority w:val="99"/>
    <w:qFormat/>
    <w:rsid w:val="002F3D8F"/>
    <w:pPr>
      <w:tabs>
        <w:tab w:val="center" w:pos="4153"/>
        <w:tab w:val="right" w:pos="8306"/>
      </w:tabs>
      <w:jc w:val="left"/>
    </w:pPr>
    <w:rPr>
      <w:rFonts w:asciiTheme="minorHAnsi" w:eastAsiaTheme="minorEastAsia" w:hAnsiTheme="minorHAnsi" w:cstheme="minorBidi"/>
      <w:sz w:val="18"/>
      <w:szCs w:val="18"/>
    </w:rPr>
  </w:style>
  <w:style w:type="character" w:customStyle="1" w:styleId="Char10">
    <w:name w:val="页脚 Char1"/>
    <w:basedOn w:val="afa"/>
    <w:uiPriority w:val="99"/>
    <w:qFormat/>
    <w:rsid w:val="002F3D8F"/>
    <w:rPr>
      <w:rFonts w:ascii="Times New Roman" w:eastAsia="宋体" w:hAnsi="Times New Roman" w:cs="Times New Roman"/>
      <w:sz w:val="18"/>
      <w:szCs w:val="18"/>
    </w:rPr>
  </w:style>
  <w:style w:type="character" w:customStyle="1" w:styleId="Char">
    <w:name w:val="注释标题 Char"/>
    <w:link w:val="13"/>
    <w:qFormat/>
    <w:rsid w:val="002F3D8F"/>
    <w:rPr>
      <w:rFonts w:ascii="宋体" w:cs="宋体"/>
      <w:szCs w:val="21"/>
    </w:rPr>
  </w:style>
  <w:style w:type="paragraph" w:customStyle="1" w:styleId="13">
    <w:name w:val="注释标题1"/>
    <w:basedOn w:val="af9"/>
    <w:next w:val="af9"/>
    <w:link w:val="Char"/>
    <w:uiPriority w:val="99"/>
    <w:rsid w:val="002F3D8F"/>
    <w:pPr>
      <w:jc w:val="center"/>
    </w:pPr>
    <w:rPr>
      <w:rFonts w:ascii="宋体" w:eastAsiaTheme="minorEastAsia" w:hAnsiTheme="minorHAnsi" w:cs="宋体"/>
      <w:szCs w:val="21"/>
    </w:rPr>
  </w:style>
  <w:style w:type="character" w:customStyle="1" w:styleId="aff3">
    <w:name w:val="正文文本 字符"/>
    <w:aliases w:val="正文文字 Char Char 字符"/>
    <w:link w:val="aff4"/>
    <w:qFormat/>
    <w:rsid w:val="002F3D8F"/>
    <w:rPr>
      <w:szCs w:val="24"/>
    </w:rPr>
  </w:style>
  <w:style w:type="paragraph" w:styleId="aff4">
    <w:name w:val="Body Text"/>
    <w:aliases w:val="正文文字 Char Char"/>
    <w:basedOn w:val="af9"/>
    <w:link w:val="aff3"/>
    <w:qFormat/>
    <w:rsid w:val="002F3D8F"/>
    <w:pPr>
      <w:spacing w:after="120"/>
    </w:pPr>
    <w:rPr>
      <w:rFonts w:asciiTheme="minorHAnsi" w:eastAsiaTheme="minorEastAsia" w:hAnsiTheme="minorHAnsi" w:cstheme="minorBidi"/>
    </w:rPr>
  </w:style>
  <w:style w:type="character" w:customStyle="1" w:styleId="Char11">
    <w:name w:val="正文文本 Char1"/>
    <w:basedOn w:val="afa"/>
    <w:uiPriority w:val="99"/>
    <w:qFormat/>
    <w:rsid w:val="002F3D8F"/>
    <w:rPr>
      <w:rFonts w:ascii="Times New Roman" w:eastAsia="宋体" w:hAnsi="Times New Roman" w:cs="Times New Roman"/>
      <w:szCs w:val="24"/>
    </w:rPr>
  </w:style>
  <w:style w:type="character" w:customStyle="1" w:styleId="Char0">
    <w:name w:val="批注主题 Char"/>
    <w:link w:val="14"/>
    <w:qFormat/>
    <w:rsid w:val="002F3D8F"/>
    <w:rPr>
      <w:rFonts w:ascii="宋体"/>
      <w:b/>
      <w:bCs/>
      <w:sz w:val="24"/>
      <w:szCs w:val="24"/>
    </w:rPr>
  </w:style>
  <w:style w:type="paragraph" w:customStyle="1" w:styleId="14">
    <w:name w:val="批注主题1"/>
    <w:basedOn w:val="afe"/>
    <w:next w:val="afe"/>
    <w:link w:val="Char0"/>
    <w:uiPriority w:val="99"/>
    <w:rsid w:val="002F3D8F"/>
    <w:rPr>
      <w:b/>
      <w:bCs/>
    </w:rPr>
  </w:style>
  <w:style w:type="character" w:customStyle="1" w:styleId="SLCON">
    <w:name w:val="参考文献 黑体 小三 SL CON"/>
    <w:qFormat/>
    <w:rsid w:val="002F3D8F"/>
    <w:rPr>
      <w:rFonts w:ascii="黑体" w:eastAsia="黑体" w:hAnsi="黑体"/>
      <w:sz w:val="30"/>
    </w:rPr>
  </w:style>
  <w:style w:type="character" w:customStyle="1" w:styleId="66SLCONChar0">
    <w:name w:val="公式书写（编号） 居中 段前: 6 磅 段后: 6 磅 SL CON + (符号) 宋体 Char"/>
    <w:link w:val="66SLCON0"/>
    <w:qFormat/>
    <w:rsid w:val="002F3D8F"/>
  </w:style>
  <w:style w:type="paragraph" w:customStyle="1" w:styleId="66SLCON0">
    <w:name w:val="公式书写（编号） 居中 段前: 6 磅 段后: 6 磅 SL CON + (符号) 宋体"/>
    <w:basedOn w:val="66SLCON"/>
    <w:link w:val="66SLCONChar0"/>
    <w:qFormat/>
    <w:rsid w:val="002F3D8F"/>
    <w:rPr>
      <w:rFonts w:asciiTheme="minorHAnsi" w:cstheme="minorBidi"/>
      <w:sz w:val="21"/>
    </w:rPr>
  </w:style>
  <w:style w:type="character" w:customStyle="1" w:styleId="5Char0">
    <w:name w:val="表内5 Char"/>
    <w:link w:val="53"/>
    <w:rsid w:val="002F3D8F"/>
    <w:rPr>
      <w:rFonts w:ascii="宋体" w:eastAsia="宋体" w:hAnsi="宋体"/>
      <w:szCs w:val="21"/>
    </w:rPr>
  </w:style>
  <w:style w:type="paragraph" w:customStyle="1" w:styleId="53">
    <w:name w:val="表内5"/>
    <w:basedOn w:val="11"/>
    <w:link w:val="5Char0"/>
    <w:rsid w:val="002F3D8F"/>
    <w:pPr>
      <w:ind w:firstLineChars="0" w:firstLine="0"/>
      <w:jc w:val="center"/>
    </w:pPr>
    <w:rPr>
      <w:rFonts w:ascii="宋体" w:hAnsi="宋体" w:cstheme="minorBidi"/>
      <w:szCs w:val="21"/>
    </w:rPr>
  </w:style>
  <w:style w:type="character" w:customStyle="1" w:styleId="858D7CFB-ED40-4347-BF05-701D383B685F">
    <w:name w:val="已访问的超链接[858D7CFB-ED40-4347-BF05-701D383B685F]"/>
    <w:rsid w:val="002F3D8F"/>
    <w:rPr>
      <w:color w:val="800080"/>
      <w:u w:val="single"/>
    </w:rPr>
  </w:style>
  <w:style w:type="character" w:customStyle="1" w:styleId="p11">
    <w:name w:val="p11"/>
    <w:rsid w:val="002F3D8F"/>
    <w:rPr>
      <w:sz w:val="18"/>
      <w:szCs w:val="18"/>
    </w:rPr>
  </w:style>
  <w:style w:type="character" w:customStyle="1" w:styleId="aff5">
    <w:name w:val="批注框文本 字符"/>
    <w:link w:val="aff6"/>
    <w:qFormat/>
    <w:rsid w:val="002F3D8F"/>
    <w:rPr>
      <w:sz w:val="18"/>
      <w:szCs w:val="18"/>
    </w:rPr>
  </w:style>
  <w:style w:type="paragraph" w:styleId="aff6">
    <w:name w:val="Balloon Text"/>
    <w:basedOn w:val="af9"/>
    <w:link w:val="aff5"/>
    <w:uiPriority w:val="99"/>
    <w:qFormat/>
    <w:rsid w:val="002F3D8F"/>
    <w:rPr>
      <w:rFonts w:asciiTheme="minorHAnsi" w:eastAsiaTheme="minorEastAsia" w:hAnsiTheme="minorHAnsi" w:cstheme="minorBidi"/>
      <w:sz w:val="18"/>
      <w:szCs w:val="18"/>
    </w:rPr>
  </w:style>
  <w:style w:type="character" w:customStyle="1" w:styleId="Char12">
    <w:name w:val="批注框文本 Char1"/>
    <w:basedOn w:val="afa"/>
    <w:uiPriority w:val="99"/>
    <w:qFormat/>
    <w:rsid w:val="002F3D8F"/>
    <w:rPr>
      <w:rFonts w:ascii="Times New Roman" w:eastAsia="宋体" w:hAnsi="Times New Roman" w:cs="Times New Roman"/>
      <w:sz w:val="18"/>
      <w:szCs w:val="18"/>
    </w:rPr>
  </w:style>
  <w:style w:type="character" w:customStyle="1" w:styleId="Char13">
    <w:name w:val="纯文本 Char1"/>
    <w:aliases w:val="文字缩进 Char1"/>
    <w:qFormat/>
    <w:rsid w:val="002F3D8F"/>
    <w:rPr>
      <w:rFonts w:ascii="宋体" w:hAnsi="Courier New"/>
      <w:kern w:val="2"/>
      <w:sz w:val="21"/>
    </w:rPr>
  </w:style>
  <w:style w:type="character" w:customStyle="1" w:styleId="15">
    <w:name w:val="页码1"/>
    <w:basedOn w:val="afa"/>
    <w:qFormat/>
    <w:rsid w:val="002F3D8F"/>
  </w:style>
  <w:style w:type="character" w:customStyle="1" w:styleId="style121">
    <w:name w:val="style121"/>
    <w:rsid w:val="002F3D8F"/>
    <w:rPr>
      <w:rFonts w:ascii="Arial" w:hAnsi="Arial" w:cs="Arial" w:hint="default"/>
      <w:b w:val="0"/>
      <w:bCs w:val="0"/>
      <w:color w:val="333333"/>
      <w:sz w:val="23"/>
      <w:szCs w:val="23"/>
    </w:rPr>
  </w:style>
  <w:style w:type="character" w:customStyle="1" w:styleId="Char2">
    <w:name w:val="燕山正文 Char"/>
    <w:link w:val="aff7"/>
    <w:rsid w:val="002F3D8F"/>
    <w:rPr>
      <w:rFonts w:ascii="宋体" w:eastAsia="宋体" w:hAnsi="宋体"/>
      <w:color w:val="000000"/>
      <w:sz w:val="28"/>
      <w:szCs w:val="28"/>
    </w:rPr>
  </w:style>
  <w:style w:type="paragraph" w:customStyle="1" w:styleId="aff7">
    <w:name w:val="燕山正文"/>
    <w:basedOn w:val="af9"/>
    <w:link w:val="Char2"/>
    <w:rsid w:val="002F3D8F"/>
    <w:pPr>
      <w:tabs>
        <w:tab w:val="left" w:pos="4680"/>
      </w:tabs>
      <w:ind w:firstLine="560"/>
    </w:pPr>
    <w:rPr>
      <w:rFonts w:ascii="宋体" w:hAnsi="宋体" w:cstheme="minorBidi"/>
      <w:color w:val="000000"/>
      <w:szCs w:val="28"/>
    </w:rPr>
  </w:style>
  <w:style w:type="character" w:customStyle="1" w:styleId="Char3">
    <w:name w:val="纯文本 Char"/>
    <w:aliases w:val="文字缩进 Char"/>
    <w:link w:val="16"/>
    <w:uiPriority w:val="99"/>
    <w:qFormat/>
    <w:rsid w:val="002F3D8F"/>
    <w:rPr>
      <w:rFonts w:ascii="宋体" w:hAnsi="Courier New"/>
    </w:rPr>
  </w:style>
  <w:style w:type="paragraph" w:customStyle="1" w:styleId="16">
    <w:name w:val="纯文本1"/>
    <w:basedOn w:val="af9"/>
    <w:link w:val="Char3"/>
    <w:qFormat/>
    <w:rsid w:val="002F3D8F"/>
    <w:rPr>
      <w:rFonts w:ascii="宋体" w:eastAsiaTheme="minorEastAsia" w:hAnsi="Courier New" w:cstheme="minorBidi"/>
      <w:szCs w:val="22"/>
    </w:rPr>
  </w:style>
  <w:style w:type="character" w:customStyle="1" w:styleId="Char4">
    <w:name w:val="节下项目标题 Char"/>
    <w:link w:val="aff8"/>
    <w:rsid w:val="002F3D8F"/>
    <w:rPr>
      <w:rFonts w:ascii="宋体" w:eastAsia="黑体" w:hAnsi="宋体"/>
      <w:b/>
      <w:sz w:val="28"/>
      <w:szCs w:val="24"/>
    </w:rPr>
  </w:style>
  <w:style w:type="paragraph" w:customStyle="1" w:styleId="aff8">
    <w:name w:val="节下项目标题"/>
    <w:basedOn w:val="af9"/>
    <w:next w:val="af9"/>
    <w:link w:val="Char4"/>
    <w:rsid w:val="002F3D8F"/>
    <w:pPr>
      <w:jc w:val="left"/>
    </w:pPr>
    <w:rPr>
      <w:rFonts w:ascii="宋体" w:eastAsia="黑体" w:hAnsi="宋体" w:cstheme="minorBidi"/>
      <w:b/>
    </w:rPr>
  </w:style>
  <w:style w:type="character" w:customStyle="1" w:styleId="Char5">
    <w:name w:val="表格标题 Char"/>
    <w:link w:val="aff9"/>
    <w:rsid w:val="002F3D8F"/>
    <w:rPr>
      <w:rFonts w:ascii="宋体" w:eastAsia="宋体" w:hAnsi="宋体"/>
      <w:spacing w:val="20"/>
      <w:sz w:val="24"/>
    </w:rPr>
  </w:style>
  <w:style w:type="paragraph" w:customStyle="1" w:styleId="aff9">
    <w:name w:val="表格标题"/>
    <w:basedOn w:val="af9"/>
    <w:link w:val="Char5"/>
    <w:qFormat/>
    <w:rsid w:val="002F3D8F"/>
    <w:pPr>
      <w:jc w:val="center"/>
    </w:pPr>
    <w:rPr>
      <w:rFonts w:ascii="宋体" w:hAnsi="宋体" w:cstheme="minorBidi"/>
      <w:spacing w:val="20"/>
      <w:sz w:val="24"/>
      <w:szCs w:val="22"/>
    </w:rPr>
  </w:style>
  <w:style w:type="paragraph" w:customStyle="1" w:styleId="Char6">
    <w:name w:val="Char"/>
    <w:basedOn w:val="af9"/>
    <w:uiPriority w:val="99"/>
    <w:rsid w:val="002F3D8F"/>
    <w:rPr>
      <w:sz w:val="24"/>
    </w:rPr>
  </w:style>
  <w:style w:type="paragraph" w:customStyle="1" w:styleId="3SLCON05">
    <w:name w:val="样式 标题 3 SL CON + 段前: 0.5 行"/>
    <w:basedOn w:val="af9"/>
    <w:link w:val="3SLCON05Char"/>
    <w:qFormat/>
    <w:rsid w:val="002F3D8F"/>
    <w:pPr>
      <w:keepNext/>
      <w:keepLines/>
      <w:widowControl/>
      <w:tabs>
        <w:tab w:val="left" w:pos="377"/>
        <w:tab w:val="left" w:pos="907"/>
      </w:tabs>
      <w:spacing w:before="100" w:beforeAutospacing="1"/>
      <w:ind w:left="907" w:hanging="794"/>
      <w:outlineLvl w:val="2"/>
    </w:pPr>
    <w:rPr>
      <w:rFonts w:ascii="黑体" w:eastAsia="黑体" w:cs="宋体"/>
      <w:bCs/>
      <w:kern w:val="0"/>
      <w:szCs w:val="20"/>
    </w:rPr>
  </w:style>
  <w:style w:type="character" w:customStyle="1" w:styleId="3SLCON05Char">
    <w:name w:val="样式 标题 3 SL CON + 段前: 0.5 行 Char"/>
    <w:link w:val="3SLCON05"/>
    <w:qFormat/>
    <w:rsid w:val="002F3D8F"/>
    <w:rPr>
      <w:rFonts w:ascii="黑体" w:eastAsia="黑体" w:hAnsi="Times New Roman" w:cs="宋体"/>
      <w:bCs/>
      <w:kern w:val="0"/>
      <w:sz w:val="28"/>
      <w:szCs w:val="20"/>
    </w:rPr>
  </w:style>
  <w:style w:type="paragraph" w:customStyle="1" w:styleId="17">
    <w:name w:val="样式1"/>
    <w:basedOn w:val="aff4"/>
    <w:qFormat/>
    <w:rsid w:val="002F3D8F"/>
    <w:pPr>
      <w:tabs>
        <w:tab w:val="left" w:pos="567"/>
      </w:tabs>
      <w:jc w:val="center"/>
    </w:pPr>
    <w:rPr>
      <w:sz w:val="24"/>
      <w:szCs w:val="20"/>
    </w:rPr>
  </w:style>
  <w:style w:type="paragraph" w:customStyle="1" w:styleId="310">
    <w:name w:val="正文文本 31"/>
    <w:basedOn w:val="af9"/>
    <w:qFormat/>
    <w:rsid w:val="002F3D8F"/>
    <w:rPr>
      <w:sz w:val="24"/>
    </w:rPr>
  </w:style>
  <w:style w:type="paragraph" w:customStyle="1" w:styleId="SLCON0">
    <w:name w:val="表内文字 样式 小四号 居中 行距: 单倍行距 SL CON"/>
    <w:basedOn w:val="af9"/>
    <w:qFormat/>
    <w:rsid w:val="002F3D8F"/>
    <w:pPr>
      <w:widowControl/>
      <w:tabs>
        <w:tab w:val="left" w:pos="377"/>
      </w:tabs>
      <w:jc w:val="center"/>
    </w:pPr>
    <w:rPr>
      <w:rFonts w:ascii="宋体" w:cs="宋体"/>
      <w:kern w:val="0"/>
      <w:sz w:val="24"/>
      <w:szCs w:val="21"/>
    </w:rPr>
  </w:style>
  <w:style w:type="paragraph" w:customStyle="1" w:styleId="2SLCON22">
    <w:name w:val="样式 样式 正文 首行缩进:  2 字符 SL CON + 首行缩进:  2 字符 + 首行缩进:  2 字符"/>
    <w:basedOn w:val="2SLCON2"/>
    <w:qFormat/>
    <w:rsid w:val="002F3D8F"/>
  </w:style>
  <w:style w:type="paragraph" w:customStyle="1" w:styleId="2SLCON2">
    <w:name w:val="样式 正文 首行缩进:  2 字符 SL CON + 首行缩进:  2 字符"/>
    <w:basedOn w:val="2SLCON"/>
    <w:link w:val="2SLCON2Char"/>
    <w:qFormat/>
    <w:rsid w:val="002F3D8F"/>
    <w:rPr>
      <w:szCs w:val="20"/>
    </w:rPr>
  </w:style>
  <w:style w:type="paragraph" w:customStyle="1" w:styleId="2SLCON">
    <w:name w:val="正文 首行缩进:  2 字符 SL CON"/>
    <w:basedOn w:val="af9"/>
    <w:link w:val="2SLCONChar"/>
    <w:qFormat/>
    <w:rsid w:val="002F3D8F"/>
    <w:pPr>
      <w:widowControl/>
      <w:tabs>
        <w:tab w:val="left" w:pos="377"/>
      </w:tabs>
    </w:pPr>
    <w:rPr>
      <w:rFonts w:ascii="宋体" w:cs="宋体"/>
      <w:kern w:val="0"/>
    </w:rPr>
  </w:style>
  <w:style w:type="character" w:customStyle="1" w:styleId="2SLCONChar">
    <w:name w:val="正文 首行缩进:  2 字符 SL CON Char"/>
    <w:link w:val="2SLCON"/>
    <w:qFormat/>
    <w:rsid w:val="002F3D8F"/>
    <w:rPr>
      <w:rFonts w:ascii="宋体" w:eastAsia="宋体" w:hAnsi="Times New Roman" w:cs="宋体"/>
      <w:kern w:val="0"/>
      <w:sz w:val="28"/>
      <w:szCs w:val="24"/>
    </w:rPr>
  </w:style>
  <w:style w:type="paragraph" w:customStyle="1" w:styleId="CharCharChar2Char">
    <w:name w:val="Char Char Char2 Char"/>
    <w:basedOn w:val="af9"/>
    <w:qFormat/>
    <w:rsid w:val="002F3D8F"/>
    <w:rPr>
      <w:rFonts w:ascii="Tahoma" w:hAnsi="Tahoma"/>
      <w:sz w:val="24"/>
      <w:szCs w:val="20"/>
    </w:rPr>
  </w:style>
  <w:style w:type="paragraph" w:customStyle="1" w:styleId="ParaCharCharCharCharCharCharChar">
    <w:name w:val="默认段落字体 Para Char Char Char Char Char Char Char"/>
    <w:basedOn w:val="af9"/>
    <w:qFormat/>
    <w:rsid w:val="002F3D8F"/>
    <w:rPr>
      <w:sz w:val="24"/>
    </w:rPr>
  </w:style>
  <w:style w:type="paragraph" w:customStyle="1" w:styleId="18">
    <w:name w:val="文档结构图1"/>
    <w:basedOn w:val="af9"/>
    <w:rsid w:val="002F3D8F"/>
    <w:pPr>
      <w:shd w:val="clear" w:color="auto" w:fill="000080"/>
    </w:pPr>
  </w:style>
  <w:style w:type="paragraph" w:customStyle="1" w:styleId="SLCON1">
    <w:name w:val="表内文字 SL CON + (符号)"/>
    <w:basedOn w:val="af9"/>
    <w:rsid w:val="002F3D8F"/>
    <w:pPr>
      <w:widowControl/>
      <w:tabs>
        <w:tab w:val="left" w:pos="377"/>
      </w:tabs>
      <w:jc w:val="center"/>
    </w:pPr>
    <w:rPr>
      <w:rFonts w:ascii="宋体" w:cs="宋体"/>
      <w:kern w:val="0"/>
      <w:sz w:val="24"/>
      <w:szCs w:val="21"/>
    </w:rPr>
  </w:style>
  <w:style w:type="paragraph" w:customStyle="1" w:styleId="affa">
    <w:name w:val="安评节"/>
    <w:basedOn w:val="2"/>
    <w:rsid w:val="002F3D8F"/>
    <w:pPr>
      <w:tabs>
        <w:tab w:val="left" w:pos="567"/>
      </w:tabs>
      <w:overflowPunct w:val="0"/>
      <w:autoSpaceDE w:val="0"/>
      <w:autoSpaceDN w:val="0"/>
      <w:spacing w:before="120" w:after="120" w:line="360" w:lineRule="auto"/>
      <w:jc w:val="center"/>
      <w:textAlignment w:val="baseline"/>
    </w:pPr>
    <w:rPr>
      <w:rFonts w:ascii="黑体" w:eastAsia="楷体_GB2312" w:hAnsi="宋体"/>
      <w:kern w:val="16"/>
      <w:szCs w:val="32"/>
    </w:rPr>
  </w:style>
  <w:style w:type="paragraph" w:customStyle="1" w:styleId="InTable">
    <w:name w:val="In Table"/>
    <w:basedOn w:val="af9"/>
    <w:rsid w:val="002F3D8F"/>
    <w:pPr>
      <w:tabs>
        <w:tab w:val="left" w:pos="2200"/>
        <w:tab w:val="left" w:pos="3960"/>
        <w:tab w:val="left" w:pos="5280"/>
      </w:tabs>
      <w:spacing w:before="96" w:after="96" w:line="0" w:lineRule="atLeast"/>
      <w:jc w:val="center"/>
    </w:pPr>
    <w:rPr>
      <w:rFonts w:ascii="Tahoma" w:eastAsia="华文中宋" w:hAnsi="Tahoma"/>
      <w:szCs w:val="20"/>
    </w:rPr>
  </w:style>
  <w:style w:type="paragraph" w:customStyle="1" w:styleId="xl32">
    <w:name w:val="xl32"/>
    <w:basedOn w:val="af9"/>
    <w:qFormat/>
    <w:rsid w:val="002F3D8F"/>
    <w:pPr>
      <w:widowControl/>
      <w:pBdr>
        <w:left w:val="single" w:sz="4" w:space="0" w:color="auto"/>
      </w:pBdr>
      <w:tabs>
        <w:tab w:val="left" w:pos="720"/>
      </w:tabs>
      <w:spacing w:before="100" w:after="100" w:line="360" w:lineRule="atLeast"/>
      <w:jc w:val="center"/>
      <w:textAlignment w:val="center"/>
    </w:pPr>
    <w:rPr>
      <w:rFonts w:ascii="Arial" w:eastAsia="Arial Unicode MS" w:hAnsi="Arial"/>
      <w:kern w:val="0"/>
      <w:sz w:val="24"/>
      <w:szCs w:val="20"/>
    </w:rPr>
  </w:style>
  <w:style w:type="paragraph" w:customStyle="1" w:styleId="19">
    <w:name w:val="正文首行缩进1"/>
    <w:basedOn w:val="af9"/>
    <w:rsid w:val="002F3D8F"/>
    <w:pPr>
      <w:spacing w:line="440" w:lineRule="atLeast"/>
      <w:ind w:firstLine="493"/>
    </w:pPr>
    <w:rPr>
      <w:spacing w:val="6"/>
      <w:w w:val="92"/>
      <w:kern w:val="24"/>
      <w:sz w:val="26"/>
      <w:szCs w:val="20"/>
    </w:rPr>
  </w:style>
  <w:style w:type="paragraph" w:customStyle="1" w:styleId="1a">
    <w:name w:val="称呼1"/>
    <w:basedOn w:val="af9"/>
    <w:next w:val="af9"/>
    <w:qFormat/>
    <w:rsid w:val="002F3D8F"/>
    <w:rPr>
      <w:sz w:val="24"/>
      <w:szCs w:val="20"/>
    </w:rPr>
  </w:style>
  <w:style w:type="paragraph" w:customStyle="1" w:styleId="1b">
    <w:name w:val="正文文本缩进1"/>
    <w:basedOn w:val="af9"/>
    <w:rsid w:val="002F3D8F"/>
    <w:pPr>
      <w:ind w:firstLineChars="192" w:firstLine="538"/>
    </w:pPr>
    <w:rPr>
      <w:rFonts w:ascii="宋体" w:hAnsi="宋体"/>
      <w:color w:val="FF0000"/>
      <w:szCs w:val="28"/>
    </w:rPr>
  </w:style>
  <w:style w:type="paragraph" w:customStyle="1" w:styleId="21">
    <w:name w:val="正文文本缩进 21"/>
    <w:basedOn w:val="af9"/>
    <w:qFormat/>
    <w:rsid w:val="002F3D8F"/>
    <w:pPr>
      <w:spacing w:after="120" w:line="480" w:lineRule="auto"/>
      <w:ind w:leftChars="200" w:left="420"/>
    </w:pPr>
  </w:style>
  <w:style w:type="paragraph" w:customStyle="1" w:styleId="1c">
    <w:name w:val="1"/>
    <w:basedOn w:val="af9"/>
    <w:next w:val="16"/>
    <w:qFormat/>
    <w:rsid w:val="002F3D8F"/>
    <w:rPr>
      <w:rFonts w:ascii="宋体" w:hAnsi="Courier New"/>
      <w:szCs w:val="21"/>
    </w:rPr>
  </w:style>
  <w:style w:type="paragraph" w:styleId="TOC1">
    <w:name w:val="toc 1"/>
    <w:basedOn w:val="af9"/>
    <w:next w:val="af9"/>
    <w:autoRedefine/>
    <w:uiPriority w:val="39"/>
    <w:qFormat/>
    <w:rsid w:val="00D454B5"/>
    <w:pPr>
      <w:tabs>
        <w:tab w:val="right" w:leader="dot" w:pos="8268"/>
      </w:tabs>
      <w:ind w:firstLineChars="0" w:firstLine="0"/>
    </w:pPr>
    <w:rPr>
      <w:bCs/>
      <w:caps/>
      <w:szCs w:val="20"/>
    </w:rPr>
  </w:style>
  <w:style w:type="paragraph" w:styleId="TOC3">
    <w:name w:val="toc 3"/>
    <w:basedOn w:val="af9"/>
    <w:next w:val="af9"/>
    <w:uiPriority w:val="39"/>
    <w:qFormat/>
    <w:rsid w:val="002F3D8F"/>
    <w:pPr>
      <w:ind w:left="420"/>
      <w:jc w:val="left"/>
    </w:pPr>
    <w:rPr>
      <w:rFonts w:ascii="Calibri" w:hAnsi="Calibri"/>
      <w:i/>
      <w:iCs/>
      <w:sz w:val="20"/>
      <w:szCs w:val="20"/>
    </w:rPr>
  </w:style>
  <w:style w:type="paragraph" w:customStyle="1" w:styleId="xl23">
    <w:name w:val="xl23"/>
    <w:basedOn w:val="af9"/>
    <w:qFormat/>
    <w:rsid w:val="002F3D8F"/>
    <w:pPr>
      <w:widowControl/>
      <w:spacing w:before="100" w:after="100"/>
      <w:jc w:val="center"/>
    </w:pPr>
    <w:rPr>
      <w:rFonts w:ascii="宋体" w:hAnsi="宋体"/>
      <w:kern w:val="0"/>
      <w:sz w:val="24"/>
      <w:szCs w:val="20"/>
    </w:rPr>
  </w:style>
  <w:style w:type="paragraph" w:customStyle="1" w:styleId="2SLCON20">
    <w:name w:val="样式 正文 首行缩进:  2 字符 SL CON + (符号) 宋体 首行缩进:  2 字符"/>
    <w:basedOn w:val="af9"/>
    <w:link w:val="2SLCON2Char0"/>
    <w:qFormat/>
    <w:rsid w:val="002F3D8F"/>
    <w:pPr>
      <w:widowControl/>
      <w:tabs>
        <w:tab w:val="left" w:pos="377"/>
      </w:tabs>
    </w:pPr>
    <w:rPr>
      <w:rFonts w:ascii="宋体" w:hAnsi="宋体" w:cs="宋体"/>
      <w:kern w:val="0"/>
      <w:szCs w:val="20"/>
    </w:rPr>
  </w:style>
  <w:style w:type="paragraph" w:customStyle="1" w:styleId="2SLCON220">
    <w:name w:val="样式 正文 首行缩进:  2 字符 SL CON + 首行缩进:  2 字符 + 首行缩进:  2 字符 + 首行缩..."/>
    <w:basedOn w:val="af9"/>
    <w:qFormat/>
    <w:rsid w:val="002F3D8F"/>
    <w:pPr>
      <w:widowControl/>
      <w:tabs>
        <w:tab w:val="left" w:pos="377"/>
      </w:tabs>
      <w:ind w:firstLine="560"/>
    </w:pPr>
    <w:rPr>
      <w:rFonts w:ascii="宋体" w:cs="宋体"/>
      <w:kern w:val="0"/>
      <w:szCs w:val="20"/>
    </w:rPr>
  </w:style>
  <w:style w:type="paragraph" w:customStyle="1" w:styleId="affb">
    <w:name w:val="表内序号"/>
    <w:basedOn w:val="af9"/>
    <w:qFormat/>
    <w:rsid w:val="002F3D8F"/>
    <w:pPr>
      <w:spacing w:line="400" w:lineRule="exact"/>
    </w:pPr>
    <w:rPr>
      <w:szCs w:val="20"/>
    </w:rPr>
  </w:style>
  <w:style w:type="paragraph" w:customStyle="1" w:styleId="15SLCON">
    <w:name w:val="日期时间 样式 四号 居中 行距: 1.5 倍行距(SL CON)"/>
    <w:basedOn w:val="af9"/>
    <w:qFormat/>
    <w:rsid w:val="002F3D8F"/>
    <w:pPr>
      <w:widowControl/>
      <w:tabs>
        <w:tab w:val="left" w:pos="377"/>
      </w:tabs>
      <w:jc w:val="center"/>
    </w:pPr>
    <w:rPr>
      <w:rFonts w:ascii="宋体" w:cs="宋体"/>
      <w:kern w:val="0"/>
      <w:szCs w:val="28"/>
    </w:rPr>
  </w:style>
  <w:style w:type="paragraph" w:customStyle="1" w:styleId="3SLCON">
    <w:name w:val="标题 3 SL CON"/>
    <w:basedOn w:val="af9"/>
    <w:next w:val="af9"/>
    <w:link w:val="3SLCONChar"/>
    <w:qFormat/>
    <w:rsid w:val="002F3D8F"/>
    <w:pPr>
      <w:keepNext/>
      <w:keepLines/>
      <w:widowControl/>
      <w:tabs>
        <w:tab w:val="left" w:pos="377"/>
        <w:tab w:val="left" w:pos="960"/>
        <w:tab w:val="left" w:pos="1036"/>
      </w:tabs>
      <w:spacing w:before="100" w:beforeAutospacing="1"/>
      <w:ind w:left="1036" w:hanging="964"/>
      <w:outlineLvl w:val="2"/>
    </w:pPr>
    <w:rPr>
      <w:rFonts w:ascii="黑体" w:eastAsia="黑体" w:cs="宋体"/>
      <w:kern w:val="0"/>
      <w:szCs w:val="20"/>
    </w:rPr>
  </w:style>
  <w:style w:type="character" w:customStyle="1" w:styleId="3SLCONChar">
    <w:name w:val="标题 3 SL CON Char"/>
    <w:link w:val="3SLCON"/>
    <w:qFormat/>
    <w:rsid w:val="002F3D8F"/>
    <w:rPr>
      <w:rFonts w:ascii="黑体" w:eastAsia="黑体" w:hAnsi="Times New Roman" w:cs="宋体"/>
      <w:kern w:val="0"/>
      <w:sz w:val="28"/>
      <w:szCs w:val="20"/>
    </w:rPr>
  </w:style>
  <w:style w:type="paragraph" w:customStyle="1" w:styleId="affc">
    <w:name w:val="表格内"/>
    <w:basedOn w:val="af9"/>
    <w:link w:val="Char7"/>
    <w:qFormat/>
    <w:rsid w:val="002F3D8F"/>
    <w:pPr>
      <w:spacing w:line="240" w:lineRule="atLeast"/>
      <w:jc w:val="center"/>
      <w:textAlignment w:val="baseline"/>
    </w:pPr>
    <w:rPr>
      <w:rFonts w:ascii="宋体"/>
      <w:kern w:val="0"/>
      <w:szCs w:val="20"/>
    </w:rPr>
  </w:style>
  <w:style w:type="paragraph" w:customStyle="1" w:styleId="SLCON2">
    <w:name w:val="报告的名称 样式 宋体 小初号 加粗 居中(SL CON)"/>
    <w:basedOn w:val="af9"/>
    <w:qFormat/>
    <w:rsid w:val="002F3D8F"/>
    <w:pPr>
      <w:widowControl/>
      <w:tabs>
        <w:tab w:val="left" w:pos="377"/>
      </w:tabs>
      <w:jc w:val="center"/>
    </w:pPr>
    <w:rPr>
      <w:rFonts w:ascii="宋体" w:eastAsia="黑体" w:hAnsi="宋体" w:cs="宋体"/>
      <w:b/>
      <w:bCs/>
      <w:kern w:val="0"/>
      <w:sz w:val="72"/>
      <w:szCs w:val="20"/>
    </w:rPr>
  </w:style>
  <w:style w:type="paragraph" w:customStyle="1" w:styleId="font5">
    <w:name w:val="font5"/>
    <w:basedOn w:val="af9"/>
    <w:qFormat/>
    <w:rsid w:val="002F3D8F"/>
    <w:pPr>
      <w:widowControl/>
      <w:spacing w:before="100" w:beforeAutospacing="1" w:after="100" w:afterAutospacing="1"/>
      <w:jc w:val="left"/>
    </w:pPr>
    <w:rPr>
      <w:rFonts w:ascii="宋体" w:hAnsi="宋体" w:hint="eastAsia"/>
      <w:kern w:val="0"/>
      <w:sz w:val="24"/>
    </w:rPr>
  </w:style>
  <w:style w:type="paragraph" w:customStyle="1" w:styleId="22">
    <w:name w:val="表格2"/>
    <w:basedOn w:val="af9"/>
    <w:qFormat/>
    <w:rsid w:val="002F3D8F"/>
    <w:pPr>
      <w:jc w:val="center"/>
      <w:textAlignment w:val="baseline"/>
    </w:pPr>
    <w:rPr>
      <w:rFonts w:ascii="宋体"/>
      <w:kern w:val="0"/>
      <w:szCs w:val="20"/>
    </w:rPr>
  </w:style>
  <w:style w:type="paragraph" w:styleId="affd">
    <w:name w:val="header"/>
    <w:aliases w:val="页眉(SL CON),页眉(SLconsult),页眉zxl"/>
    <w:basedOn w:val="af9"/>
    <w:link w:val="affe"/>
    <w:uiPriority w:val="99"/>
    <w:qFormat/>
    <w:rsid w:val="002F3D8F"/>
    <w:pPr>
      <w:pBdr>
        <w:bottom w:val="single" w:sz="6" w:space="1" w:color="auto"/>
      </w:pBdr>
      <w:tabs>
        <w:tab w:val="center" w:pos="4153"/>
        <w:tab w:val="right" w:pos="8306"/>
      </w:tabs>
      <w:jc w:val="center"/>
    </w:pPr>
    <w:rPr>
      <w:sz w:val="18"/>
      <w:szCs w:val="18"/>
      <w:lang w:val="x-none" w:eastAsia="x-none"/>
    </w:rPr>
  </w:style>
  <w:style w:type="character" w:customStyle="1" w:styleId="affe">
    <w:name w:val="页眉 字符"/>
    <w:aliases w:val="页眉(SL CON) 字符,页眉(SLconsult) 字符,页眉zxl 字符"/>
    <w:basedOn w:val="afa"/>
    <w:link w:val="affd"/>
    <w:qFormat/>
    <w:rsid w:val="002F3D8F"/>
    <w:rPr>
      <w:rFonts w:ascii="Times New Roman" w:eastAsia="宋体" w:hAnsi="Times New Roman" w:cs="Times New Roman"/>
      <w:sz w:val="18"/>
      <w:szCs w:val="18"/>
      <w:lang w:val="x-none" w:eastAsia="x-none"/>
    </w:rPr>
  </w:style>
  <w:style w:type="paragraph" w:customStyle="1" w:styleId="SLCON3">
    <w:name w:val="图样式 居中 SL CON"/>
    <w:basedOn w:val="af9"/>
    <w:qFormat/>
    <w:rsid w:val="002F3D8F"/>
    <w:pPr>
      <w:widowControl/>
      <w:tabs>
        <w:tab w:val="left" w:pos="377"/>
      </w:tabs>
      <w:jc w:val="center"/>
    </w:pPr>
    <w:rPr>
      <w:rFonts w:ascii="宋体" w:cs="宋体"/>
      <w:kern w:val="0"/>
      <w:sz w:val="24"/>
      <w:szCs w:val="20"/>
    </w:rPr>
  </w:style>
  <w:style w:type="paragraph" w:customStyle="1" w:styleId="CharCharCharChar">
    <w:name w:val="Char Char Char Char"/>
    <w:basedOn w:val="af9"/>
    <w:link w:val="CharCharCharCharChar11"/>
    <w:qFormat/>
    <w:rsid w:val="002F3D8F"/>
  </w:style>
  <w:style w:type="paragraph" w:customStyle="1" w:styleId="afff">
    <w:name w:val="标三"/>
    <w:basedOn w:val="31"/>
    <w:rsid w:val="002F3D8F"/>
    <w:pPr>
      <w:spacing w:before="0" w:after="0" w:line="240" w:lineRule="auto"/>
      <w:jc w:val="center"/>
    </w:pPr>
    <w:rPr>
      <w:b w:val="0"/>
      <w:sz w:val="24"/>
      <w:szCs w:val="24"/>
    </w:rPr>
  </w:style>
  <w:style w:type="paragraph" w:customStyle="1" w:styleId="1d">
    <w:name w:val="标题1"/>
    <w:basedOn w:val="1"/>
    <w:qFormat/>
    <w:rsid w:val="002F3D8F"/>
    <w:pPr>
      <w:keepLines/>
      <w:spacing w:beforeLines="50" w:before="156" w:afterLines="50" w:after="156"/>
      <w:jc w:val="left"/>
    </w:pPr>
    <w:rPr>
      <w:rFonts w:eastAsia="黑体" w:cs="宋体"/>
      <w:b/>
      <w:kern w:val="44"/>
      <w:sz w:val="32"/>
    </w:rPr>
  </w:style>
  <w:style w:type="paragraph" w:customStyle="1" w:styleId="SLCON4">
    <w:name w:val="主标题 样式 小一 加粗 居中(SL CON)"/>
    <w:basedOn w:val="af9"/>
    <w:qFormat/>
    <w:rsid w:val="002F3D8F"/>
    <w:pPr>
      <w:widowControl/>
      <w:tabs>
        <w:tab w:val="left" w:pos="377"/>
      </w:tabs>
      <w:jc w:val="center"/>
    </w:pPr>
    <w:rPr>
      <w:rFonts w:ascii="宋体" w:cs="宋体"/>
      <w:b/>
      <w:bCs/>
      <w:kern w:val="0"/>
      <w:sz w:val="48"/>
      <w:szCs w:val="20"/>
    </w:rPr>
  </w:style>
  <w:style w:type="paragraph" w:customStyle="1" w:styleId="1e">
    <w:name w:val="普通(网站)1"/>
    <w:basedOn w:val="af9"/>
    <w:rsid w:val="002F3D8F"/>
    <w:pPr>
      <w:widowControl/>
      <w:spacing w:before="100" w:beforeAutospacing="1" w:after="100" w:afterAutospacing="1"/>
      <w:jc w:val="left"/>
    </w:pPr>
    <w:rPr>
      <w:rFonts w:ascii="宋体" w:hAnsi="宋体" w:cs="宋体"/>
      <w:kern w:val="0"/>
      <w:sz w:val="24"/>
    </w:rPr>
  </w:style>
  <w:style w:type="paragraph" w:customStyle="1" w:styleId="SLCON5">
    <w:name w:val="表（或图）标题 样式 宋体 五号 居中 SL CON"/>
    <w:basedOn w:val="af9"/>
    <w:link w:val="SLCONChar"/>
    <w:qFormat/>
    <w:rsid w:val="002F3D8F"/>
    <w:pPr>
      <w:widowControl/>
      <w:tabs>
        <w:tab w:val="left" w:pos="377"/>
      </w:tabs>
      <w:spacing w:before="100" w:beforeAutospacing="1"/>
      <w:jc w:val="center"/>
    </w:pPr>
    <w:rPr>
      <w:rFonts w:ascii="宋体" w:hAnsi="宋体" w:cs="宋体"/>
      <w:b/>
      <w:kern w:val="0"/>
      <w:szCs w:val="20"/>
    </w:rPr>
  </w:style>
  <w:style w:type="character" w:customStyle="1" w:styleId="SLCONChar">
    <w:name w:val="表（或图）标题 样式 宋体 五号 居中 SL CON Char"/>
    <w:link w:val="SLCON5"/>
    <w:qFormat/>
    <w:rsid w:val="002F3D8F"/>
    <w:rPr>
      <w:rFonts w:ascii="宋体" w:eastAsia="宋体" w:hAnsi="宋体" w:cs="宋体"/>
      <w:b/>
      <w:kern w:val="0"/>
      <w:szCs w:val="20"/>
    </w:rPr>
  </w:style>
  <w:style w:type="paragraph" w:customStyle="1" w:styleId="110">
    <w:name w:val="正文首行缩进11"/>
    <w:basedOn w:val="af9"/>
    <w:qFormat/>
    <w:rsid w:val="002F3D8F"/>
    <w:pPr>
      <w:spacing w:line="500" w:lineRule="exact"/>
      <w:ind w:firstLine="520"/>
    </w:pPr>
    <w:rPr>
      <w:sz w:val="26"/>
    </w:rPr>
  </w:style>
  <w:style w:type="paragraph" w:customStyle="1" w:styleId="CharCharCharCharCharCharChar">
    <w:name w:val="Char Char Char Char Char Char Char"/>
    <w:basedOn w:val="af9"/>
    <w:uiPriority w:val="99"/>
    <w:rsid w:val="002F3D8F"/>
  </w:style>
  <w:style w:type="paragraph" w:customStyle="1" w:styleId="SLCON6">
    <w:name w:val="表（或图）标题 样式 宋体 小四号 居中 SL CON"/>
    <w:basedOn w:val="af9"/>
    <w:link w:val="SLCONChar0"/>
    <w:qFormat/>
    <w:rsid w:val="002F3D8F"/>
    <w:pPr>
      <w:widowControl/>
      <w:tabs>
        <w:tab w:val="left" w:pos="377"/>
      </w:tabs>
      <w:spacing w:before="100" w:beforeAutospacing="1"/>
      <w:jc w:val="center"/>
    </w:pPr>
    <w:rPr>
      <w:rFonts w:ascii="宋体" w:hAnsi="宋体" w:cs="宋体"/>
      <w:b/>
      <w:kern w:val="0"/>
      <w:sz w:val="24"/>
      <w:szCs w:val="20"/>
    </w:rPr>
  </w:style>
  <w:style w:type="paragraph" w:styleId="afff0">
    <w:name w:val="Title"/>
    <w:aliases w:val="章标题(无序号)"/>
    <w:basedOn w:val="af9"/>
    <w:link w:val="afff1"/>
    <w:qFormat/>
    <w:rsid w:val="002F3D8F"/>
    <w:pPr>
      <w:jc w:val="center"/>
      <w:outlineLvl w:val="0"/>
    </w:pPr>
    <w:rPr>
      <w:rFonts w:ascii="宋体" w:hAnsi="Arial" w:cs="Arial"/>
      <w:b/>
      <w:bCs/>
      <w:sz w:val="32"/>
      <w:szCs w:val="18"/>
    </w:rPr>
  </w:style>
  <w:style w:type="character" w:customStyle="1" w:styleId="afff1">
    <w:name w:val="标题 字符"/>
    <w:aliases w:val="章标题(无序号) 字符"/>
    <w:basedOn w:val="afa"/>
    <w:link w:val="afff0"/>
    <w:uiPriority w:val="10"/>
    <w:qFormat/>
    <w:rsid w:val="002F3D8F"/>
    <w:rPr>
      <w:rFonts w:ascii="宋体" w:eastAsia="宋体" w:hAnsi="Arial" w:cs="Arial"/>
      <w:b/>
      <w:bCs/>
      <w:sz w:val="32"/>
      <w:szCs w:val="18"/>
    </w:rPr>
  </w:style>
  <w:style w:type="paragraph" w:styleId="TOC7">
    <w:name w:val="toc 7"/>
    <w:basedOn w:val="af9"/>
    <w:next w:val="af9"/>
    <w:uiPriority w:val="39"/>
    <w:qFormat/>
    <w:rsid w:val="002F3D8F"/>
    <w:pPr>
      <w:ind w:left="1260"/>
      <w:jc w:val="left"/>
    </w:pPr>
    <w:rPr>
      <w:rFonts w:ascii="Calibri" w:hAnsi="Calibri"/>
      <w:sz w:val="18"/>
      <w:szCs w:val="18"/>
    </w:rPr>
  </w:style>
  <w:style w:type="paragraph" w:customStyle="1" w:styleId="311">
    <w:name w:val="正文文本缩进 31"/>
    <w:basedOn w:val="af9"/>
    <w:qFormat/>
    <w:rsid w:val="002F3D8F"/>
    <w:pPr>
      <w:spacing w:after="120"/>
      <w:ind w:leftChars="200" w:left="420"/>
    </w:pPr>
    <w:rPr>
      <w:sz w:val="16"/>
      <w:szCs w:val="16"/>
    </w:rPr>
  </w:style>
  <w:style w:type="paragraph" w:customStyle="1" w:styleId="BIGBOLD">
    <w:name w:val="BIG BOLD"/>
    <w:basedOn w:val="af9"/>
    <w:rsid w:val="002F3D8F"/>
    <w:pPr>
      <w:tabs>
        <w:tab w:val="left" w:leader="underscore" w:pos="1134"/>
      </w:tabs>
    </w:pPr>
    <w:rPr>
      <w:szCs w:val="20"/>
    </w:rPr>
  </w:style>
  <w:style w:type="paragraph" w:customStyle="1" w:styleId="Char1CharCharChar">
    <w:name w:val="Char1 Char Char Char"/>
    <w:basedOn w:val="af9"/>
    <w:qFormat/>
    <w:rsid w:val="002F3D8F"/>
    <w:rPr>
      <w:sz w:val="24"/>
    </w:rPr>
  </w:style>
  <w:style w:type="paragraph" w:customStyle="1" w:styleId="1f">
    <w:name w:val="表格1"/>
    <w:basedOn w:val="af9"/>
    <w:qFormat/>
    <w:rsid w:val="002F3D8F"/>
    <w:pPr>
      <w:jc w:val="center"/>
      <w:textAlignment w:val="baseline"/>
    </w:pPr>
    <w:rPr>
      <w:rFonts w:ascii="宋体"/>
      <w:kern w:val="0"/>
      <w:sz w:val="24"/>
      <w:szCs w:val="20"/>
    </w:rPr>
  </w:style>
  <w:style w:type="paragraph" w:styleId="TOC2">
    <w:name w:val="toc 2"/>
    <w:basedOn w:val="af9"/>
    <w:next w:val="af9"/>
    <w:autoRedefine/>
    <w:uiPriority w:val="39"/>
    <w:qFormat/>
    <w:rsid w:val="00D454B5"/>
    <w:pPr>
      <w:tabs>
        <w:tab w:val="right" w:leader="dot" w:pos="8268"/>
      </w:tabs>
    </w:pPr>
    <w:rPr>
      <w:smallCaps/>
      <w:szCs w:val="20"/>
    </w:rPr>
  </w:style>
  <w:style w:type="paragraph" w:customStyle="1" w:styleId="1f0">
    <w:name w:val="日期1"/>
    <w:basedOn w:val="af9"/>
    <w:next w:val="af9"/>
    <w:rsid w:val="002F3D8F"/>
    <w:pPr>
      <w:textAlignment w:val="baseline"/>
    </w:pPr>
    <w:rPr>
      <w:rFonts w:ascii="宋体"/>
      <w:spacing w:val="10"/>
      <w:kern w:val="0"/>
      <w:szCs w:val="20"/>
    </w:rPr>
  </w:style>
  <w:style w:type="paragraph" w:customStyle="1" w:styleId="CharCharCharCharCharCharCharCharCharChar">
    <w:name w:val="Char Char Char Char Char Char Char Char Char Char"/>
    <w:basedOn w:val="af9"/>
    <w:qFormat/>
    <w:rsid w:val="002F3D8F"/>
    <w:rPr>
      <w:sz w:val="24"/>
    </w:rPr>
  </w:style>
  <w:style w:type="paragraph" w:customStyle="1" w:styleId="afff2">
    <w:name w:val="安评章"/>
    <w:basedOn w:val="1"/>
    <w:rsid w:val="002F3D8F"/>
    <w:pPr>
      <w:keepLines/>
      <w:tabs>
        <w:tab w:val="left" w:pos="567"/>
      </w:tabs>
      <w:overflowPunct w:val="0"/>
      <w:autoSpaceDE w:val="0"/>
      <w:autoSpaceDN w:val="0"/>
      <w:spacing w:before="100" w:after="100"/>
      <w:ind w:firstLine="562"/>
      <w:textAlignment w:val="baseline"/>
    </w:pPr>
    <w:rPr>
      <w:rFonts w:ascii="宋体" w:eastAsia="黑体" w:hAnsi="宋体"/>
      <w:b/>
      <w:spacing w:val="20"/>
      <w:kern w:val="16"/>
      <w:sz w:val="32"/>
    </w:rPr>
  </w:style>
  <w:style w:type="paragraph" w:customStyle="1" w:styleId="p1">
    <w:name w:val="p1"/>
    <w:basedOn w:val="af9"/>
    <w:qFormat/>
    <w:rsid w:val="002F3D8F"/>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afff3">
    <w:name w:val="表格"/>
    <w:basedOn w:val="af9"/>
    <w:qFormat/>
    <w:rsid w:val="002F3D8F"/>
    <w:pPr>
      <w:widowControl/>
      <w:jc w:val="center"/>
    </w:pPr>
    <w:rPr>
      <w:rFonts w:ascii="宋体" w:hAnsi="宋体"/>
      <w:snapToGrid w:val="0"/>
      <w:kern w:val="0"/>
      <w:sz w:val="24"/>
      <w:szCs w:val="21"/>
    </w:rPr>
  </w:style>
  <w:style w:type="paragraph" w:styleId="TOC6">
    <w:name w:val="toc 6"/>
    <w:basedOn w:val="af9"/>
    <w:next w:val="af9"/>
    <w:uiPriority w:val="39"/>
    <w:qFormat/>
    <w:rsid w:val="002F3D8F"/>
    <w:pPr>
      <w:ind w:left="1050"/>
      <w:jc w:val="left"/>
    </w:pPr>
    <w:rPr>
      <w:rFonts w:ascii="Calibri" w:hAnsi="Calibri"/>
      <w:sz w:val="18"/>
      <w:szCs w:val="18"/>
    </w:rPr>
  </w:style>
  <w:style w:type="paragraph" w:customStyle="1" w:styleId="SLCON7">
    <w:name w:val="样式 正文 首行缩进 SL CON"/>
    <w:basedOn w:val="2SLCON22"/>
    <w:qFormat/>
    <w:rsid w:val="002F3D8F"/>
    <w:pPr>
      <w:ind w:firstLine="560"/>
    </w:pPr>
  </w:style>
  <w:style w:type="paragraph" w:customStyle="1" w:styleId="111">
    <w:name w:val="索引 11"/>
    <w:basedOn w:val="af9"/>
    <w:next w:val="af9"/>
    <w:rsid w:val="002F3D8F"/>
    <w:pPr>
      <w:spacing w:line="360" w:lineRule="exact"/>
    </w:pPr>
    <w:rPr>
      <w:szCs w:val="20"/>
    </w:rPr>
  </w:style>
  <w:style w:type="paragraph" w:customStyle="1" w:styleId="2SLCON0">
    <w:name w:val="标题 2 SL CON"/>
    <w:basedOn w:val="af9"/>
    <w:next w:val="af9"/>
    <w:link w:val="2SLCONChar0"/>
    <w:qFormat/>
    <w:rsid w:val="002F3D8F"/>
    <w:pPr>
      <w:widowControl/>
      <w:tabs>
        <w:tab w:val="left" w:pos="377"/>
        <w:tab w:val="left" w:pos="794"/>
      </w:tabs>
      <w:spacing w:before="100" w:beforeAutospacing="1"/>
      <w:ind w:left="794" w:hanging="681"/>
      <w:outlineLvl w:val="1"/>
    </w:pPr>
    <w:rPr>
      <w:rFonts w:ascii="黑体" w:eastAsia="黑体" w:cs="宋体"/>
      <w:kern w:val="0"/>
      <w:sz w:val="30"/>
    </w:rPr>
  </w:style>
  <w:style w:type="character" w:customStyle="1" w:styleId="2SLCONChar0">
    <w:name w:val="标题 2 SL CON Char"/>
    <w:link w:val="2SLCON0"/>
    <w:qFormat/>
    <w:rsid w:val="002F3D8F"/>
    <w:rPr>
      <w:rFonts w:ascii="黑体" w:eastAsia="黑体" w:hAnsi="Times New Roman" w:cs="宋体"/>
      <w:kern w:val="0"/>
      <w:sz w:val="30"/>
      <w:szCs w:val="24"/>
    </w:rPr>
  </w:style>
  <w:style w:type="paragraph" w:customStyle="1" w:styleId="SLCON-">
    <w:name w:val="SL CON-项目编号"/>
    <w:basedOn w:val="af9"/>
    <w:link w:val="SLCON-Char"/>
    <w:qFormat/>
    <w:rsid w:val="002F3D8F"/>
    <w:pPr>
      <w:jc w:val="center"/>
      <w:textAlignment w:val="baseline"/>
    </w:pPr>
    <w:rPr>
      <w:rFonts w:ascii="宋体" w:cs="宋体"/>
      <w:kern w:val="0"/>
      <w:sz w:val="34"/>
      <w:szCs w:val="20"/>
    </w:rPr>
  </w:style>
  <w:style w:type="paragraph" w:customStyle="1" w:styleId="33">
    <w:name w:val="样式3"/>
    <w:basedOn w:val="af9"/>
    <w:link w:val="3Char"/>
    <w:qFormat/>
    <w:rsid w:val="002F3D8F"/>
    <w:pPr>
      <w:spacing w:before="240" w:line="460" w:lineRule="exact"/>
      <w:jc w:val="left"/>
      <w:textAlignment w:val="baseline"/>
    </w:pPr>
    <w:rPr>
      <w:rFonts w:ascii="黑体" w:eastAsia="黑体"/>
      <w:kern w:val="0"/>
      <w:szCs w:val="20"/>
    </w:rPr>
  </w:style>
  <w:style w:type="paragraph" w:customStyle="1" w:styleId="1f1">
    <w:name w:val="列出段落1"/>
    <w:basedOn w:val="af9"/>
    <w:qFormat/>
    <w:rsid w:val="002F3D8F"/>
    <w:pPr>
      <w:ind w:firstLine="420"/>
    </w:pPr>
  </w:style>
  <w:style w:type="paragraph" w:customStyle="1" w:styleId="CharCharCharCharCharChar1Char">
    <w:name w:val="Char Char Char Char Char Char1 Char"/>
    <w:basedOn w:val="af9"/>
    <w:qFormat/>
    <w:rsid w:val="002F3D8F"/>
    <w:pPr>
      <w:widowControl/>
      <w:spacing w:after="160" w:line="240" w:lineRule="exact"/>
      <w:jc w:val="left"/>
    </w:pPr>
    <w:rPr>
      <w:rFonts w:ascii="Arial" w:eastAsia="Times New Roman" w:hAnsi="Arial" w:cs="Verdana"/>
      <w:b/>
      <w:kern w:val="0"/>
      <w:sz w:val="24"/>
      <w:szCs w:val="20"/>
      <w:lang w:eastAsia="en-US"/>
    </w:rPr>
  </w:style>
  <w:style w:type="paragraph" w:customStyle="1" w:styleId="afff4">
    <w:name w:val="样式 (符号) 宋体"/>
    <w:basedOn w:val="af9"/>
    <w:qFormat/>
    <w:rsid w:val="002F3D8F"/>
    <w:pPr>
      <w:widowControl/>
      <w:tabs>
        <w:tab w:val="left" w:pos="377"/>
      </w:tabs>
      <w:ind w:firstLine="480"/>
    </w:pPr>
    <w:rPr>
      <w:rFonts w:ascii="宋体" w:hAnsi="宋体" w:cs="宋体"/>
      <w:kern w:val="0"/>
      <w:szCs w:val="20"/>
    </w:rPr>
  </w:style>
  <w:style w:type="paragraph" w:customStyle="1" w:styleId="210">
    <w:name w:val="正文文本 21"/>
    <w:basedOn w:val="af9"/>
    <w:qFormat/>
    <w:rsid w:val="002F3D8F"/>
    <w:rPr>
      <w:rFonts w:ascii="宋体" w:hAnsi="宋体"/>
      <w:sz w:val="24"/>
      <w:szCs w:val="21"/>
    </w:rPr>
  </w:style>
  <w:style w:type="paragraph" w:customStyle="1" w:styleId="1715">
    <w:name w:val="样式 首行缩进:  1.7 厘米 行距: 1.5 倍行距"/>
    <w:basedOn w:val="af9"/>
    <w:qFormat/>
    <w:rsid w:val="002F3D8F"/>
    <w:pPr>
      <w:widowControl/>
      <w:tabs>
        <w:tab w:val="left" w:pos="377"/>
      </w:tabs>
      <w:ind w:firstLine="963"/>
    </w:pPr>
    <w:rPr>
      <w:rFonts w:ascii="宋体" w:cs="宋体"/>
      <w:kern w:val="0"/>
      <w:sz w:val="32"/>
      <w:szCs w:val="20"/>
    </w:rPr>
  </w:style>
  <w:style w:type="paragraph" w:customStyle="1" w:styleId="0992324">
    <w:name w:val="样式 样式 首行缩进:  0.99 厘米 行距: 最小值 23 磅 + 行距: 最小值 24 磅"/>
    <w:basedOn w:val="af9"/>
    <w:rsid w:val="002F3D8F"/>
    <w:pPr>
      <w:spacing w:line="520" w:lineRule="atLeast"/>
      <w:ind w:firstLine="680"/>
    </w:pPr>
    <w:rPr>
      <w:spacing w:val="12"/>
      <w:kern w:val="24"/>
      <w:szCs w:val="28"/>
    </w:rPr>
  </w:style>
  <w:style w:type="paragraph" w:customStyle="1" w:styleId="afff5">
    <w:name w:val="表内文字"/>
    <w:basedOn w:val="af9"/>
    <w:link w:val="Char8"/>
    <w:qFormat/>
    <w:rsid w:val="002F3D8F"/>
    <w:pPr>
      <w:widowControl/>
      <w:jc w:val="center"/>
    </w:pPr>
    <w:rPr>
      <w:kern w:val="0"/>
      <w:sz w:val="24"/>
      <w:szCs w:val="20"/>
    </w:rPr>
  </w:style>
  <w:style w:type="paragraph" w:styleId="afff6">
    <w:name w:val="Date"/>
    <w:basedOn w:val="af9"/>
    <w:next w:val="af9"/>
    <w:link w:val="afff7"/>
    <w:qFormat/>
    <w:rsid w:val="002F3D8F"/>
    <w:pPr>
      <w:ind w:leftChars="2500" w:left="100"/>
    </w:pPr>
  </w:style>
  <w:style w:type="character" w:customStyle="1" w:styleId="afff7">
    <w:name w:val="日期 字符"/>
    <w:basedOn w:val="afa"/>
    <w:link w:val="afff6"/>
    <w:qFormat/>
    <w:rsid w:val="002F3D8F"/>
    <w:rPr>
      <w:rFonts w:ascii="Times New Roman" w:eastAsia="宋体" w:hAnsi="Times New Roman" w:cs="Times New Roman"/>
      <w:szCs w:val="24"/>
    </w:rPr>
  </w:style>
  <w:style w:type="paragraph" w:customStyle="1" w:styleId="1f2">
    <w:name w:val="1级标题"/>
    <w:basedOn w:val="1"/>
    <w:next w:val="2"/>
    <w:link w:val="1Char0"/>
    <w:qFormat/>
    <w:rsid w:val="002F3D8F"/>
    <w:rPr>
      <w:sz w:val="32"/>
      <w:lang w:val="x-none" w:eastAsia="x-none"/>
    </w:rPr>
  </w:style>
  <w:style w:type="paragraph" w:styleId="afff8">
    <w:name w:val="Document Map"/>
    <w:basedOn w:val="af9"/>
    <w:link w:val="afff9"/>
    <w:uiPriority w:val="99"/>
    <w:qFormat/>
    <w:rsid w:val="002F3D8F"/>
    <w:pPr>
      <w:shd w:val="clear" w:color="auto" w:fill="000080"/>
    </w:pPr>
  </w:style>
  <w:style w:type="character" w:customStyle="1" w:styleId="afff9">
    <w:name w:val="文档结构图 字符"/>
    <w:basedOn w:val="afa"/>
    <w:link w:val="afff8"/>
    <w:qFormat/>
    <w:rsid w:val="002F3D8F"/>
    <w:rPr>
      <w:rFonts w:ascii="Times New Roman" w:eastAsia="宋体" w:hAnsi="Times New Roman" w:cs="Times New Roman"/>
      <w:szCs w:val="24"/>
      <w:shd w:val="clear" w:color="auto" w:fill="000080"/>
    </w:rPr>
  </w:style>
  <w:style w:type="table" w:styleId="afffa">
    <w:name w:val="Table Grid"/>
    <w:aliases w:val="三线表,表格样式"/>
    <w:basedOn w:val="afb"/>
    <w:qFormat/>
    <w:rsid w:val="002F3D8F"/>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9">
    <w:name w:val="报告正文 Char"/>
    <w:link w:val="afffb"/>
    <w:qFormat/>
    <w:rsid w:val="002F3D8F"/>
    <w:rPr>
      <w:rFonts w:eastAsia="宋体" w:hAnsi="宋体"/>
    </w:rPr>
  </w:style>
  <w:style w:type="paragraph" w:customStyle="1" w:styleId="afffb">
    <w:name w:val="报告正文"/>
    <w:basedOn w:val="af9"/>
    <w:link w:val="Char9"/>
    <w:qFormat/>
    <w:rsid w:val="002F3D8F"/>
    <w:pPr>
      <w:widowControl/>
      <w:tabs>
        <w:tab w:val="left" w:pos="377"/>
      </w:tabs>
      <w:ind w:firstLine="560"/>
    </w:pPr>
    <w:rPr>
      <w:rFonts w:asciiTheme="minorHAnsi" w:hAnsi="宋体" w:cstheme="minorBidi"/>
      <w:szCs w:val="22"/>
    </w:rPr>
  </w:style>
  <w:style w:type="character" w:customStyle="1" w:styleId="3Char3">
    <w:name w:val="标题 3 Char3"/>
    <w:aliases w:val="标题 3 Char1 Char1,标题 3 Char Char Char2,条 Char,Char Char1,1.1.1 Char1,标题03 Char1,标题03 Char Char1,Level 3 Head Char Char1,H3 Char Char1,level_3 Char Char1,PIM 3 Char Char1,h3 Char Char1,3 Char Char1,3rd level Char Char1,l3 Char Char1"/>
    <w:qFormat/>
    <w:rsid w:val="002F3D8F"/>
    <w:rPr>
      <w:rFonts w:eastAsia="宋体"/>
      <w:b/>
      <w:bCs/>
      <w:sz w:val="32"/>
      <w:szCs w:val="32"/>
      <w:lang w:val="en-US" w:eastAsia="zh-CN" w:bidi="ar-SA"/>
    </w:rPr>
  </w:style>
  <w:style w:type="character" w:styleId="afffc">
    <w:name w:val="annotation reference"/>
    <w:qFormat/>
    <w:rsid w:val="002F3D8F"/>
    <w:rPr>
      <w:sz w:val="21"/>
      <w:szCs w:val="21"/>
    </w:rPr>
  </w:style>
  <w:style w:type="paragraph" w:styleId="afffd">
    <w:name w:val="annotation subject"/>
    <w:basedOn w:val="afe"/>
    <w:next w:val="afe"/>
    <w:link w:val="afffe"/>
    <w:qFormat/>
    <w:rsid w:val="002F3D8F"/>
    <w:pPr>
      <w:widowControl w:val="0"/>
      <w:tabs>
        <w:tab w:val="clear" w:pos="377"/>
      </w:tabs>
      <w:spacing w:line="240" w:lineRule="auto"/>
    </w:pPr>
    <w:rPr>
      <w:b/>
      <w:bCs/>
      <w:sz w:val="21"/>
    </w:rPr>
  </w:style>
  <w:style w:type="character" w:customStyle="1" w:styleId="afffe">
    <w:name w:val="批注主题 字符"/>
    <w:basedOn w:val="Char1"/>
    <w:link w:val="afffd"/>
    <w:qFormat/>
    <w:rsid w:val="002F3D8F"/>
    <w:rPr>
      <w:rFonts w:ascii="宋体" w:eastAsia="宋体" w:hAnsi="Times New Roman" w:cs="Times New Roman"/>
      <w:b/>
      <w:bCs/>
      <w:szCs w:val="24"/>
    </w:rPr>
  </w:style>
  <w:style w:type="character" w:customStyle="1" w:styleId="Char20">
    <w:name w:val="二级标题 Char2"/>
    <w:aliases w:val="二级标题 Char Char1,标题 lxb2 Char1,表标题 Char1,单位名 Char Char1,单位名 Char2,标题2 Char Char2,标题2 Char Char Char1,标题2 Char2,th标题 2 Char1,H2 Char1,l2 Char1,节标题 1.1 Char2,1.1标题2 Char1,节标题 1.1 Char Char1,1.1  标题 2  节标题 1.1 Char Char1"/>
    <w:rsid w:val="002F3D8F"/>
    <w:rPr>
      <w:rFonts w:ascii="Arial" w:eastAsia="黑体" w:hAnsi="Arial"/>
      <w:b/>
      <w:kern w:val="2"/>
      <w:sz w:val="32"/>
      <w:lang w:val="en-US" w:eastAsia="zh-CN"/>
    </w:rPr>
  </w:style>
  <w:style w:type="character" w:customStyle="1" w:styleId="ReChar1">
    <w:name w:val="Re Char1"/>
    <w:aliases w:val="条标题1.1.1 Char,标题 3 Char Char Char,Section Char,三级标题 Char,1.1.1 Char,标题03 Char,标题 3 Char Char Char Char Char Char Char Char Char Char,三级标题 3 Char,Alt+C Char,条 Char1,三级标题，黑粗，四号，序号 Char,Heading 3 - old Char,H3 Char,h3 sub heading Char,h3 Char"/>
    <w:rsid w:val="002F3D8F"/>
    <w:rPr>
      <w:b/>
      <w:bCs/>
      <w:kern w:val="2"/>
      <w:sz w:val="32"/>
      <w:szCs w:val="32"/>
    </w:rPr>
  </w:style>
  <w:style w:type="paragraph" w:customStyle="1" w:styleId="affff">
    <w:name w:val="表中字"/>
    <w:basedOn w:val="af9"/>
    <w:qFormat/>
    <w:rsid w:val="002F3D8F"/>
    <w:pPr>
      <w:widowControl/>
      <w:tabs>
        <w:tab w:val="left" w:pos="5375"/>
      </w:tabs>
      <w:spacing w:line="240" w:lineRule="atLeast"/>
      <w:jc w:val="center"/>
    </w:pPr>
    <w:rPr>
      <w:rFonts w:ascii="宋体" w:hAnsi="宋体" w:cs="宋体"/>
      <w:kern w:val="0"/>
      <w:sz w:val="24"/>
    </w:rPr>
  </w:style>
  <w:style w:type="paragraph" w:styleId="affff0">
    <w:name w:val="Normal Indent"/>
    <w:aliases w:val="正文（首行缩进两字）,文本条款,正文非缩进,段1,四号,缩进,ALT+Z,特点,表正文,±êÌâ2,正文缩进11,±êìa2,正文缩进 Char Char Char,正文缩进 Char Char Char Char Char Char,正文缩进 Char Char Char Char Char,正文缩进 Char Char Char Char,正文缩进 Char Char Char Char Char Char Char,正文缩,_,正文缩进2字符,小标题,表,悬挂,s4,正文缩进112"/>
    <w:basedOn w:val="af9"/>
    <w:link w:val="affff1"/>
    <w:qFormat/>
    <w:rsid w:val="002F3D8F"/>
    <w:pPr>
      <w:ind w:firstLine="420"/>
    </w:pPr>
  </w:style>
  <w:style w:type="character" w:customStyle="1" w:styleId="affff1">
    <w:name w:val="正文缩进 字符"/>
    <w:aliases w:val="正文（首行缩进两字） 字符,文本条款 字符,正文非缩进 字符,段1 字符,四号 字符,缩进 字符,ALT+Z 字符,特点 字符,表正文 字符,±êÌâ2 字符,正文缩进11 字符,±êìa2 字符,正文缩进 Char Char Char 字符,正文缩进 Char Char Char Char Char Char 字符,正文缩进 Char Char Char Char Char 字符,正文缩进 Char Char Char Char 字符,正文缩 字符,_ 字符,正文缩进2字符 字符"/>
    <w:link w:val="affff0"/>
    <w:qFormat/>
    <w:rsid w:val="002F3D8F"/>
    <w:rPr>
      <w:rFonts w:ascii="Times New Roman" w:eastAsia="宋体" w:hAnsi="Times New Roman" w:cs="Times New Roman"/>
      <w:szCs w:val="24"/>
    </w:rPr>
  </w:style>
  <w:style w:type="paragraph" w:styleId="34">
    <w:name w:val="Body Text Indent 3"/>
    <w:basedOn w:val="af9"/>
    <w:link w:val="35"/>
    <w:qFormat/>
    <w:rsid w:val="002F3D8F"/>
    <w:pPr>
      <w:spacing w:after="120"/>
      <w:ind w:leftChars="200" w:left="420"/>
    </w:pPr>
    <w:rPr>
      <w:sz w:val="16"/>
      <w:szCs w:val="16"/>
    </w:rPr>
  </w:style>
  <w:style w:type="character" w:customStyle="1" w:styleId="3Char0">
    <w:name w:val="正文文本缩进 3 Char"/>
    <w:basedOn w:val="afa"/>
    <w:qFormat/>
    <w:rsid w:val="002F3D8F"/>
    <w:rPr>
      <w:rFonts w:ascii="Times New Roman" w:eastAsia="宋体" w:hAnsi="Times New Roman" w:cs="Times New Roman"/>
      <w:sz w:val="16"/>
      <w:szCs w:val="16"/>
    </w:rPr>
  </w:style>
  <w:style w:type="character" w:customStyle="1" w:styleId="35">
    <w:name w:val="正文文本缩进 3 字符"/>
    <w:link w:val="34"/>
    <w:qFormat/>
    <w:rsid w:val="002F3D8F"/>
    <w:rPr>
      <w:rFonts w:ascii="Times New Roman" w:eastAsia="宋体" w:hAnsi="Times New Roman" w:cs="Times New Roman"/>
      <w:sz w:val="16"/>
      <w:szCs w:val="16"/>
    </w:rPr>
  </w:style>
  <w:style w:type="character" w:customStyle="1" w:styleId="affff2">
    <w:name w:val="纯文本 字符"/>
    <w:aliases w:val="普通文字 字符,普通文字 Char 字符,普通文字 Char Char Char 字符,普通文字 Char Char Char Char Char Char Char Char 字符,普通文字 Char Char Char Char Char Char Char Char Char C 字符,纯文本 Char Char Char 字符,纯文本 Char Char 字符,纯文本 Char Char Char Char 字符,纯文本 Char Char Char Char Char 字符"/>
    <w:link w:val="affff3"/>
    <w:qFormat/>
    <w:rsid w:val="002F3D8F"/>
    <w:rPr>
      <w:rFonts w:ascii="宋体" w:hAnsi="Courier New"/>
    </w:rPr>
  </w:style>
  <w:style w:type="paragraph" w:styleId="affff3">
    <w:name w:val="Plain Text"/>
    <w:aliases w:val="普通文字,普通文字 Char,普通文字 Char Char Char,普通文字 Char Char Char Char Char Char Char Char,普通文字 Char Char Char Char Char Char Char Char Char C,纯文本 Char Char Char,纯文本 Char Char,纯文本 Char Char Char Char,纯文本 Char Char Char Char Char,图表说明,文字,文字缩进,正文无序号,普,图表说"/>
    <w:basedOn w:val="af9"/>
    <w:link w:val="affff2"/>
    <w:qFormat/>
    <w:rsid w:val="002F3D8F"/>
    <w:rPr>
      <w:rFonts w:ascii="宋体" w:eastAsiaTheme="minorEastAsia" w:hAnsi="Courier New" w:cstheme="minorBidi"/>
      <w:szCs w:val="22"/>
    </w:rPr>
  </w:style>
  <w:style w:type="character" w:customStyle="1" w:styleId="Char30">
    <w:name w:val="纯文本 Char3"/>
    <w:basedOn w:val="afa"/>
    <w:qFormat/>
    <w:rsid w:val="002F3D8F"/>
    <w:rPr>
      <w:rFonts w:ascii="宋体" w:eastAsia="宋体" w:hAnsi="Courier New" w:cs="Courier New"/>
      <w:szCs w:val="21"/>
    </w:rPr>
  </w:style>
  <w:style w:type="paragraph" w:customStyle="1" w:styleId="Char14">
    <w:name w:val="Char1"/>
    <w:basedOn w:val="af9"/>
    <w:semiHidden/>
    <w:rsid w:val="002F3D8F"/>
  </w:style>
  <w:style w:type="paragraph" w:customStyle="1" w:styleId="SLCON8">
    <w:name w:val="表内文字 样式 五号 居中 行距: 单倍行距 SL CON"/>
    <w:basedOn w:val="af9"/>
    <w:link w:val="SLCONChar1"/>
    <w:qFormat/>
    <w:rsid w:val="002F3D8F"/>
    <w:pPr>
      <w:widowControl/>
      <w:tabs>
        <w:tab w:val="left" w:pos="377"/>
      </w:tabs>
      <w:jc w:val="center"/>
    </w:pPr>
    <w:rPr>
      <w:rFonts w:ascii="宋体"/>
      <w:kern w:val="0"/>
      <w:szCs w:val="21"/>
      <w:lang w:val="x-none" w:eastAsia="x-none"/>
    </w:rPr>
  </w:style>
  <w:style w:type="character" w:customStyle="1" w:styleId="SLCONChar1">
    <w:name w:val="表内文字 样式 五号 居中 行距: 单倍行距 SL CON Char"/>
    <w:link w:val="SLCON8"/>
    <w:qFormat/>
    <w:locked/>
    <w:rsid w:val="002F3D8F"/>
    <w:rPr>
      <w:rFonts w:ascii="宋体" w:eastAsia="宋体" w:hAnsi="Times New Roman" w:cs="Times New Roman"/>
      <w:kern w:val="0"/>
      <w:szCs w:val="21"/>
      <w:lang w:val="x-none" w:eastAsia="x-none"/>
    </w:rPr>
  </w:style>
  <w:style w:type="paragraph" w:customStyle="1" w:styleId="SLCON9">
    <w:name w:val="样式 正文  SL CON"/>
    <w:basedOn w:val="2SLCON"/>
    <w:qFormat/>
    <w:rsid w:val="002F3D8F"/>
    <w:pPr>
      <w:spacing w:line="300" w:lineRule="auto"/>
      <w:ind w:firstLine="480"/>
    </w:pPr>
    <w:rPr>
      <w:sz w:val="24"/>
      <w:szCs w:val="20"/>
    </w:rPr>
  </w:style>
  <w:style w:type="paragraph" w:customStyle="1" w:styleId="CharChar1CharCharCharChar">
    <w:name w:val="Char Char1 Char Char Char Char"/>
    <w:basedOn w:val="af9"/>
    <w:rsid w:val="002F3D8F"/>
    <w:rPr>
      <w:rFonts w:ascii="宋体"/>
      <w:kern w:val="0"/>
      <w:sz w:val="24"/>
    </w:rPr>
  </w:style>
  <w:style w:type="character" w:customStyle="1" w:styleId="style71">
    <w:name w:val="style71"/>
    <w:rsid w:val="002F3D8F"/>
    <w:rPr>
      <w:sz w:val="20"/>
      <w:szCs w:val="20"/>
    </w:rPr>
  </w:style>
  <w:style w:type="paragraph" w:styleId="affff4">
    <w:name w:val="Normal (Web)"/>
    <w:aliases w:val="普通(Web)1"/>
    <w:basedOn w:val="af9"/>
    <w:link w:val="affff5"/>
    <w:uiPriority w:val="99"/>
    <w:qFormat/>
    <w:rsid w:val="002F3D8F"/>
    <w:pPr>
      <w:widowControl/>
      <w:spacing w:before="100" w:beforeAutospacing="1" w:after="100" w:afterAutospacing="1"/>
      <w:jc w:val="left"/>
    </w:pPr>
    <w:rPr>
      <w:rFonts w:ascii="宋体" w:hAnsi="宋体" w:cs="宋体"/>
      <w:kern w:val="0"/>
      <w:sz w:val="24"/>
    </w:rPr>
  </w:style>
  <w:style w:type="paragraph" w:customStyle="1" w:styleId="CharCharChar1Char">
    <w:name w:val="Char Char Char1 Char"/>
    <w:basedOn w:val="af9"/>
    <w:rsid w:val="002F3D8F"/>
    <w:rPr>
      <w:sz w:val="24"/>
    </w:rPr>
  </w:style>
  <w:style w:type="paragraph" w:styleId="1f3">
    <w:name w:val="index 1"/>
    <w:basedOn w:val="af9"/>
    <w:next w:val="af9"/>
    <w:qFormat/>
    <w:rsid w:val="002F3D8F"/>
    <w:pPr>
      <w:spacing w:line="360" w:lineRule="exact"/>
    </w:pPr>
    <w:rPr>
      <w:szCs w:val="20"/>
    </w:rPr>
  </w:style>
  <w:style w:type="paragraph" w:customStyle="1" w:styleId="ParaCharCharCharChar">
    <w:name w:val="默认段落字体 Para Char Char Char Char"/>
    <w:basedOn w:val="af9"/>
    <w:qFormat/>
    <w:rsid w:val="002F3D8F"/>
    <w:rPr>
      <w:rFonts w:ascii="Arial" w:hAnsi="Arial"/>
      <w:szCs w:val="21"/>
    </w:rPr>
  </w:style>
  <w:style w:type="paragraph" w:styleId="23">
    <w:name w:val="Body Text Indent 2"/>
    <w:basedOn w:val="af9"/>
    <w:link w:val="24"/>
    <w:qFormat/>
    <w:rsid w:val="002F3D8F"/>
    <w:pPr>
      <w:spacing w:after="120" w:line="480" w:lineRule="auto"/>
      <w:ind w:leftChars="200" w:left="420"/>
    </w:pPr>
  </w:style>
  <w:style w:type="character" w:customStyle="1" w:styleId="24">
    <w:name w:val="正文文本缩进 2 字符"/>
    <w:basedOn w:val="afa"/>
    <w:link w:val="23"/>
    <w:qFormat/>
    <w:rsid w:val="002F3D8F"/>
    <w:rPr>
      <w:rFonts w:ascii="Times New Roman" w:eastAsia="宋体" w:hAnsi="Times New Roman" w:cs="Times New Roman"/>
      <w:szCs w:val="24"/>
    </w:rPr>
  </w:style>
  <w:style w:type="paragraph" w:customStyle="1" w:styleId="Affff6">
    <w:name w:val="A正文"/>
    <w:basedOn w:val="af9"/>
    <w:link w:val="AChar"/>
    <w:qFormat/>
    <w:rsid w:val="002F3D8F"/>
    <w:pPr>
      <w:widowControl/>
      <w:overflowPunct w:val="0"/>
      <w:autoSpaceDE w:val="0"/>
      <w:autoSpaceDN w:val="0"/>
      <w:jc w:val="left"/>
      <w:textAlignment w:val="baseline"/>
    </w:pPr>
    <w:rPr>
      <w:rFonts w:eastAsia="仿宋_GB2312"/>
      <w:kern w:val="0"/>
      <w:sz w:val="24"/>
    </w:rPr>
  </w:style>
  <w:style w:type="character" w:customStyle="1" w:styleId="AChar">
    <w:name w:val="A正文 Char"/>
    <w:link w:val="Affff6"/>
    <w:qFormat/>
    <w:rsid w:val="002F3D8F"/>
    <w:rPr>
      <w:rFonts w:ascii="Times New Roman" w:eastAsia="仿宋_GB2312" w:hAnsi="Times New Roman" w:cs="Times New Roman"/>
      <w:kern w:val="0"/>
      <w:sz w:val="24"/>
      <w:szCs w:val="24"/>
    </w:rPr>
  </w:style>
  <w:style w:type="paragraph" w:customStyle="1" w:styleId="md">
    <w:name w:val="md一级标题"/>
    <w:basedOn w:val="1"/>
    <w:next w:val="af9"/>
    <w:link w:val="mdCharChar"/>
    <w:autoRedefine/>
    <w:qFormat/>
    <w:rsid w:val="002F3D8F"/>
    <w:pPr>
      <w:widowControl/>
      <w:tabs>
        <w:tab w:val="center" w:pos="500"/>
      </w:tabs>
      <w:overflowPunct w:val="0"/>
      <w:ind w:left="136" w:rightChars="61" w:right="128"/>
      <w:jc w:val="left"/>
      <w:textAlignment w:val="center"/>
    </w:pPr>
    <w:rPr>
      <w:rFonts w:eastAsia="仿宋_GB2312"/>
      <w:b/>
      <w:kern w:val="44"/>
      <w:szCs w:val="28"/>
    </w:rPr>
  </w:style>
  <w:style w:type="character" w:customStyle="1" w:styleId="mdCharChar">
    <w:name w:val="md一级标题 Char Char"/>
    <w:link w:val="md"/>
    <w:qFormat/>
    <w:rsid w:val="002F3D8F"/>
    <w:rPr>
      <w:rFonts w:ascii="Times New Roman" w:eastAsia="仿宋_GB2312" w:hAnsi="Times New Roman" w:cs="Times New Roman"/>
      <w:b/>
      <w:kern w:val="44"/>
      <w:sz w:val="28"/>
      <w:szCs w:val="28"/>
    </w:rPr>
  </w:style>
  <w:style w:type="paragraph" w:customStyle="1" w:styleId="affff7">
    <w:name w:val="塔河正文"/>
    <w:qFormat/>
    <w:rsid w:val="002F3D8F"/>
    <w:pPr>
      <w:spacing w:line="360" w:lineRule="auto"/>
      <w:ind w:firstLineChars="224" w:firstLine="224"/>
    </w:pPr>
    <w:rPr>
      <w:rFonts w:ascii="宋体" w:eastAsia="宋体" w:hAnsi="宋体" w:cs="Times New Roman"/>
      <w:kern w:val="0"/>
      <w:sz w:val="24"/>
      <w:szCs w:val="20"/>
    </w:rPr>
  </w:style>
  <w:style w:type="character" w:styleId="affff8">
    <w:name w:val="page number"/>
    <w:aliases w:val="页码 目录 SL CON"/>
    <w:basedOn w:val="afa"/>
    <w:qFormat/>
    <w:rsid w:val="002F3D8F"/>
  </w:style>
  <w:style w:type="paragraph" w:styleId="affff9">
    <w:name w:val="List"/>
    <w:basedOn w:val="af9"/>
    <w:qFormat/>
    <w:rsid w:val="002F3D8F"/>
    <w:pPr>
      <w:spacing w:line="312" w:lineRule="atLeast"/>
      <w:ind w:left="420" w:hanging="420"/>
      <w:textAlignment w:val="baseline"/>
    </w:pPr>
    <w:rPr>
      <w:kern w:val="0"/>
      <w:szCs w:val="20"/>
    </w:rPr>
  </w:style>
  <w:style w:type="paragraph" w:styleId="25">
    <w:name w:val="Body Text 2"/>
    <w:basedOn w:val="af9"/>
    <w:link w:val="26"/>
    <w:qFormat/>
    <w:rsid w:val="002F3D8F"/>
    <w:pPr>
      <w:jc w:val="right"/>
    </w:pPr>
    <w:rPr>
      <w:rFonts w:ascii="宋体"/>
      <w:szCs w:val="20"/>
    </w:rPr>
  </w:style>
  <w:style w:type="character" w:customStyle="1" w:styleId="26">
    <w:name w:val="正文文本 2 字符"/>
    <w:basedOn w:val="afa"/>
    <w:link w:val="25"/>
    <w:qFormat/>
    <w:rsid w:val="002F3D8F"/>
    <w:rPr>
      <w:rFonts w:ascii="宋体" w:eastAsia="宋体" w:hAnsi="Times New Roman" w:cs="Times New Roman"/>
      <w:szCs w:val="20"/>
    </w:rPr>
  </w:style>
  <w:style w:type="paragraph" w:styleId="affffa">
    <w:name w:val="Body Text Indent"/>
    <w:aliases w:val="特点标题"/>
    <w:basedOn w:val="af9"/>
    <w:link w:val="affffb"/>
    <w:qFormat/>
    <w:rsid w:val="002F3D8F"/>
    <w:pPr>
      <w:spacing w:after="120"/>
      <w:ind w:leftChars="200" w:left="420"/>
    </w:pPr>
  </w:style>
  <w:style w:type="character" w:customStyle="1" w:styleId="Chara">
    <w:name w:val="正文文本缩进 Char"/>
    <w:aliases w:val="特点标题 Char"/>
    <w:basedOn w:val="afa"/>
    <w:qFormat/>
    <w:rsid w:val="002F3D8F"/>
    <w:rPr>
      <w:rFonts w:ascii="Times New Roman" w:eastAsia="宋体" w:hAnsi="Times New Roman" w:cs="Times New Roman"/>
      <w:szCs w:val="24"/>
    </w:rPr>
  </w:style>
  <w:style w:type="character" w:customStyle="1" w:styleId="affffb">
    <w:name w:val="正文文本缩进 字符"/>
    <w:aliases w:val="特点标题 字符"/>
    <w:link w:val="affffa"/>
    <w:qFormat/>
    <w:rsid w:val="002F3D8F"/>
    <w:rPr>
      <w:rFonts w:ascii="Times New Roman" w:eastAsia="宋体" w:hAnsi="Times New Roman" w:cs="Times New Roman"/>
      <w:szCs w:val="24"/>
    </w:rPr>
  </w:style>
  <w:style w:type="paragraph" w:customStyle="1" w:styleId="xl24">
    <w:name w:val="xl24"/>
    <w:basedOn w:val="af9"/>
    <w:qFormat/>
    <w:rsid w:val="002F3D8F"/>
    <w:pPr>
      <w:widowControl/>
      <w:spacing w:before="100" w:beforeAutospacing="1" w:after="100" w:afterAutospacing="1"/>
      <w:jc w:val="center"/>
    </w:pPr>
    <w:rPr>
      <w:rFonts w:ascii="宋体" w:hAnsi="宋体"/>
      <w:kern w:val="0"/>
      <w:sz w:val="24"/>
    </w:rPr>
  </w:style>
  <w:style w:type="paragraph" w:customStyle="1" w:styleId="CharCharCharCharCharCharChar1">
    <w:name w:val="Char Char Char Char Char Char Char1"/>
    <w:basedOn w:val="af9"/>
    <w:rsid w:val="002F3D8F"/>
  </w:style>
  <w:style w:type="paragraph" w:customStyle="1" w:styleId="affffc">
    <w:name w:val="表名"/>
    <w:basedOn w:val="af9"/>
    <w:autoRedefine/>
    <w:qFormat/>
    <w:rsid w:val="002F3D8F"/>
    <w:pPr>
      <w:jc w:val="center"/>
    </w:pPr>
    <w:rPr>
      <w:rFonts w:ascii="宋体" w:hAnsi="宋体"/>
      <w:sz w:val="24"/>
    </w:rPr>
  </w:style>
  <w:style w:type="paragraph" w:customStyle="1" w:styleId="Y-">
    <w:name w:val="Y页眉-项目"/>
    <w:basedOn w:val="af9"/>
    <w:qFormat/>
    <w:rsid w:val="002F3D8F"/>
    <w:pPr>
      <w:jc w:val="center"/>
      <w:textAlignment w:val="center"/>
    </w:pPr>
    <w:rPr>
      <w:rFonts w:ascii="宋体"/>
      <w:b/>
      <w:sz w:val="24"/>
      <w:szCs w:val="28"/>
    </w:rPr>
  </w:style>
  <w:style w:type="character" w:customStyle="1" w:styleId="ACharChar">
    <w:name w:val="A正文 Char Char"/>
    <w:qFormat/>
    <w:rsid w:val="002F3D8F"/>
    <w:rPr>
      <w:rFonts w:eastAsia="仿宋_GB2312"/>
      <w:sz w:val="24"/>
      <w:szCs w:val="24"/>
      <w:lang w:val="en-US" w:eastAsia="zh-CN" w:bidi="ar-SA"/>
    </w:rPr>
  </w:style>
  <w:style w:type="paragraph" w:customStyle="1" w:styleId="Char28">
    <w:name w:val="Char28"/>
    <w:basedOn w:val="af9"/>
    <w:rsid w:val="002F3D8F"/>
  </w:style>
  <w:style w:type="character" w:customStyle="1" w:styleId="F-">
    <w:name w:val="F文字-上标"/>
    <w:qFormat/>
    <w:rsid w:val="002F3D8F"/>
    <w:rPr>
      <w:rFonts w:ascii="Bodoni MT Condensed" w:eastAsia="宋体" w:hAnsi="Bodoni MT Condensed"/>
      <w:dstrike w:val="0"/>
      <w:sz w:val="24"/>
      <w:szCs w:val="24"/>
      <w:vertAlign w:val="superscript"/>
    </w:rPr>
  </w:style>
  <w:style w:type="paragraph" w:customStyle="1" w:styleId="affffd">
    <w:name w:val="标题一"/>
    <w:basedOn w:val="af9"/>
    <w:rsid w:val="002F3D8F"/>
    <w:pPr>
      <w:spacing w:before="200" w:after="120"/>
    </w:pPr>
    <w:rPr>
      <w:b/>
      <w:sz w:val="30"/>
    </w:rPr>
  </w:style>
  <w:style w:type="paragraph" w:customStyle="1" w:styleId="Char2CharCharChar1CharCharCharCharCharChar">
    <w:name w:val="Char2 Char Char Char1 Char Char Char Char Char Char"/>
    <w:basedOn w:val="af9"/>
    <w:rsid w:val="002F3D8F"/>
  </w:style>
  <w:style w:type="paragraph" w:customStyle="1" w:styleId="54">
    <w:name w:val="标题5"/>
    <w:next w:val="af9"/>
    <w:link w:val="5CharChar"/>
    <w:autoRedefine/>
    <w:qFormat/>
    <w:rsid w:val="002F3D8F"/>
    <w:pPr>
      <w:snapToGrid w:val="0"/>
      <w:spacing w:line="360" w:lineRule="auto"/>
      <w:ind w:firstLineChars="200" w:firstLine="480"/>
      <w:jc w:val="both"/>
    </w:pPr>
    <w:rPr>
      <w:rFonts w:ascii="宋体" w:eastAsia="宋体" w:hAnsi="宋体" w:cs="Times New Roman"/>
      <w:sz w:val="24"/>
      <w:szCs w:val="24"/>
    </w:rPr>
  </w:style>
  <w:style w:type="paragraph" w:customStyle="1" w:styleId="CharCharCharCharCharCharChar20">
    <w:name w:val="Char Char Char Char Char Char Char20"/>
    <w:basedOn w:val="af9"/>
    <w:rsid w:val="002F3D8F"/>
    <w:pPr>
      <w:widowControl/>
      <w:spacing w:after="160" w:line="240" w:lineRule="exact"/>
      <w:jc w:val="left"/>
    </w:pPr>
    <w:rPr>
      <w:rFonts w:ascii="Verdana" w:hAnsi="Verdana"/>
      <w:kern w:val="0"/>
      <w:sz w:val="20"/>
      <w:szCs w:val="20"/>
      <w:lang w:eastAsia="en-US"/>
    </w:rPr>
  </w:style>
  <w:style w:type="character" w:customStyle="1" w:styleId="CharChar">
    <w:name w:val="普通文字 Char Char"/>
    <w:rsid w:val="002F3D8F"/>
    <w:rPr>
      <w:rFonts w:ascii="宋体" w:eastAsia="宋体" w:hAnsi="宋体" w:cs="宋体"/>
      <w:sz w:val="24"/>
      <w:szCs w:val="24"/>
      <w:lang w:val="en-US" w:eastAsia="zh-CN" w:bidi="ar-SA"/>
    </w:rPr>
  </w:style>
  <w:style w:type="paragraph" w:customStyle="1" w:styleId="Char21">
    <w:name w:val="Char2"/>
    <w:basedOn w:val="af9"/>
    <w:rsid w:val="002F3D8F"/>
  </w:style>
  <w:style w:type="paragraph" w:customStyle="1" w:styleId="T1">
    <w:name w:val="T标题1级"/>
    <w:basedOn w:val="1"/>
    <w:next w:val="af9"/>
    <w:autoRedefine/>
    <w:qFormat/>
    <w:rsid w:val="002F3D8F"/>
    <w:pPr>
      <w:widowControl/>
      <w:tabs>
        <w:tab w:val="center" w:pos="500"/>
      </w:tabs>
      <w:overflowPunct w:val="0"/>
      <w:spacing w:beforeLines="50" w:before="120" w:afterLines="50" w:after="120"/>
      <w:ind w:left="-226" w:hanging="425"/>
      <w:textAlignment w:val="center"/>
    </w:pPr>
    <w:rPr>
      <w:rFonts w:eastAsia="仿宋_GB2312"/>
      <w:b/>
      <w:kern w:val="44"/>
      <w:szCs w:val="28"/>
    </w:rPr>
  </w:style>
  <w:style w:type="paragraph" w:customStyle="1" w:styleId="T2">
    <w:name w:val="T标题2级"/>
    <w:basedOn w:val="2"/>
    <w:next w:val="31"/>
    <w:link w:val="T2Char"/>
    <w:autoRedefine/>
    <w:qFormat/>
    <w:rsid w:val="002F3D8F"/>
    <w:pPr>
      <w:widowControl/>
      <w:tabs>
        <w:tab w:val="center" w:pos="500"/>
      </w:tabs>
      <w:overflowPunct w:val="0"/>
      <w:spacing w:beforeLines="50" w:before="120" w:afterLines="50" w:after="120" w:line="360" w:lineRule="auto"/>
      <w:ind w:left="567" w:hanging="567"/>
      <w:contextualSpacing/>
      <w:jc w:val="left"/>
      <w:textAlignment w:val="center"/>
    </w:pPr>
    <w:rPr>
      <w:rFonts w:ascii="Times New Roman" w:eastAsia="仿宋_GB2312" w:hAnsi="Times New Roman"/>
      <w:kern w:val="0"/>
      <w:sz w:val="24"/>
      <w:szCs w:val="24"/>
    </w:rPr>
  </w:style>
  <w:style w:type="paragraph" w:customStyle="1" w:styleId="T3">
    <w:name w:val="T标题3级"/>
    <w:basedOn w:val="31"/>
    <w:next w:val="af9"/>
    <w:link w:val="T3Char"/>
    <w:autoRedefine/>
    <w:qFormat/>
    <w:rsid w:val="002F3D8F"/>
    <w:pPr>
      <w:widowControl/>
      <w:tabs>
        <w:tab w:val="left" w:pos="500"/>
      </w:tabs>
      <w:overflowPunct w:val="0"/>
      <w:spacing w:beforeLines="50" w:before="120" w:afterLines="50" w:after="120" w:line="360" w:lineRule="auto"/>
      <w:ind w:left="-131" w:firstLine="851"/>
      <w:jc w:val="left"/>
      <w:textAlignment w:val="baseline"/>
    </w:pPr>
    <w:rPr>
      <w:rFonts w:eastAsia="仿宋_GB2312"/>
      <w:bCs w:val="0"/>
      <w:kern w:val="0"/>
      <w:sz w:val="24"/>
      <w:szCs w:val="24"/>
      <w:lang w:val="en-US" w:eastAsia="zh-CN"/>
    </w:rPr>
  </w:style>
  <w:style w:type="paragraph" w:customStyle="1" w:styleId="T4">
    <w:name w:val="T标题4级"/>
    <w:basedOn w:val="40"/>
    <w:next w:val="af9"/>
    <w:autoRedefine/>
    <w:qFormat/>
    <w:rsid w:val="002F3D8F"/>
    <w:pPr>
      <w:widowControl/>
      <w:overflowPunct w:val="0"/>
      <w:autoSpaceDE w:val="0"/>
      <w:autoSpaceDN w:val="0"/>
      <w:spacing w:before="0" w:afterLines="50" w:after="120" w:line="360" w:lineRule="auto"/>
      <w:ind w:left="1333" w:hanging="708"/>
      <w:jc w:val="left"/>
      <w:textAlignment w:val="baseline"/>
    </w:pPr>
    <w:rPr>
      <w:rFonts w:ascii="Times New Roman" w:eastAsia="仿宋_GB2312" w:hAnsi="Times New Roman"/>
      <w:b/>
      <w:bCs w:val="0"/>
      <w:kern w:val="0"/>
      <w:sz w:val="24"/>
      <w:szCs w:val="24"/>
    </w:rPr>
  </w:style>
  <w:style w:type="paragraph" w:customStyle="1" w:styleId="T5">
    <w:name w:val="T标题5级"/>
    <w:basedOn w:val="51"/>
    <w:next w:val="af9"/>
    <w:autoRedefine/>
    <w:qFormat/>
    <w:rsid w:val="002F3D8F"/>
    <w:pPr>
      <w:tabs>
        <w:tab w:val="clear" w:pos="377"/>
        <w:tab w:val="clear" w:pos="1247"/>
      </w:tabs>
      <w:overflowPunct w:val="0"/>
      <w:autoSpaceDE w:val="0"/>
      <w:autoSpaceDN w:val="0"/>
      <w:spacing w:before="0" w:beforeAutospacing="0" w:after="0" w:line="360" w:lineRule="auto"/>
      <w:ind w:left="1900" w:hanging="850"/>
      <w:jc w:val="left"/>
      <w:textAlignment w:val="baseline"/>
    </w:pPr>
    <w:rPr>
      <w:rFonts w:eastAsia="仿宋_GB2312"/>
      <w:bCs w:val="0"/>
      <w:sz w:val="24"/>
      <w:szCs w:val="24"/>
      <w:lang w:val="en-US" w:eastAsia="zh-CN"/>
    </w:rPr>
  </w:style>
  <w:style w:type="paragraph" w:customStyle="1" w:styleId="I3">
    <w:name w:val="I目录3级"/>
    <w:basedOn w:val="af9"/>
    <w:autoRedefine/>
    <w:rsid w:val="002F3D8F"/>
    <w:pPr>
      <w:tabs>
        <w:tab w:val="right" w:leader="dot" w:pos="9800"/>
      </w:tabs>
      <w:ind w:leftChars="50" w:left="50" w:rightChars="50" w:right="50" w:firstLineChars="400" w:firstLine="400"/>
      <w:textAlignment w:val="center"/>
    </w:pPr>
    <w:rPr>
      <w:rFonts w:eastAsia="仿宋_GB2312"/>
      <w:szCs w:val="21"/>
    </w:rPr>
  </w:style>
  <w:style w:type="table" w:styleId="affffe">
    <w:name w:val="Table Theme"/>
    <w:basedOn w:val="afb"/>
    <w:qFormat/>
    <w:rsid w:val="002F3D8F"/>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3">
    <w:name w:val="封面2-3"/>
    <w:basedOn w:val="affff3"/>
    <w:autoRedefine/>
    <w:qFormat/>
    <w:rsid w:val="002F3D8F"/>
    <w:pPr>
      <w:jc w:val="center"/>
    </w:pPr>
    <w:rPr>
      <w:rFonts w:ascii="黑体" w:eastAsia="黑体" w:hAnsi="宋体" w:hint="eastAsia"/>
      <w:bCs/>
      <w:sz w:val="30"/>
      <w:szCs w:val="30"/>
    </w:rPr>
  </w:style>
  <w:style w:type="paragraph" w:styleId="afffff">
    <w:name w:val="Note Heading"/>
    <w:basedOn w:val="af9"/>
    <w:next w:val="af9"/>
    <w:link w:val="afffff0"/>
    <w:qFormat/>
    <w:rsid w:val="002F3D8F"/>
    <w:pPr>
      <w:jc w:val="center"/>
    </w:pPr>
    <w:rPr>
      <w:rFonts w:ascii="宋体" w:hint="eastAsia"/>
      <w:szCs w:val="20"/>
    </w:rPr>
  </w:style>
  <w:style w:type="character" w:customStyle="1" w:styleId="afffff0">
    <w:name w:val="注释标题 字符"/>
    <w:basedOn w:val="afa"/>
    <w:link w:val="afffff"/>
    <w:qFormat/>
    <w:rsid w:val="002F3D8F"/>
    <w:rPr>
      <w:rFonts w:ascii="宋体" w:eastAsia="宋体" w:hAnsi="Times New Roman" w:cs="Times New Roman"/>
      <w:szCs w:val="20"/>
    </w:rPr>
  </w:style>
  <w:style w:type="paragraph" w:customStyle="1" w:styleId="p0">
    <w:name w:val="p0"/>
    <w:basedOn w:val="af9"/>
    <w:qFormat/>
    <w:rsid w:val="002F3D8F"/>
    <w:pPr>
      <w:widowControl/>
    </w:pPr>
    <w:rPr>
      <w:kern w:val="0"/>
      <w:szCs w:val="21"/>
    </w:rPr>
  </w:style>
  <w:style w:type="paragraph" w:customStyle="1" w:styleId="afffff1">
    <w:name w:val="表中文字"/>
    <w:basedOn w:val="af9"/>
    <w:link w:val="Charb"/>
    <w:autoRedefine/>
    <w:qFormat/>
    <w:rsid w:val="002F3D8F"/>
    <w:pPr>
      <w:jc w:val="center"/>
    </w:pPr>
    <w:rPr>
      <w:rFonts w:ascii="宋体" w:hAnsi="宋体"/>
    </w:rPr>
  </w:style>
  <w:style w:type="paragraph" w:styleId="afffff2">
    <w:name w:val="List Paragraph"/>
    <w:aliases w:val="列出段落"/>
    <w:basedOn w:val="af9"/>
    <w:link w:val="27"/>
    <w:qFormat/>
    <w:rsid w:val="002F3D8F"/>
    <w:pPr>
      <w:ind w:firstLine="420"/>
    </w:pPr>
    <w:rPr>
      <w:rFonts w:ascii="Calibri" w:hAnsi="Calibri"/>
      <w:szCs w:val="22"/>
    </w:rPr>
  </w:style>
  <w:style w:type="paragraph" w:customStyle="1" w:styleId="Default">
    <w:name w:val="Default"/>
    <w:qFormat/>
    <w:rsid w:val="002F3D8F"/>
    <w:pPr>
      <w:widowControl w:val="0"/>
      <w:autoSpaceDE w:val="0"/>
      <w:autoSpaceDN w:val="0"/>
      <w:adjustRightInd w:val="0"/>
    </w:pPr>
    <w:rPr>
      <w:rFonts w:ascii="Arial" w:eastAsia="宋体" w:hAnsi="Arial" w:cs="Arial"/>
      <w:color w:val="000000"/>
      <w:kern w:val="0"/>
      <w:sz w:val="24"/>
      <w:szCs w:val="24"/>
    </w:rPr>
  </w:style>
  <w:style w:type="paragraph" w:customStyle="1" w:styleId="p18">
    <w:name w:val="p18"/>
    <w:basedOn w:val="af9"/>
    <w:qFormat/>
    <w:rsid w:val="002F3D8F"/>
    <w:pPr>
      <w:widowControl/>
      <w:spacing w:before="120" w:after="120" w:line="440" w:lineRule="atLeast"/>
      <w:ind w:firstLine="482"/>
    </w:pPr>
    <w:rPr>
      <w:rFonts w:ascii="宋体" w:hAnsi="宋体"/>
      <w:kern w:val="0"/>
      <w:sz w:val="24"/>
      <w:szCs w:val="20"/>
    </w:rPr>
  </w:style>
  <w:style w:type="paragraph" w:styleId="afffff3">
    <w:name w:val="Block Text"/>
    <w:basedOn w:val="af9"/>
    <w:qFormat/>
    <w:rsid w:val="002F3D8F"/>
    <w:pPr>
      <w:ind w:left="146" w:right="146"/>
    </w:pPr>
    <w:rPr>
      <w:kern w:val="24"/>
      <w:sz w:val="24"/>
      <w:szCs w:val="20"/>
    </w:rPr>
  </w:style>
  <w:style w:type="paragraph" w:customStyle="1" w:styleId="t">
    <w:name w:val="t表格题目"/>
    <w:basedOn w:val="Affff6"/>
    <w:qFormat/>
    <w:rsid w:val="002F3D8F"/>
    <w:pPr>
      <w:spacing w:line="240" w:lineRule="auto"/>
      <w:ind w:firstLineChars="0" w:firstLine="0"/>
      <w:jc w:val="center"/>
    </w:pPr>
    <w:rPr>
      <w:sz w:val="21"/>
    </w:rPr>
  </w:style>
  <w:style w:type="table" w:customStyle="1" w:styleId="1f4">
    <w:name w:val="网格型1"/>
    <w:basedOn w:val="afb"/>
    <w:next w:val="afffa"/>
    <w:qFormat/>
    <w:rsid w:val="002F3D8F"/>
    <w:pPr>
      <w:widowControl w:val="0"/>
      <w:adjustRightInd w:val="0"/>
      <w:spacing w:line="312" w:lineRule="atLeast"/>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3">
    <w:name w:val="003"/>
    <w:basedOn w:val="af9"/>
    <w:rsid w:val="002F3D8F"/>
    <w:rPr>
      <w:rFonts w:ascii="黑体" w:eastAsia="黑体" w:hAnsi="宋体"/>
      <w:sz w:val="24"/>
      <w:szCs w:val="32"/>
      <w:u w:color="FF0000"/>
    </w:rPr>
  </w:style>
  <w:style w:type="paragraph" w:customStyle="1" w:styleId="004">
    <w:name w:val="004"/>
    <w:basedOn w:val="af9"/>
    <w:rsid w:val="002F3D8F"/>
    <w:pPr>
      <w:spacing w:line="460" w:lineRule="exact"/>
      <w:ind w:firstLine="480"/>
    </w:pPr>
    <w:rPr>
      <w:rFonts w:ascii="方正书宋简体" w:eastAsia="方正书宋简体" w:hAnsi="宋体"/>
      <w:sz w:val="24"/>
      <w:szCs w:val="32"/>
      <w:u w:color="FF0000"/>
    </w:rPr>
  </w:style>
  <w:style w:type="paragraph" w:customStyle="1" w:styleId="1f5">
    <w:name w:val="正文1"/>
    <w:basedOn w:val="af9"/>
    <w:qFormat/>
    <w:rsid w:val="002F3D8F"/>
    <w:pPr>
      <w:spacing w:after="120" w:line="360" w:lineRule="atLeast"/>
      <w:jc w:val="center"/>
      <w:textAlignment w:val="baseline"/>
    </w:pPr>
    <w:rPr>
      <w:kern w:val="0"/>
      <w:sz w:val="24"/>
      <w:szCs w:val="20"/>
    </w:rPr>
  </w:style>
  <w:style w:type="paragraph" w:styleId="28">
    <w:name w:val="Body Text First Indent 2"/>
    <w:basedOn w:val="affffa"/>
    <w:link w:val="29"/>
    <w:qFormat/>
    <w:rsid w:val="002F3D8F"/>
    <w:pPr>
      <w:ind w:firstLine="420"/>
    </w:pPr>
  </w:style>
  <w:style w:type="character" w:customStyle="1" w:styleId="29">
    <w:name w:val="正文文本首行缩进 2 字符"/>
    <w:basedOn w:val="Chara"/>
    <w:link w:val="28"/>
    <w:uiPriority w:val="99"/>
    <w:qFormat/>
    <w:rsid w:val="002F3D8F"/>
    <w:rPr>
      <w:rFonts w:ascii="Times New Roman" w:eastAsia="宋体" w:hAnsi="Times New Roman" w:cs="Times New Roman"/>
      <w:szCs w:val="24"/>
    </w:rPr>
  </w:style>
  <w:style w:type="paragraph" w:customStyle="1" w:styleId="yw">
    <w:name w:val="yw表格居中五号"/>
    <w:link w:val="ywChar"/>
    <w:autoRedefine/>
    <w:qFormat/>
    <w:rsid w:val="002F3D8F"/>
    <w:pPr>
      <w:autoSpaceDE w:val="0"/>
      <w:autoSpaceDN w:val="0"/>
      <w:adjustRightInd w:val="0"/>
      <w:snapToGrid w:val="0"/>
      <w:jc w:val="center"/>
    </w:pPr>
    <w:rPr>
      <w:rFonts w:ascii="Times New Roman" w:eastAsia="宋体" w:hAnsi="Times New Roman" w:cs="Times New Roman"/>
      <w:kern w:val="0"/>
      <w:sz w:val="24"/>
      <w:szCs w:val="28"/>
    </w:rPr>
  </w:style>
  <w:style w:type="character" w:customStyle="1" w:styleId="ywChar">
    <w:name w:val="yw表格居中五号 Char"/>
    <w:link w:val="yw"/>
    <w:qFormat/>
    <w:rsid w:val="002F3D8F"/>
    <w:rPr>
      <w:rFonts w:ascii="Times New Roman" w:eastAsia="宋体" w:hAnsi="Times New Roman" w:cs="Times New Roman"/>
      <w:kern w:val="0"/>
      <w:sz w:val="24"/>
      <w:szCs w:val="28"/>
    </w:rPr>
  </w:style>
  <w:style w:type="paragraph" w:customStyle="1" w:styleId="44SLCON4SLconsultAltD2H4h4s">
    <w:name w:val="样式 标题 4四级标题标题 4 SL CON标题 4(SLconsult)Alt+D条 2点标题段H4h4 s..."/>
    <w:basedOn w:val="40"/>
    <w:qFormat/>
    <w:rsid w:val="002F3D8F"/>
    <w:pPr>
      <w:keepLines w:val="0"/>
      <w:spacing w:beforeLines="50" w:before="50" w:afterLines="100" w:after="100" w:line="240" w:lineRule="auto"/>
      <w:jc w:val="left"/>
    </w:pPr>
    <w:rPr>
      <w:rFonts w:ascii="黑体" w:hAnsi="黑体"/>
      <w:b/>
      <w:bCs w:val="0"/>
      <w:shadow/>
      <w:snapToGrid w:val="0"/>
      <w:sz w:val="24"/>
      <w:szCs w:val="32"/>
    </w:rPr>
  </w:style>
  <w:style w:type="paragraph" w:customStyle="1" w:styleId="xl34">
    <w:name w:val="xl34"/>
    <w:basedOn w:val="af9"/>
    <w:qFormat/>
    <w:rsid w:val="002F3D8F"/>
    <w:pPr>
      <w:widowControl/>
      <w:pBdr>
        <w:left w:val="single" w:sz="4" w:space="0" w:color="auto"/>
        <w:bottom w:val="single" w:sz="4" w:space="0" w:color="auto"/>
        <w:right w:val="single" w:sz="4" w:space="0" w:color="auto"/>
      </w:pBdr>
      <w:spacing w:before="100" w:after="100"/>
      <w:jc w:val="center"/>
      <w:textAlignment w:val="center"/>
    </w:pPr>
    <w:rPr>
      <w:rFonts w:ascii="Arial Unicode MS" w:eastAsia="Arial Unicode MS" w:hAnsi="Arial Unicode MS"/>
      <w:kern w:val="0"/>
      <w:sz w:val="24"/>
    </w:rPr>
  </w:style>
  <w:style w:type="paragraph" w:customStyle="1" w:styleId="36">
    <w:name w:val="标题3"/>
    <w:basedOn w:val="af9"/>
    <w:next w:val="af9"/>
    <w:link w:val="3Char1"/>
    <w:autoRedefine/>
    <w:qFormat/>
    <w:rsid w:val="002F3D8F"/>
    <w:pPr>
      <w:spacing w:before="240" w:after="240" w:line="400" w:lineRule="exact"/>
      <w:jc w:val="left"/>
    </w:pPr>
    <w:rPr>
      <w:rFonts w:ascii="宋体" w:hAnsi="宋体"/>
      <w:sz w:val="24"/>
    </w:rPr>
  </w:style>
  <w:style w:type="paragraph" w:customStyle="1" w:styleId="F-0">
    <w:name w:val="F文字-标准规范"/>
    <w:basedOn w:val="Affff6"/>
    <w:autoRedefine/>
    <w:qFormat/>
    <w:rsid w:val="002F3D8F"/>
    <w:pPr>
      <w:tabs>
        <w:tab w:val="num" w:pos="1260"/>
        <w:tab w:val="right" w:leader="dot" w:pos="10100"/>
      </w:tabs>
      <w:ind w:left="1260" w:rightChars="72" w:right="144" w:firstLineChars="0" w:hanging="420"/>
      <w:jc w:val="both"/>
      <w:textAlignment w:val="center"/>
    </w:pPr>
    <w:rPr>
      <w:rFonts w:ascii="仿宋_GB2312" w:hAnsi="宋体"/>
    </w:rPr>
  </w:style>
  <w:style w:type="paragraph" w:styleId="afffff4">
    <w:name w:val="Body Text First Indent"/>
    <w:basedOn w:val="aff4"/>
    <w:link w:val="afffff5"/>
    <w:qFormat/>
    <w:rsid w:val="002F3D8F"/>
    <w:pPr>
      <w:ind w:firstLineChars="100" w:firstLine="420"/>
    </w:pPr>
  </w:style>
  <w:style w:type="character" w:customStyle="1" w:styleId="afffff5">
    <w:name w:val="正文文本首行缩进 字符"/>
    <w:basedOn w:val="Char11"/>
    <w:link w:val="afffff4"/>
    <w:uiPriority w:val="99"/>
    <w:qFormat/>
    <w:rsid w:val="002F3D8F"/>
    <w:rPr>
      <w:rFonts w:ascii="Times New Roman" w:eastAsia="宋体" w:hAnsi="Times New Roman" w:cs="Times New Roman"/>
      <w:szCs w:val="24"/>
    </w:rPr>
  </w:style>
  <w:style w:type="character" w:customStyle="1" w:styleId="CharChar8">
    <w:name w:val="Char Char8"/>
    <w:rsid w:val="002F3D8F"/>
    <w:rPr>
      <w:rFonts w:ascii="Arial" w:eastAsia="黑体" w:hAnsi="Arial"/>
      <w:shadow/>
      <w:snapToGrid w:val="0"/>
      <w:sz w:val="32"/>
      <w:szCs w:val="32"/>
      <w:lang w:val="en-US" w:eastAsia="zh-CN" w:bidi="ar-SA"/>
    </w:rPr>
  </w:style>
  <w:style w:type="paragraph" w:customStyle="1" w:styleId="51th55Char">
    <w:name w:val="样式 样式 标题 51)项无序号，小四黑常规，空两字th标题 5标题二标题 5 Char + (西文) 宋体 (中文) ... ..."/>
    <w:basedOn w:val="af9"/>
    <w:qFormat/>
    <w:rsid w:val="002F3D8F"/>
    <w:pPr>
      <w:keepNext/>
      <w:keepLines/>
      <w:widowControl/>
      <w:tabs>
        <w:tab w:val="num" w:pos="2660"/>
      </w:tabs>
      <w:spacing w:before="156"/>
      <w:ind w:left="2660" w:hanging="420"/>
      <w:jc w:val="left"/>
      <w:outlineLvl w:val="4"/>
    </w:pPr>
    <w:rPr>
      <w:rFonts w:ascii="宋体" w:hAnsi="宋体" w:cs="宋体"/>
      <w:b/>
      <w:bCs/>
      <w:noProof/>
      <w:color w:val="000000"/>
      <w:spacing w:val="4"/>
      <w:kern w:val="0"/>
      <w:sz w:val="24"/>
      <w:szCs w:val="20"/>
      <w:shd w:val="clear" w:color="auto" w:fill="FFFFFF"/>
      <w:lang w:val="x-none" w:eastAsia="x-none"/>
    </w:rPr>
  </w:style>
  <w:style w:type="paragraph" w:customStyle="1" w:styleId="af7">
    <w:name w:val="！正文"/>
    <w:basedOn w:val="af9"/>
    <w:link w:val="Charc"/>
    <w:qFormat/>
    <w:rsid w:val="002F3D8F"/>
    <w:pPr>
      <w:numPr>
        <w:ilvl w:val="3"/>
        <w:numId w:val="1"/>
      </w:numPr>
      <w:tabs>
        <w:tab w:val="clear" w:pos="2240"/>
      </w:tabs>
      <w:ind w:left="0" w:firstLine="480"/>
    </w:pPr>
    <w:rPr>
      <w:sz w:val="24"/>
      <w:szCs w:val="20"/>
      <w:lang w:val="x-none" w:eastAsia="x-none"/>
    </w:rPr>
  </w:style>
  <w:style w:type="character" w:customStyle="1" w:styleId="Charc">
    <w:name w:val="！正文 Char"/>
    <w:link w:val="af7"/>
    <w:qFormat/>
    <w:rsid w:val="002F3D8F"/>
    <w:rPr>
      <w:rFonts w:ascii="Times New Roman" w:eastAsia="宋体" w:hAnsi="Times New Roman" w:cs="Times New Roman"/>
      <w:sz w:val="24"/>
      <w:szCs w:val="20"/>
      <w:lang w:val="x-none" w:eastAsia="x-none"/>
    </w:rPr>
  </w:style>
  <w:style w:type="paragraph" w:customStyle="1" w:styleId="2a">
    <w:name w:val="正文缩进2"/>
    <w:basedOn w:val="af9"/>
    <w:qFormat/>
    <w:rsid w:val="002F3D8F"/>
    <w:pPr>
      <w:spacing w:line="0" w:lineRule="atLeast"/>
      <w:ind w:firstLine="420"/>
    </w:pPr>
    <w:rPr>
      <w:szCs w:val="20"/>
    </w:rPr>
  </w:style>
  <w:style w:type="paragraph" w:customStyle="1" w:styleId="t0">
    <w:name w:val="t表格文字居中"/>
    <w:basedOn w:val="Affff6"/>
    <w:qFormat/>
    <w:rsid w:val="002F3D8F"/>
    <w:pPr>
      <w:spacing w:beforeLines="50" w:before="156" w:line="240" w:lineRule="auto"/>
      <w:ind w:firstLineChars="0" w:firstLine="480"/>
      <w:jc w:val="both"/>
      <w:textAlignment w:val="center"/>
    </w:pPr>
    <w:rPr>
      <w:snapToGrid w:val="0"/>
      <w:sz w:val="21"/>
      <w:szCs w:val="21"/>
      <w:shd w:val="clear" w:color="auto" w:fill="FFFFFF"/>
    </w:rPr>
  </w:style>
  <w:style w:type="paragraph" w:customStyle="1" w:styleId="font10">
    <w:name w:val="font10"/>
    <w:basedOn w:val="af9"/>
    <w:qFormat/>
    <w:rsid w:val="002F3D8F"/>
    <w:pPr>
      <w:widowControl/>
      <w:spacing w:before="100" w:beforeAutospacing="1" w:after="100" w:afterAutospacing="1"/>
      <w:jc w:val="left"/>
    </w:pPr>
    <w:rPr>
      <w:kern w:val="0"/>
      <w:sz w:val="24"/>
    </w:rPr>
  </w:style>
  <w:style w:type="paragraph" w:customStyle="1" w:styleId="reader-word-layerreader-word-s1-4">
    <w:name w:val="reader-word-layer reader-word-s1-4"/>
    <w:basedOn w:val="af9"/>
    <w:qFormat/>
    <w:rsid w:val="002F3D8F"/>
    <w:pPr>
      <w:widowControl/>
      <w:spacing w:before="100" w:beforeAutospacing="1" w:after="100" w:afterAutospacing="1"/>
      <w:jc w:val="left"/>
    </w:pPr>
    <w:rPr>
      <w:rFonts w:ascii="宋体" w:hAnsi="宋体" w:cs="宋体"/>
      <w:kern w:val="0"/>
      <w:sz w:val="24"/>
    </w:rPr>
  </w:style>
  <w:style w:type="paragraph" w:customStyle="1" w:styleId="reader-word-layerreader-word-s1-5">
    <w:name w:val="reader-word-layer reader-word-s1-5"/>
    <w:basedOn w:val="af9"/>
    <w:rsid w:val="002F3D8F"/>
    <w:pPr>
      <w:widowControl/>
      <w:spacing w:before="100" w:beforeAutospacing="1" w:after="100" w:afterAutospacing="1"/>
      <w:jc w:val="left"/>
    </w:pPr>
    <w:rPr>
      <w:rFonts w:ascii="宋体" w:hAnsi="宋体" w:cs="宋体"/>
      <w:kern w:val="0"/>
      <w:sz w:val="24"/>
    </w:rPr>
  </w:style>
  <w:style w:type="paragraph" w:customStyle="1" w:styleId="2b">
    <w:name w:val="正文2"/>
    <w:link w:val="2Char0"/>
    <w:qFormat/>
    <w:rsid w:val="002F3D8F"/>
    <w:pPr>
      <w:ind w:firstLineChars="200" w:firstLine="480"/>
    </w:pPr>
    <w:rPr>
      <w:rFonts w:ascii="Times New Roman" w:eastAsia="宋体" w:hAnsi="宋体" w:cs="宋体"/>
      <w:kern w:val="0"/>
      <w:sz w:val="20"/>
      <w:szCs w:val="20"/>
    </w:rPr>
  </w:style>
  <w:style w:type="character" w:customStyle="1" w:styleId="2SLCONCharChar">
    <w:name w:val="标题 2 SL CON Char Char"/>
    <w:qFormat/>
    <w:rsid w:val="002F3D8F"/>
    <w:rPr>
      <w:rFonts w:ascii="黑体" w:eastAsia="黑体" w:cs="宋体"/>
      <w:sz w:val="30"/>
      <w:szCs w:val="24"/>
    </w:rPr>
  </w:style>
  <w:style w:type="paragraph" w:customStyle="1" w:styleId="410">
    <w:name w:val="标题 41"/>
    <w:basedOn w:val="af9"/>
    <w:next w:val="af9"/>
    <w:qFormat/>
    <w:rsid w:val="002F3D8F"/>
    <w:pPr>
      <w:keepNext/>
      <w:keepLines/>
      <w:widowControl/>
      <w:tabs>
        <w:tab w:val="left" w:pos="960"/>
        <w:tab w:val="num" w:pos="2240"/>
      </w:tabs>
      <w:spacing w:before="100" w:beforeAutospacing="1" w:after="240"/>
      <w:ind w:left="2240" w:hanging="420"/>
      <w:outlineLvl w:val="3"/>
    </w:pPr>
    <w:rPr>
      <w:rFonts w:eastAsia="黑体"/>
      <w:bCs/>
      <w:kern w:val="0"/>
      <w:szCs w:val="28"/>
    </w:rPr>
  </w:style>
  <w:style w:type="character" w:styleId="afffff6">
    <w:name w:val="FollowedHyperlink"/>
    <w:uiPriority w:val="99"/>
    <w:qFormat/>
    <w:rsid w:val="002F3D8F"/>
    <w:rPr>
      <w:color w:val="800080"/>
      <w:u w:val="single"/>
    </w:rPr>
  </w:style>
  <w:style w:type="paragraph" w:customStyle="1" w:styleId="Y3">
    <w:name w:val="Y 标3"/>
    <w:basedOn w:val="af9"/>
    <w:next w:val="af9"/>
    <w:autoRedefine/>
    <w:qFormat/>
    <w:rsid w:val="002F3D8F"/>
    <w:pPr>
      <w:keepNext/>
      <w:keepLines/>
      <w:tabs>
        <w:tab w:val="left" w:pos="432"/>
        <w:tab w:val="num" w:pos="875"/>
      </w:tabs>
      <w:spacing w:beforeLines="30" w:before="93" w:afterLines="30" w:after="93"/>
      <w:ind w:left="2592" w:hangingChars="1080" w:hanging="2592"/>
      <w:jc w:val="left"/>
      <w:outlineLvl w:val="2"/>
    </w:pPr>
    <w:rPr>
      <w:rFonts w:ascii="宋体" w:eastAsia="黑体" w:hAnsi="宋体"/>
      <w:bCs/>
      <w:sz w:val="24"/>
      <w:szCs w:val="32"/>
      <w:shd w:val="clear" w:color="auto" w:fill="FFFFFF"/>
    </w:rPr>
  </w:style>
  <w:style w:type="character" w:customStyle="1" w:styleId="Chard">
    <w:name w:val="段落正文 Char"/>
    <w:link w:val="afffff7"/>
    <w:qFormat/>
    <w:rsid w:val="002F3D8F"/>
    <w:rPr>
      <w:rFonts w:ascii="宋体"/>
      <w:snapToGrid w:val="0"/>
      <w:sz w:val="24"/>
      <w:lang w:val="x-none" w:eastAsia="x-none"/>
    </w:rPr>
  </w:style>
  <w:style w:type="paragraph" w:customStyle="1" w:styleId="afffff7">
    <w:name w:val="段落正文"/>
    <w:basedOn w:val="af9"/>
    <w:next w:val="affff0"/>
    <w:link w:val="Chard"/>
    <w:qFormat/>
    <w:rsid w:val="002F3D8F"/>
    <w:pPr>
      <w:ind w:firstLine="558"/>
    </w:pPr>
    <w:rPr>
      <w:rFonts w:ascii="宋体" w:eastAsiaTheme="minorEastAsia" w:hAnsiTheme="minorHAnsi" w:cstheme="minorBidi"/>
      <w:snapToGrid w:val="0"/>
      <w:sz w:val="24"/>
      <w:szCs w:val="22"/>
      <w:lang w:val="x-none" w:eastAsia="x-none"/>
    </w:rPr>
  </w:style>
  <w:style w:type="paragraph" w:customStyle="1" w:styleId="Y">
    <w:name w:val="Y 二标"/>
    <w:basedOn w:val="af9"/>
    <w:next w:val="af9"/>
    <w:link w:val="YChar"/>
    <w:autoRedefine/>
    <w:qFormat/>
    <w:rsid w:val="002F3D8F"/>
    <w:pPr>
      <w:widowControl/>
      <w:tabs>
        <w:tab w:val="num" w:pos="680"/>
      </w:tabs>
      <w:spacing w:beforeLines="50" w:before="120" w:afterLines="50" w:after="120"/>
      <w:ind w:left="795" w:hangingChars="283" w:hanging="795"/>
      <w:outlineLvl w:val="1"/>
    </w:pPr>
    <w:rPr>
      <w:b/>
      <w:noProof/>
      <w:lang w:val="x-none" w:eastAsia="x-none"/>
    </w:rPr>
  </w:style>
  <w:style w:type="character" w:customStyle="1" w:styleId="YChar">
    <w:name w:val="Y 二标 Char"/>
    <w:link w:val="Y"/>
    <w:qFormat/>
    <w:rsid w:val="002F3D8F"/>
    <w:rPr>
      <w:rFonts w:ascii="Times New Roman" w:eastAsia="宋体" w:hAnsi="Times New Roman" w:cs="Times New Roman"/>
      <w:b/>
      <w:noProof/>
      <w:sz w:val="28"/>
      <w:szCs w:val="24"/>
      <w:lang w:val="x-none" w:eastAsia="x-none"/>
    </w:rPr>
  </w:style>
  <w:style w:type="paragraph" w:customStyle="1" w:styleId="TableParagraph">
    <w:name w:val="Table Paragraph"/>
    <w:basedOn w:val="af9"/>
    <w:uiPriority w:val="1"/>
    <w:qFormat/>
    <w:rsid w:val="002F3D8F"/>
    <w:pPr>
      <w:jc w:val="left"/>
    </w:pPr>
    <w:rPr>
      <w:rFonts w:ascii="Calibri" w:hAnsi="Calibri"/>
      <w:kern w:val="0"/>
      <w:sz w:val="22"/>
      <w:szCs w:val="22"/>
      <w:lang w:eastAsia="en-US"/>
    </w:rPr>
  </w:style>
  <w:style w:type="table" w:customStyle="1" w:styleId="TableNormal">
    <w:name w:val="Table Normal"/>
    <w:uiPriority w:val="2"/>
    <w:semiHidden/>
    <w:unhideWhenUsed/>
    <w:qFormat/>
    <w:rsid w:val="002F3D8F"/>
    <w:pPr>
      <w:widowControl w:val="0"/>
    </w:pPr>
    <w:rPr>
      <w:rFonts w:ascii="Calibri" w:eastAsia="宋体" w:hAnsi="Calibri" w:cs="Times New Roman"/>
      <w:kern w:val="0"/>
      <w:sz w:val="22"/>
      <w:lang w:eastAsia="en-US"/>
    </w:rPr>
    <w:tblPr>
      <w:tblInd w:w="0" w:type="dxa"/>
      <w:tblCellMar>
        <w:top w:w="0" w:type="dxa"/>
        <w:left w:w="0" w:type="dxa"/>
        <w:bottom w:w="0" w:type="dxa"/>
        <w:right w:w="0" w:type="dxa"/>
      </w:tblCellMar>
    </w:tblPr>
  </w:style>
  <w:style w:type="paragraph" w:customStyle="1" w:styleId="CharCharChar">
    <w:name w:val="Char Char Char"/>
    <w:basedOn w:val="af9"/>
    <w:qFormat/>
    <w:rsid w:val="002F3D8F"/>
    <w:rPr>
      <w:sz w:val="24"/>
    </w:rPr>
  </w:style>
  <w:style w:type="paragraph" w:styleId="HTML">
    <w:name w:val="HTML Preformatted"/>
    <w:basedOn w:val="af9"/>
    <w:link w:val="HTML0"/>
    <w:unhideWhenUsed/>
    <w:qFormat/>
    <w:rsid w:val="002F3D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lang w:val="x-none" w:eastAsia="x-none"/>
    </w:rPr>
  </w:style>
  <w:style w:type="character" w:customStyle="1" w:styleId="HTML0">
    <w:name w:val="HTML 预设格式 字符"/>
    <w:basedOn w:val="afa"/>
    <w:link w:val="HTML"/>
    <w:uiPriority w:val="99"/>
    <w:qFormat/>
    <w:rsid w:val="002F3D8F"/>
    <w:rPr>
      <w:rFonts w:ascii="宋体" w:eastAsia="宋体" w:hAnsi="宋体" w:cs="Times New Roman"/>
      <w:kern w:val="0"/>
      <w:sz w:val="24"/>
      <w:szCs w:val="24"/>
      <w:lang w:val="x-none" w:eastAsia="x-none"/>
    </w:rPr>
  </w:style>
  <w:style w:type="paragraph" w:customStyle="1" w:styleId="afffff8">
    <w:name w:val="简单回函地址"/>
    <w:basedOn w:val="af9"/>
    <w:qFormat/>
    <w:rsid w:val="002F3D8F"/>
  </w:style>
  <w:style w:type="paragraph" w:customStyle="1" w:styleId="afffff9">
    <w:name w:val="油田报告一级标题"/>
    <w:basedOn w:val="1f0"/>
    <w:autoRedefine/>
    <w:qFormat/>
    <w:rsid w:val="002F3D8F"/>
    <w:pPr>
      <w:jc w:val="center"/>
      <w:textAlignment w:val="auto"/>
    </w:pPr>
    <w:rPr>
      <w:rFonts w:ascii="Times New Roman"/>
      <w:b/>
      <w:color w:val="000000"/>
      <w:sz w:val="36"/>
      <w:szCs w:val="36"/>
    </w:rPr>
  </w:style>
  <w:style w:type="paragraph" w:customStyle="1" w:styleId="3Re1113CharCharSection111033">
    <w:name w:val="样式 标题 3Re条标题1.1.1标题 3 Char CharSection三级标题1.1.1标题03标题 3 ..."/>
    <w:basedOn w:val="31"/>
    <w:qFormat/>
    <w:rsid w:val="002F3D8F"/>
    <w:pPr>
      <w:spacing w:before="0" w:after="0" w:line="360" w:lineRule="auto"/>
    </w:pPr>
    <w:rPr>
      <w:rFonts w:cs="宋体"/>
      <w:bCs w:val="0"/>
      <w:snapToGrid w:val="0"/>
      <w:color w:val="000000"/>
      <w:kern w:val="0"/>
      <w:sz w:val="28"/>
      <w:szCs w:val="20"/>
    </w:rPr>
  </w:style>
  <w:style w:type="paragraph" w:customStyle="1" w:styleId="2Charlxb2Char2Char2Cha">
    <w:name w:val="样式 标题 2二级标题二级标题 Char标题 lxb2表标题单位名 Char单位名标题2 Char标题2 Cha..."/>
    <w:basedOn w:val="2"/>
    <w:qFormat/>
    <w:rsid w:val="001B22D1"/>
    <w:pPr>
      <w:spacing w:before="0" w:after="0" w:line="360" w:lineRule="auto"/>
      <w:ind w:firstLineChars="0" w:firstLine="0"/>
    </w:pPr>
    <w:rPr>
      <w:rFonts w:ascii="Times New Roman" w:eastAsia="宋体" w:hAnsi="Times New Roman" w:cs="宋体"/>
      <w:bCs/>
      <w:sz w:val="30"/>
    </w:rPr>
  </w:style>
  <w:style w:type="paragraph" w:customStyle="1" w:styleId="DefaultTimesNewRoman152">
    <w:name w:val="样式 Default + Times New Roman 四号 行距: 1.5 倍行距 首行缩进:  2 字符"/>
    <w:basedOn w:val="Default"/>
    <w:rsid w:val="002F3D8F"/>
    <w:pPr>
      <w:spacing w:line="360" w:lineRule="auto"/>
      <w:ind w:firstLineChars="200" w:firstLine="560"/>
    </w:pPr>
    <w:rPr>
      <w:rFonts w:ascii="Times New Roman" w:hAnsi="Times New Roman" w:cs="宋体"/>
      <w:sz w:val="28"/>
      <w:szCs w:val="20"/>
    </w:rPr>
  </w:style>
  <w:style w:type="paragraph" w:styleId="TOC4">
    <w:name w:val="toc 4"/>
    <w:basedOn w:val="af9"/>
    <w:next w:val="af9"/>
    <w:autoRedefine/>
    <w:uiPriority w:val="39"/>
    <w:qFormat/>
    <w:rsid w:val="002F3D8F"/>
    <w:pPr>
      <w:ind w:left="630"/>
      <w:jc w:val="left"/>
    </w:pPr>
    <w:rPr>
      <w:rFonts w:ascii="Calibri" w:hAnsi="Calibri"/>
      <w:sz w:val="18"/>
      <w:szCs w:val="18"/>
    </w:rPr>
  </w:style>
  <w:style w:type="paragraph" w:styleId="TOC5">
    <w:name w:val="toc 5"/>
    <w:basedOn w:val="af9"/>
    <w:next w:val="af9"/>
    <w:autoRedefine/>
    <w:uiPriority w:val="39"/>
    <w:qFormat/>
    <w:rsid w:val="002F3D8F"/>
    <w:pPr>
      <w:ind w:left="840"/>
      <w:jc w:val="left"/>
    </w:pPr>
    <w:rPr>
      <w:rFonts w:ascii="Calibri" w:hAnsi="Calibri"/>
      <w:sz w:val="18"/>
      <w:szCs w:val="18"/>
    </w:rPr>
  </w:style>
  <w:style w:type="paragraph" w:styleId="TOC8">
    <w:name w:val="toc 8"/>
    <w:basedOn w:val="af9"/>
    <w:next w:val="af9"/>
    <w:autoRedefine/>
    <w:uiPriority w:val="39"/>
    <w:qFormat/>
    <w:rsid w:val="002F3D8F"/>
    <w:pPr>
      <w:ind w:left="1470"/>
      <w:jc w:val="left"/>
    </w:pPr>
    <w:rPr>
      <w:rFonts w:ascii="Calibri" w:hAnsi="Calibri"/>
      <w:sz w:val="18"/>
      <w:szCs w:val="18"/>
    </w:rPr>
  </w:style>
  <w:style w:type="paragraph" w:styleId="TOC9">
    <w:name w:val="toc 9"/>
    <w:basedOn w:val="af9"/>
    <w:next w:val="af9"/>
    <w:autoRedefine/>
    <w:uiPriority w:val="39"/>
    <w:qFormat/>
    <w:rsid w:val="002F3D8F"/>
    <w:pPr>
      <w:ind w:left="1680"/>
      <w:jc w:val="left"/>
    </w:pPr>
    <w:rPr>
      <w:rFonts w:ascii="Calibri" w:hAnsi="Calibri"/>
      <w:sz w:val="18"/>
      <w:szCs w:val="18"/>
    </w:rPr>
  </w:style>
  <w:style w:type="paragraph" w:styleId="afffffa">
    <w:name w:val="Revision"/>
    <w:hidden/>
    <w:uiPriority w:val="99"/>
    <w:semiHidden/>
    <w:rsid w:val="002F3D8F"/>
    <w:rPr>
      <w:rFonts w:ascii="Times New Roman" w:eastAsia="宋体" w:hAnsi="Times New Roman" w:cs="Times New Roman"/>
      <w:szCs w:val="24"/>
    </w:rPr>
  </w:style>
  <w:style w:type="paragraph" w:customStyle="1" w:styleId="211">
    <w:name w:val="纯文本21"/>
    <w:basedOn w:val="af9"/>
    <w:qFormat/>
    <w:rsid w:val="002F3D8F"/>
    <w:pPr>
      <w:jc w:val="left"/>
    </w:pPr>
    <w:rPr>
      <w:rFonts w:ascii="宋体" w:hAnsi="Courier New"/>
      <w:szCs w:val="20"/>
    </w:rPr>
  </w:style>
  <w:style w:type="paragraph" w:customStyle="1" w:styleId="37">
    <w:name w:val="正文3"/>
    <w:qFormat/>
    <w:rsid w:val="002F3D8F"/>
    <w:pPr>
      <w:widowControl w:val="0"/>
      <w:adjustRightInd w:val="0"/>
      <w:spacing w:line="360" w:lineRule="atLeast"/>
    </w:pPr>
    <w:rPr>
      <w:rFonts w:ascii="宋体" w:eastAsia="宋体" w:hAnsi="Times New Roman" w:cs="Times New Roman"/>
      <w:kern w:val="0"/>
      <w:szCs w:val="20"/>
    </w:rPr>
  </w:style>
  <w:style w:type="character" w:customStyle="1" w:styleId="afffffb">
    <w:name w:val="称呼 字符"/>
    <w:link w:val="afffffc"/>
    <w:qFormat/>
    <w:rsid w:val="002F3D8F"/>
    <w:rPr>
      <w:sz w:val="24"/>
    </w:rPr>
  </w:style>
  <w:style w:type="paragraph" w:styleId="afffffc">
    <w:name w:val="Salutation"/>
    <w:basedOn w:val="af9"/>
    <w:next w:val="af9"/>
    <w:link w:val="afffffb"/>
    <w:unhideWhenUsed/>
    <w:qFormat/>
    <w:rsid w:val="002F3D8F"/>
    <w:rPr>
      <w:rFonts w:asciiTheme="minorHAnsi" w:eastAsiaTheme="minorEastAsia" w:hAnsiTheme="minorHAnsi" w:cstheme="minorBidi"/>
      <w:sz w:val="24"/>
      <w:szCs w:val="22"/>
    </w:rPr>
  </w:style>
  <w:style w:type="character" w:customStyle="1" w:styleId="Char15">
    <w:name w:val="称呼 Char1"/>
    <w:basedOn w:val="afa"/>
    <w:qFormat/>
    <w:rsid w:val="002F3D8F"/>
    <w:rPr>
      <w:rFonts w:ascii="Times New Roman" w:eastAsia="宋体" w:hAnsi="Times New Roman" w:cs="Times New Roman"/>
      <w:szCs w:val="24"/>
    </w:rPr>
  </w:style>
  <w:style w:type="character" w:customStyle="1" w:styleId="38">
    <w:name w:val="正文文本 3 字符"/>
    <w:link w:val="39"/>
    <w:uiPriority w:val="99"/>
    <w:qFormat/>
    <w:rsid w:val="002F3D8F"/>
    <w:rPr>
      <w:sz w:val="24"/>
      <w:szCs w:val="24"/>
    </w:rPr>
  </w:style>
  <w:style w:type="paragraph" w:styleId="39">
    <w:name w:val="Body Text 3"/>
    <w:basedOn w:val="af9"/>
    <w:link w:val="38"/>
    <w:unhideWhenUsed/>
    <w:qFormat/>
    <w:rsid w:val="002F3D8F"/>
    <w:rPr>
      <w:rFonts w:asciiTheme="minorHAnsi" w:eastAsiaTheme="minorEastAsia" w:hAnsiTheme="minorHAnsi" w:cstheme="minorBidi"/>
      <w:sz w:val="24"/>
    </w:rPr>
  </w:style>
  <w:style w:type="character" w:customStyle="1" w:styleId="3Char10">
    <w:name w:val="正文文本 3 Char1"/>
    <w:basedOn w:val="afa"/>
    <w:uiPriority w:val="99"/>
    <w:qFormat/>
    <w:rsid w:val="002F3D8F"/>
    <w:rPr>
      <w:rFonts w:ascii="Times New Roman" w:eastAsia="宋体" w:hAnsi="Times New Roman" w:cs="Times New Roman"/>
      <w:sz w:val="16"/>
      <w:szCs w:val="16"/>
    </w:rPr>
  </w:style>
  <w:style w:type="numbering" w:styleId="111111">
    <w:name w:val="Outline List 1"/>
    <w:basedOn w:val="afc"/>
    <w:rsid w:val="002F3D8F"/>
    <w:pPr>
      <w:numPr>
        <w:numId w:val="3"/>
      </w:numPr>
    </w:pPr>
  </w:style>
  <w:style w:type="paragraph" w:customStyle="1" w:styleId="afffffd">
    <w:name w:val="前言、引言标题"/>
    <w:next w:val="af9"/>
    <w:rsid w:val="004645B7"/>
    <w:pPr>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fffffe">
    <w:name w:val="一级条标题"/>
    <w:basedOn w:val="1"/>
    <w:next w:val="af9"/>
    <w:rsid w:val="004645B7"/>
    <w:pPr>
      <w:keepNext w:val="0"/>
      <w:widowControl/>
      <w:jc w:val="both"/>
      <w:outlineLvl w:val="2"/>
    </w:pPr>
    <w:rPr>
      <w:rFonts w:ascii="黑体" w:eastAsia="黑体"/>
      <w:kern w:val="0"/>
      <w:sz w:val="21"/>
    </w:rPr>
  </w:style>
  <w:style w:type="paragraph" w:customStyle="1" w:styleId="affffff">
    <w:name w:val="二级条标题"/>
    <w:basedOn w:val="afffffe"/>
    <w:next w:val="af9"/>
    <w:rsid w:val="004645B7"/>
    <w:pPr>
      <w:outlineLvl w:val="3"/>
    </w:pPr>
  </w:style>
  <w:style w:type="paragraph" w:customStyle="1" w:styleId="affffff0">
    <w:name w:val="三级条标题"/>
    <w:basedOn w:val="affffff"/>
    <w:next w:val="af9"/>
    <w:rsid w:val="004645B7"/>
    <w:pPr>
      <w:outlineLvl w:val="4"/>
    </w:pPr>
  </w:style>
  <w:style w:type="paragraph" w:customStyle="1" w:styleId="affffff1">
    <w:name w:val="四级条标题"/>
    <w:basedOn w:val="affffff0"/>
    <w:next w:val="af9"/>
    <w:rsid w:val="004645B7"/>
    <w:pPr>
      <w:outlineLvl w:val="5"/>
    </w:pPr>
  </w:style>
  <w:style w:type="paragraph" w:customStyle="1" w:styleId="affffff2">
    <w:name w:val="五级条标题"/>
    <w:basedOn w:val="affffff1"/>
    <w:next w:val="af9"/>
    <w:rsid w:val="004645B7"/>
    <w:pPr>
      <w:outlineLvl w:val="6"/>
    </w:pPr>
  </w:style>
  <w:style w:type="paragraph" w:customStyle="1" w:styleId="a4">
    <w:name w:val="注："/>
    <w:next w:val="af9"/>
    <w:uiPriority w:val="99"/>
    <w:rsid w:val="004645B7"/>
    <w:pPr>
      <w:widowControl w:val="0"/>
      <w:numPr>
        <w:numId w:val="5"/>
      </w:numPr>
      <w:autoSpaceDE w:val="0"/>
      <w:autoSpaceDN w:val="0"/>
      <w:jc w:val="both"/>
    </w:pPr>
    <w:rPr>
      <w:rFonts w:ascii="宋体" w:eastAsia="宋体" w:hAnsi="Times New Roman" w:cs="Times New Roman"/>
      <w:kern w:val="0"/>
      <w:sz w:val="18"/>
      <w:szCs w:val="18"/>
    </w:rPr>
  </w:style>
  <w:style w:type="paragraph" w:customStyle="1" w:styleId="af">
    <w:name w:val="正文图标题"/>
    <w:next w:val="af9"/>
    <w:rsid w:val="004645B7"/>
    <w:pPr>
      <w:numPr>
        <w:numId w:val="7"/>
      </w:numPr>
      <w:tabs>
        <w:tab w:val="num" w:pos="360"/>
      </w:tabs>
      <w:spacing w:beforeLines="50" w:afterLines="50"/>
      <w:jc w:val="center"/>
    </w:pPr>
    <w:rPr>
      <w:rFonts w:ascii="黑体" w:eastAsia="黑体" w:hAnsi="Times New Roman" w:cs="Times New Roman"/>
      <w:kern w:val="0"/>
      <w:szCs w:val="20"/>
    </w:rPr>
  </w:style>
  <w:style w:type="paragraph" w:customStyle="1" w:styleId="affffff3">
    <w:name w:val="正文公式编号制表符"/>
    <w:basedOn w:val="40"/>
    <w:next w:val="40"/>
    <w:uiPriority w:val="99"/>
    <w:qFormat/>
    <w:rsid w:val="004645B7"/>
    <w:pPr>
      <w:keepNext w:val="0"/>
      <w:keepLines w:val="0"/>
      <w:widowControl/>
      <w:tabs>
        <w:tab w:val="center" w:pos="4201"/>
        <w:tab w:val="right" w:leader="dot" w:pos="9298"/>
      </w:tabs>
      <w:autoSpaceDE w:val="0"/>
      <w:autoSpaceDN w:val="0"/>
      <w:spacing w:before="0" w:after="0" w:line="240" w:lineRule="auto"/>
      <w:outlineLvl w:val="9"/>
    </w:pPr>
    <w:rPr>
      <w:rFonts w:ascii="宋体" w:hAnsi="Times New Roman"/>
      <w:bCs w:val="0"/>
      <w:noProof/>
      <w:kern w:val="0"/>
      <w:sz w:val="21"/>
      <w:szCs w:val="20"/>
    </w:rPr>
  </w:style>
  <w:style w:type="character" w:styleId="HTML1">
    <w:name w:val="HTML Code"/>
    <w:rsid w:val="004645B7"/>
    <w:rPr>
      <w:rFonts w:ascii="Courier New" w:hAnsi="Courier New"/>
      <w:sz w:val="20"/>
      <w:szCs w:val="20"/>
    </w:rPr>
  </w:style>
  <w:style w:type="character" w:styleId="HTML2">
    <w:name w:val="HTML Variable"/>
    <w:rsid w:val="004645B7"/>
    <w:rPr>
      <w:i/>
      <w:iCs/>
    </w:rPr>
  </w:style>
  <w:style w:type="character" w:styleId="HTML3">
    <w:name w:val="HTML Typewriter"/>
    <w:rsid w:val="004645B7"/>
    <w:rPr>
      <w:rFonts w:ascii="Courier New" w:hAnsi="Courier New"/>
      <w:sz w:val="20"/>
      <w:szCs w:val="20"/>
    </w:rPr>
  </w:style>
  <w:style w:type="paragraph" w:styleId="HTML4">
    <w:name w:val="HTML Address"/>
    <w:basedOn w:val="af9"/>
    <w:link w:val="HTML5"/>
    <w:qFormat/>
    <w:rsid w:val="004645B7"/>
    <w:rPr>
      <w:i/>
      <w:iCs/>
      <w:kern w:val="0"/>
      <w:sz w:val="20"/>
      <w:lang w:val="x-none" w:eastAsia="x-none"/>
    </w:rPr>
  </w:style>
  <w:style w:type="character" w:customStyle="1" w:styleId="HTML5">
    <w:name w:val="HTML 地址 字符"/>
    <w:basedOn w:val="afa"/>
    <w:link w:val="HTML4"/>
    <w:qFormat/>
    <w:rsid w:val="004645B7"/>
    <w:rPr>
      <w:rFonts w:ascii="Times New Roman" w:eastAsia="宋体" w:hAnsi="Times New Roman" w:cs="Times New Roman"/>
      <w:i/>
      <w:iCs/>
      <w:kern w:val="0"/>
      <w:sz w:val="20"/>
      <w:szCs w:val="24"/>
      <w:lang w:val="x-none" w:eastAsia="x-none"/>
    </w:rPr>
  </w:style>
  <w:style w:type="character" w:styleId="HTML6">
    <w:name w:val="HTML Definition"/>
    <w:rsid w:val="004645B7"/>
    <w:rPr>
      <w:i/>
      <w:iCs/>
    </w:rPr>
  </w:style>
  <w:style w:type="character" w:styleId="HTML7">
    <w:name w:val="HTML Keyboard"/>
    <w:rsid w:val="004645B7"/>
    <w:rPr>
      <w:rFonts w:ascii="Courier New" w:hAnsi="Courier New"/>
      <w:sz w:val="20"/>
      <w:szCs w:val="20"/>
    </w:rPr>
  </w:style>
  <w:style w:type="character" w:styleId="HTML8">
    <w:name w:val="HTML Acronym"/>
    <w:basedOn w:val="afa"/>
    <w:rsid w:val="004645B7"/>
  </w:style>
  <w:style w:type="character" w:styleId="HTML9">
    <w:name w:val="HTML Sample"/>
    <w:rsid w:val="004645B7"/>
    <w:rPr>
      <w:rFonts w:ascii="Courier New" w:hAnsi="Courier New"/>
    </w:rPr>
  </w:style>
  <w:style w:type="character" w:styleId="HTMLa">
    <w:name w:val="HTML Cite"/>
    <w:rsid w:val="004645B7"/>
    <w:rPr>
      <w:i/>
      <w:iCs/>
    </w:rPr>
  </w:style>
  <w:style w:type="paragraph" w:customStyle="1" w:styleId="affffff4">
    <w:name w:val="标准标志"/>
    <w:next w:val="af9"/>
    <w:rsid w:val="004645B7"/>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affffff5">
    <w:name w:val="标准称谓"/>
    <w:next w:val="af9"/>
    <w:rsid w:val="004645B7"/>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52"/>
      <w:szCs w:val="20"/>
    </w:rPr>
  </w:style>
  <w:style w:type="paragraph" w:customStyle="1" w:styleId="affffff6">
    <w:name w:val="标准书脚_偶数页"/>
    <w:rsid w:val="004645B7"/>
    <w:pPr>
      <w:spacing w:before="120"/>
    </w:pPr>
    <w:rPr>
      <w:rFonts w:ascii="Times New Roman" w:eastAsia="宋体" w:hAnsi="Times New Roman" w:cs="Times New Roman"/>
      <w:kern w:val="0"/>
      <w:sz w:val="18"/>
      <w:szCs w:val="20"/>
    </w:rPr>
  </w:style>
  <w:style w:type="paragraph" w:customStyle="1" w:styleId="affffff7">
    <w:name w:val="标准书脚_奇数页"/>
    <w:rsid w:val="004645B7"/>
    <w:pPr>
      <w:spacing w:before="120"/>
      <w:jc w:val="right"/>
    </w:pPr>
    <w:rPr>
      <w:rFonts w:ascii="Times New Roman" w:eastAsia="宋体" w:hAnsi="Times New Roman" w:cs="Times New Roman"/>
      <w:kern w:val="0"/>
      <w:sz w:val="18"/>
      <w:szCs w:val="20"/>
    </w:rPr>
  </w:style>
  <w:style w:type="paragraph" w:customStyle="1" w:styleId="affffff8">
    <w:name w:val="标准书眉_奇数页"/>
    <w:next w:val="af9"/>
    <w:rsid w:val="004645B7"/>
    <w:pPr>
      <w:tabs>
        <w:tab w:val="center" w:pos="4154"/>
        <w:tab w:val="right" w:pos="8306"/>
      </w:tabs>
      <w:spacing w:after="120"/>
      <w:jc w:val="right"/>
    </w:pPr>
    <w:rPr>
      <w:rFonts w:ascii="Times New Roman" w:eastAsia="宋体" w:hAnsi="Times New Roman" w:cs="Times New Roman"/>
      <w:noProof/>
      <w:kern w:val="0"/>
      <w:szCs w:val="20"/>
    </w:rPr>
  </w:style>
  <w:style w:type="paragraph" w:customStyle="1" w:styleId="affffff9">
    <w:name w:val="标准书眉_偶数页"/>
    <w:basedOn w:val="affffff8"/>
    <w:next w:val="af9"/>
    <w:rsid w:val="004645B7"/>
    <w:pPr>
      <w:jc w:val="left"/>
    </w:pPr>
  </w:style>
  <w:style w:type="paragraph" w:customStyle="1" w:styleId="affffffa">
    <w:name w:val="标准书眉一"/>
    <w:rsid w:val="004645B7"/>
    <w:pPr>
      <w:jc w:val="both"/>
    </w:pPr>
    <w:rPr>
      <w:rFonts w:ascii="Times New Roman" w:eastAsia="宋体" w:hAnsi="Times New Roman" w:cs="Times New Roman"/>
      <w:kern w:val="0"/>
      <w:sz w:val="20"/>
      <w:szCs w:val="20"/>
    </w:rPr>
  </w:style>
  <w:style w:type="paragraph" w:customStyle="1" w:styleId="affffffb">
    <w:name w:val="参考文献、索引标题"/>
    <w:basedOn w:val="afffffd"/>
    <w:next w:val="af9"/>
    <w:rsid w:val="004645B7"/>
    <w:pPr>
      <w:spacing w:after="200"/>
    </w:pPr>
    <w:rPr>
      <w:sz w:val="21"/>
    </w:rPr>
  </w:style>
  <w:style w:type="paragraph" w:customStyle="1" w:styleId="a0">
    <w:name w:val="二级无标题条"/>
    <w:basedOn w:val="af9"/>
    <w:rsid w:val="004645B7"/>
    <w:pPr>
      <w:numPr>
        <w:ilvl w:val="3"/>
        <w:numId w:val="8"/>
      </w:numPr>
    </w:pPr>
  </w:style>
  <w:style w:type="character" w:customStyle="1" w:styleId="affffffc">
    <w:name w:val="发布"/>
    <w:rsid w:val="004645B7"/>
    <w:rPr>
      <w:rFonts w:ascii="黑体" w:eastAsia="黑体"/>
      <w:spacing w:val="22"/>
      <w:w w:val="100"/>
      <w:position w:val="3"/>
      <w:sz w:val="28"/>
    </w:rPr>
  </w:style>
  <w:style w:type="paragraph" w:customStyle="1" w:styleId="affffffd">
    <w:name w:val="发布部门"/>
    <w:next w:val="40"/>
    <w:rsid w:val="004645B7"/>
    <w:pPr>
      <w:framePr w:w="7433" w:h="585" w:hRule="exact" w:hSpace="180" w:vSpace="180" w:wrap="around" w:hAnchor="margin" w:xAlign="center" w:y="14401" w:anchorLock="1"/>
      <w:jc w:val="center"/>
    </w:pPr>
    <w:rPr>
      <w:rFonts w:ascii="宋体" w:eastAsia="宋体" w:hAnsi="Times New Roman" w:cs="Times New Roman"/>
      <w:b/>
      <w:spacing w:val="20"/>
      <w:w w:val="135"/>
      <w:kern w:val="0"/>
      <w:sz w:val="36"/>
      <w:szCs w:val="20"/>
    </w:rPr>
  </w:style>
  <w:style w:type="paragraph" w:customStyle="1" w:styleId="affffffe">
    <w:name w:val="发布日期"/>
    <w:rsid w:val="004645B7"/>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1f6">
    <w:name w:val="封面标准号1"/>
    <w:rsid w:val="004645B7"/>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2c">
    <w:name w:val="封面标准号2"/>
    <w:basedOn w:val="1f6"/>
    <w:rsid w:val="004645B7"/>
    <w:pPr>
      <w:framePr w:w="9138" w:h="1244" w:hRule="exact" w:wrap="auto" w:vAnchor="page" w:hAnchor="margin" w:y="2908"/>
      <w:adjustRightInd w:val="0"/>
      <w:spacing w:before="357" w:line="280" w:lineRule="exact"/>
    </w:pPr>
  </w:style>
  <w:style w:type="paragraph" w:customStyle="1" w:styleId="afffffff">
    <w:name w:val="封面标准代替信息"/>
    <w:basedOn w:val="2c"/>
    <w:rsid w:val="004645B7"/>
    <w:pPr>
      <w:framePr w:wrap="auto"/>
      <w:spacing w:before="57"/>
    </w:pPr>
    <w:rPr>
      <w:rFonts w:ascii="宋体"/>
      <w:sz w:val="21"/>
    </w:rPr>
  </w:style>
  <w:style w:type="paragraph" w:customStyle="1" w:styleId="afffffff0">
    <w:name w:val="封面标准名称"/>
    <w:rsid w:val="004645B7"/>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fffff1">
    <w:name w:val="封面标准文稿编辑信息"/>
    <w:rsid w:val="004645B7"/>
    <w:pPr>
      <w:spacing w:before="180" w:line="180" w:lineRule="exact"/>
      <w:jc w:val="center"/>
    </w:pPr>
    <w:rPr>
      <w:rFonts w:ascii="宋体" w:eastAsia="宋体" w:hAnsi="Times New Roman" w:cs="Times New Roman"/>
      <w:kern w:val="0"/>
      <w:szCs w:val="20"/>
    </w:rPr>
  </w:style>
  <w:style w:type="paragraph" w:customStyle="1" w:styleId="afffffff2">
    <w:name w:val="封面标准文稿类别"/>
    <w:rsid w:val="004645B7"/>
    <w:pPr>
      <w:spacing w:before="440" w:line="400" w:lineRule="exact"/>
      <w:jc w:val="center"/>
    </w:pPr>
    <w:rPr>
      <w:rFonts w:ascii="宋体" w:eastAsia="宋体" w:hAnsi="Times New Roman" w:cs="Times New Roman"/>
      <w:kern w:val="0"/>
      <w:sz w:val="24"/>
      <w:szCs w:val="20"/>
    </w:rPr>
  </w:style>
  <w:style w:type="paragraph" w:customStyle="1" w:styleId="afffffff3">
    <w:name w:val="封面标准英文名称"/>
    <w:rsid w:val="004645B7"/>
    <w:pPr>
      <w:widowControl w:val="0"/>
      <w:spacing w:before="370" w:line="400" w:lineRule="exact"/>
      <w:jc w:val="center"/>
    </w:pPr>
    <w:rPr>
      <w:rFonts w:ascii="Times New Roman" w:eastAsia="宋体" w:hAnsi="Times New Roman" w:cs="Times New Roman"/>
      <w:kern w:val="0"/>
      <w:sz w:val="28"/>
      <w:szCs w:val="20"/>
    </w:rPr>
  </w:style>
  <w:style w:type="paragraph" w:customStyle="1" w:styleId="afffffff4">
    <w:name w:val="封面一致性程度标识"/>
    <w:rsid w:val="004645B7"/>
    <w:pPr>
      <w:spacing w:before="440" w:line="400" w:lineRule="exact"/>
      <w:jc w:val="center"/>
    </w:pPr>
    <w:rPr>
      <w:rFonts w:ascii="宋体" w:eastAsia="宋体" w:hAnsi="Times New Roman" w:cs="Times New Roman"/>
      <w:kern w:val="0"/>
      <w:sz w:val="28"/>
      <w:szCs w:val="20"/>
    </w:rPr>
  </w:style>
  <w:style w:type="paragraph" w:customStyle="1" w:styleId="afffffff5">
    <w:name w:val="封面正文"/>
    <w:rsid w:val="004645B7"/>
    <w:pPr>
      <w:jc w:val="both"/>
    </w:pPr>
    <w:rPr>
      <w:rFonts w:ascii="Times New Roman" w:eastAsia="宋体" w:hAnsi="Times New Roman" w:cs="Times New Roman"/>
      <w:kern w:val="0"/>
      <w:sz w:val="20"/>
      <w:szCs w:val="20"/>
    </w:rPr>
  </w:style>
  <w:style w:type="paragraph" w:customStyle="1" w:styleId="af0">
    <w:name w:val="附录标识"/>
    <w:basedOn w:val="afffffd"/>
    <w:rsid w:val="004645B7"/>
    <w:pPr>
      <w:numPr>
        <w:numId w:val="13"/>
      </w:numPr>
      <w:tabs>
        <w:tab w:val="num" w:pos="360"/>
        <w:tab w:val="left" w:pos="6405"/>
      </w:tabs>
      <w:spacing w:after="200"/>
    </w:pPr>
    <w:rPr>
      <w:sz w:val="21"/>
    </w:rPr>
  </w:style>
  <w:style w:type="paragraph" w:customStyle="1" w:styleId="afffffff6">
    <w:name w:val="附录表标题"/>
    <w:next w:val="40"/>
    <w:rsid w:val="004645B7"/>
    <w:pPr>
      <w:jc w:val="center"/>
      <w:textAlignment w:val="baseline"/>
    </w:pPr>
    <w:rPr>
      <w:rFonts w:ascii="黑体" w:eastAsia="黑体" w:hAnsi="Times New Roman" w:cs="Times New Roman"/>
      <w:kern w:val="21"/>
      <w:szCs w:val="20"/>
    </w:rPr>
  </w:style>
  <w:style w:type="paragraph" w:customStyle="1" w:styleId="af1">
    <w:name w:val="附录章标题"/>
    <w:next w:val="40"/>
    <w:qFormat/>
    <w:rsid w:val="004645B7"/>
    <w:pPr>
      <w:numPr>
        <w:ilvl w:val="1"/>
        <w:numId w:val="13"/>
      </w:numPr>
      <w:tabs>
        <w:tab w:val="num" w:pos="360"/>
      </w:tabs>
      <w:wordWrap w:val="0"/>
      <w:overflowPunct w:val="0"/>
      <w:autoSpaceDE w:val="0"/>
      <w:spacing w:beforeLines="50" w:afterLines="50"/>
      <w:jc w:val="both"/>
      <w:textAlignment w:val="baseline"/>
      <w:outlineLvl w:val="1"/>
    </w:pPr>
    <w:rPr>
      <w:rFonts w:ascii="黑体" w:eastAsia="黑体" w:hAnsi="Times New Roman" w:cs="Times New Roman"/>
      <w:kern w:val="21"/>
      <w:szCs w:val="20"/>
    </w:rPr>
  </w:style>
  <w:style w:type="paragraph" w:customStyle="1" w:styleId="af2">
    <w:name w:val="附录一级条标题"/>
    <w:basedOn w:val="af1"/>
    <w:next w:val="40"/>
    <w:rsid w:val="004645B7"/>
    <w:pPr>
      <w:numPr>
        <w:ilvl w:val="2"/>
      </w:numPr>
      <w:tabs>
        <w:tab w:val="num" w:pos="360"/>
      </w:tabs>
      <w:autoSpaceDN w:val="0"/>
      <w:spacing w:beforeLines="0" w:afterLines="0"/>
      <w:outlineLvl w:val="2"/>
    </w:pPr>
  </w:style>
  <w:style w:type="paragraph" w:customStyle="1" w:styleId="af3">
    <w:name w:val="附录二级条标题"/>
    <w:basedOn w:val="af2"/>
    <w:next w:val="40"/>
    <w:rsid w:val="004645B7"/>
    <w:pPr>
      <w:numPr>
        <w:ilvl w:val="3"/>
      </w:numPr>
      <w:tabs>
        <w:tab w:val="num" w:pos="360"/>
      </w:tabs>
      <w:outlineLvl w:val="3"/>
    </w:pPr>
  </w:style>
  <w:style w:type="paragraph" w:customStyle="1" w:styleId="af4">
    <w:name w:val="附录三级条标题"/>
    <w:basedOn w:val="af3"/>
    <w:next w:val="40"/>
    <w:rsid w:val="004645B7"/>
    <w:pPr>
      <w:numPr>
        <w:ilvl w:val="4"/>
      </w:numPr>
      <w:tabs>
        <w:tab w:val="num" w:pos="360"/>
      </w:tabs>
      <w:outlineLvl w:val="4"/>
    </w:pPr>
  </w:style>
  <w:style w:type="paragraph" w:customStyle="1" w:styleId="af5">
    <w:name w:val="附录四级条标题"/>
    <w:basedOn w:val="af4"/>
    <w:next w:val="40"/>
    <w:rsid w:val="004645B7"/>
    <w:pPr>
      <w:numPr>
        <w:ilvl w:val="5"/>
      </w:numPr>
      <w:tabs>
        <w:tab w:val="num" w:pos="360"/>
      </w:tabs>
      <w:outlineLvl w:val="5"/>
    </w:pPr>
  </w:style>
  <w:style w:type="paragraph" w:customStyle="1" w:styleId="afffffff7">
    <w:name w:val="附录图标题"/>
    <w:next w:val="40"/>
    <w:rsid w:val="004645B7"/>
    <w:pPr>
      <w:jc w:val="center"/>
    </w:pPr>
    <w:rPr>
      <w:rFonts w:ascii="黑体" w:eastAsia="黑体" w:hAnsi="Times New Roman" w:cs="Times New Roman"/>
      <w:kern w:val="0"/>
      <w:szCs w:val="20"/>
    </w:rPr>
  </w:style>
  <w:style w:type="paragraph" w:customStyle="1" w:styleId="af6">
    <w:name w:val="附录五级条标题"/>
    <w:basedOn w:val="af5"/>
    <w:next w:val="40"/>
    <w:rsid w:val="004645B7"/>
    <w:pPr>
      <w:numPr>
        <w:ilvl w:val="6"/>
      </w:numPr>
      <w:tabs>
        <w:tab w:val="num" w:pos="360"/>
      </w:tabs>
      <w:outlineLvl w:val="6"/>
    </w:pPr>
  </w:style>
  <w:style w:type="character" w:customStyle="1" w:styleId="EmailStyle92">
    <w:name w:val="EmailStyle92"/>
    <w:rsid w:val="004645B7"/>
    <w:rPr>
      <w:rFonts w:ascii="Arial" w:eastAsia="宋体" w:hAnsi="Arial" w:cs="Arial"/>
      <w:color w:val="auto"/>
      <w:sz w:val="20"/>
    </w:rPr>
  </w:style>
  <w:style w:type="character" w:customStyle="1" w:styleId="EmailStyle93">
    <w:name w:val="EmailStyle93"/>
    <w:rsid w:val="004645B7"/>
    <w:rPr>
      <w:rFonts w:ascii="Arial" w:eastAsia="宋体" w:hAnsi="Arial" w:cs="Arial"/>
      <w:color w:val="auto"/>
      <w:sz w:val="20"/>
    </w:rPr>
  </w:style>
  <w:style w:type="paragraph" w:styleId="afffffff8">
    <w:name w:val="footnote text"/>
    <w:basedOn w:val="af9"/>
    <w:link w:val="afffffff9"/>
    <w:qFormat/>
    <w:rsid w:val="004645B7"/>
    <w:pPr>
      <w:jc w:val="left"/>
    </w:pPr>
    <w:rPr>
      <w:kern w:val="0"/>
      <w:sz w:val="18"/>
      <w:szCs w:val="18"/>
      <w:lang w:val="x-none" w:eastAsia="x-none"/>
    </w:rPr>
  </w:style>
  <w:style w:type="character" w:customStyle="1" w:styleId="afffffff9">
    <w:name w:val="脚注文本 字符"/>
    <w:basedOn w:val="afa"/>
    <w:link w:val="afffffff8"/>
    <w:uiPriority w:val="99"/>
    <w:qFormat/>
    <w:rsid w:val="004645B7"/>
    <w:rPr>
      <w:rFonts w:ascii="Times New Roman" w:eastAsia="宋体" w:hAnsi="Times New Roman" w:cs="Times New Roman"/>
      <w:kern w:val="0"/>
      <w:sz w:val="18"/>
      <w:szCs w:val="18"/>
      <w:lang w:val="x-none" w:eastAsia="x-none"/>
    </w:rPr>
  </w:style>
  <w:style w:type="character" w:styleId="afffffffa">
    <w:name w:val="footnote reference"/>
    <w:qFormat/>
    <w:rsid w:val="004645B7"/>
    <w:rPr>
      <w:vertAlign w:val="superscript"/>
    </w:rPr>
  </w:style>
  <w:style w:type="paragraph" w:customStyle="1" w:styleId="af8">
    <w:name w:val="列项——"/>
    <w:rsid w:val="004645B7"/>
    <w:pPr>
      <w:widowControl w:val="0"/>
      <w:numPr>
        <w:numId w:val="9"/>
      </w:numPr>
      <w:tabs>
        <w:tab w:val="clear" w:pos="1140"/>
        <w:tab w:val="num" w:pos="360"/>
      </w:tabs>
      <w:ind w:left="0" w:firstLine="0"/>
      <w:jc w:val="both"/>
    </w:pPr>
    <w:rPr>
      <w:rFonts w:ascii="宋体" w:eastAsia="宋体" w:hAnsi="Times New Roman" w:cs="Times New Roman"/>
      <w:kern w:val="0"/>
      <w:szCs w:val="20"/>
    </w:rPr>
  </w:style>
  <w:style w:type="paragraph" w:customStyle="1" w:styleId="ad">
    <w:name w:val="列项·"/>
    <w:rsid w:val="004645B7"/>
    <w:pPr>
      <w:numPr>
        <w:numId w:val="10"/>
      </w:numPr>
      <w:tabs>
        <w:tab w:val="clear" w:pos="1140"/>
        <w:tab w:val="num" w:pos="360"/>
        <w:tab w:val="left" w:pos="840"/>
      </w:tabs>
      <w:ind w:left="0" w:firstLine="0"/>
      <w:jc w:val="both"/>
    </w:pPr>
    <w:rPr>
      <w:rFonts w:ascii="宋体" w:eastAsia="宋体" w:hAnsi="Times New Roman" w:cs="Times New Roman"/>
      <w:kern w:val="0"/>
      <w:szCs w:val="20"/>
    </w:rPr>
  </w:style>
  <w:style w:type="paragraph" w:customStyle="1" w:styleId="afffffffb">
    <w:name w:val="目次、标准名称标题"/>
    <w:basedOn w:val="afffffd"/>
    <w:next w:val="40"/>
    <w:rsid w:val="004645B7"/>
    <w:pPr>
      <w:spacing w:line="460" w:lineRule="exact"/>
    </w:pPr>
  </w:style>
  <w:style w:type="paragraph" w:customStyle="1" w:styleId="afffffffc">
    <w:name w:val="目次、索引正文"/>
    <w:rsid w:val="004645B7"/>
    <w:pPr>
      <w:spacing w:line="320" w:lineRule="exact"/>
      <w:jc w:val="both"/>
    </w:pPr>
    <w:rPr>
      <w:rFonts w:ascii="宋体" w:eastAsia="宋体" w:hAnsi="Times New Roman" w:cs="Times New Roman"/>
      <w:kern w:val="0"/>
      <w:szCs w:val="20"/>
    </w:rPr>
  </w:style>
  <w:style w:type="paragraph" w:customStyle="1" w:styleId="afffffffd">
    <w:name w:val="其他标准称谓"/>
    <w:rsid w:val="004645B7"/>
    <w:pPr>
      <w:spacing w:line="0" w:lineRule="atLeast"/>
      <w:jc w:val="distribute"/>
    </w:pPr>
    <w:rPr>
      <w:rFonts w:ascii="黑体" w:eastAsia="黑体" w:hAnsi="宋体" w:cs="Times New Roman"/>
      <w:kern w:val="0"/>
      <w:sz w:val="52"/>
      <w:szCs w:val="20"/>
    </w:rPr>
  </w:style>
  <w:style w:type="paragraph" w:customStyle="1" w:styleId="afffffffe">
    <w:name w:val="其他发布部门"/>
    <w:basedOn w:val="affffffd"/>
    <w:rsid w:val="004645B7"/>
    <w:pPr>
      <w:framePr w:wrap="around"/>
      <w:spacing w:line="0" w:lineRule="atLeast"/>
    </w:pPr>
    <w:rPr>
      <w:rFonts w:ascii="黑体" w:eastAsia="黑体"/>
      <w:b w:val="0"/>
    </w:rPr>
  </w:style>
  <w:style w:type="paragraph" w:customStyle="1" w:styleId="a1">
    <w:name w:val="三级无标题条"/>
    <w:basedOn w:val="af9"/>
    <w:rsid w:val="004645B7"/>
    <w:pPr>
      <w:numPr>
        <w:ilvl w:val="4"/>
        <w:numId w:val="8"/>
      </w:numPr>
    </w:pPr>
  </w:style>
  <w:style w:type="paragraph" w:customStyle="1" w:styleId="affffffff">
    <w:name w:val="实施日期"/>
    <w:basedOn w:val="affffffe"/>
    <w:rsid w:val="004645B7"/>
    <w:pPr>
      <w:framePr w:hSpace="0" w:wrap="around" w:xAlign="right"/>
      <w:jc w:val="right"/>
    </w:pPr>
  </w:style>
  <w:style w:type="paragraph" w:customStyle="1" w:styleId="a5">
    <w:name w:val="示例"/>
    <w:next w:val="40"/>
    <w:rsid w:val="004645B7"/>
    <w:pPr>
      <w:numPr>
        <w:numId w:val="11"/>
      </w:numPr>
      <w:tabs>
        <w:tab w:val="clear" w:pos="1120"/>
        <w:tab w:val="num" w:pos="360"/>
      </w:tabs>
      <w:ind w:firstLine="0"/>
      <w:jc w:val="both"/>
    </w:pPr>
    <w:rPr>
      <w:rFonts w:ascii="宋体" w:eastAsia="宋体" w:hAnsi="Times New Roman" w:cs="Times New Roman"/>
      <w:kern w:val="0"/>
      <w:sz w:val="18"/>
      <w:szCs w:val="20"/>
    </w:rPr>
  </w:style>
  <w:style w:type="paragraph" w:customStyle="1" w:styleId="affffffff0">
    <w:name w:val="数字编号列项（二级）"/>
    <w:uiPriority w:val="99"/>
    <w:rsid w:val="004645B7"/>
    <w:pPr>
      <w:ind w:leftChars="400" w:left="1260" w:hangingChars="200" w:hanging="420"/>
      <w:jc w:val="both"/>
    </w:pPr>
    <w:rPr>
      <w:rFonts w:ascii="宋体" w:eastAsia="宋体" w:hAnsi="Times New Roman" w:cs="Times New Roman"/>
      <w:kern w:val="0"/>
      <w:szCs w:val="20"/>
    </w:rPr>
  </w:style>
  <w:style w:type="paragraph" w:customStyle="1" w:styleId="a2">
    <w:name w:val="四级无标题条"/>
    <w:basedOn w:val="af9"/>
    <w:rsid w:val="004645B7"/>
    <w:pPr>
      <w:numPr>
        <w:ilvl w:val="5"/>
        <w:numId w:val="8"/>
      </w:numPr>
    </w:pPr>
  </w:style>
  <w:style w:type="paragraph" w:customStyle="1" w:styleId="affffffff1">
    <w:name w:val="条文脚注"/>
    <w:basedOn w:val="afffffff8"/>
    <w:rsid w:val="004645B7"/>
    <w:pPr>
      <w:ind w:leftChars="200" w:left="780" w:hangingChars="200" w:hanging="360"/>
      <w:jc w:val="both"/>
    </w:pPr>
    <w:rPr>
      <w:rFonts w:ascii="宋体"/>
    </w:rPr>
  </w:style>
  <w:style w:type="paragraph" w:customStyle="1" w:styleId="affffffff2">
    <w:name w:val="图表脚注"/>
    <w:next w:val="40"/>
    <w:rsid w:val="004645B7"/>
    <w:pPr>
      <w:ind w:leftChars="200" w:left="300" w:hangingChars="100" w:hanging="100"/>
      <w:jc w:val="both"/>
    </w:pPr>
    <w:rPr>
      <w:rFonts w:ascii="宋体" w:eastAsia="宋体" w:hAnsi="Times New Roman" w:cs="Times New Roman"/>
      <w:kern w:val="0"/>
      <w:sz w:val="18"/>
      <w:szCs w:val="20"/>
    </w:rPr>
  </w:style>
  <w:style w:type="paragraph" w:customStyle="1" w:styleId="affffffff3">
    <w:name w:val="文献分类号"/>
    <w:rsid w:val="004645B7"/>
    <w:pPr>
      <w:framePr w:hSpace="180" w:vSpace="180" w:wrap="around" w:hAnchor="margin" w:y="1" w:anchorLock="1"/>
      <w:widowControl w:val="0"/>
      <w:textAlignment w:val="center"/>
    </w:pPr>
    <w:rPr>
      <w:rFonts w:ascii="Times New Roman" w:eastAsia="黑体" w:hAnsi="Times New Roman" w:cs="Times New Roman"/>
      <w:kern w:val="0"/>
      <w:szCs w:val="20"/>
    </w:rPr>
  </w:style>
  <w:style w:type="paragraph" w:customStyle="1" w:styleId="affffffff4">
    <w:name w:val="无标题条"/>
    <w:next w:val="40"/>
    <w:rsid w:val="004645B7"/>
    <w:pPr>
      <w:jc w:val="both"/>
    </w:pPr>
    <w:rPr>
      <w:rFonts w:ascii="Times New Roman" w:eastAsia="宋体" w:hAnsi="Times New Roman" w:cs="Times New Roman"/>
      <w:kern w:val="0"/>
      <w:szCs w:val="20"/>
    </w:rPr>
  </w:style>
  <w:style w:type="paragraph" w:customStyle="1" w:styleId="a3">
    <w:name w:val="五级无标题条"/>
    <w:basedOn w:val="af9"/>
    <w:rsid w:val="004645B7"/>
    <w:pPr>
      <w:numPr>
        <w:ilvl w:val="6"/>
        <w:numId w:val="8"/>
      </w:numPr>
    </w:pPr>
  </w:style>
  <w:style w:type="paragraph" w:customStyle="1" w:styleId="a">
    <w:name w:val="一级无标题条"/>
    <w:basedOn w:val="af9"/>
    <w:rsid w:val="004645B7"/>
    <w:pPr>
      <w:numPr>
        <w:ilvl w:val="2"/>
        <w:numId w:val="8"/>
      </w:numPr>
    </w:pPr>
  </w:style>
  <w:style w:type="paragraph" w:customStyle="1" w:styleId="affffffff5">
    <w:name w:val="正文表标题"/>
    <w:next w:val="40"/>
    <w:rsid w:val="004645B7"/>
    <w:pPr>
      <w:tabs>
        <w:tab w:val="num" w:pos="360"/>
      </w:tabs>
      <w:jc w:val="center"/>
    </w:pPr>
    <w:rPr>
      <w:rFonts w:ascii="黑体" w:eastAsia="黑体" w:hAnsi="Times New Roman" w:cs="Times New Roman"/>
      <w:kern w:val="0"/>
      <w:szCs w:val="20"/>
    </w:rPr>
  </w:style>
  <w:style w:type="paragraph" w:customStyle="1" w:styleId="ae">
    <w:name w:val="注×："/>
    <w:rsid w:val="004645B7"/>
    <w:pPr>
      <w:widowControl w:val="0"/>
      <w:numPr>
        <w:numId w:val="12"/>
      </w:numPr>
      <w:tabs>
        <w:tab w:val="clear" w:pos="900"/>
        <w:tab w:val="num" w:pos="360"/>
        <w:tab w:val="left" w:pos="630"/>
      </w:tabs>
      <w:autoSpaceDE w:val="0"/>
      <w:autoSpaceDN w:val="0"/>
      <w:ind w:left="0" w:firstLine="0"/>
      <w:jc w:val="both"/>
    </w:pPr>
    <w:rPr>
      <w:rFonts w:ascii="宋体" w:eastAsia="宋体" w:hAnsi="Times New Roman" w:cs="Times New Roman"/>
      <w:kern w:val="0"/>
      <w:sz w:val="18"/>
      <w:szCs w:val="20"/>
    </w:rPr>
  </w:style>
  <w:style w:type="paragraph" w:customStyle="1" w:styleId="affffffff6">
    <w:name w:val="字母编号列项（一级）"/>
    <w:uiPriority w:val="99"/>
    <w:rsid w:val="004645B7"/>
    <w:pPr>
      <w:ind w:leftChars="200" w:left="840" w:hangingChars="200" w:hanging="420"/>
      <w:jc w:val="both"/>
    </w:pPr>
    <w:rPr>
      <w:rFonts w:ascii="宋体" w:eastAsia="宋体" w:hAnsi="Times New Roman" w:cs="Times New Roman"/>
      <w:kern w:val="0"/>
      <w:szCs w:val="20"/>
    </w:rPr>
  </w:style>
  <w:style w:type="paragraph" w:customStyle="1" w:styleId="a8">
    <w:name w:val="列项——（一级）"/>
    <w:rsid w:val="004645B7"/>
    <w:pPr>
      <w:widowControl w:val="0"/>
      <w:numPr>
        <w:numId w:val="14"/>
      </w:numPr>
      <w:jc w:val="both"/>
    </w:pPr>
    <w:rPr>
      <w:rFonts w:ascii="宋体" w:eastAsia="宋体" w:hAnsi="Times New Roman" w:cs="Times New Roman"/>
      <w:kern w:val="0"/>
      <w:szCs w:val="20"/>
    </w:rPr>
  </w:style>
  <w:style w:type="paragraph" w:customStyle="1" w:styleId="a9">
    <w:name w:val="列项●（二级）"/>
    <w:rsid w:val="004645B7"/>
    <w:pPr>
      <w:numPr>
        <w:ilvl w:val="1"/>
        <w:numId w:val="14"/>
      </w:numPr>
      <w:tabs>
        <w:tab w:val="left" w:pos="840"/>
      </w:tabs>
      <w:jc w:val="both"/>
    </w:pPr>
    <w:rPr>
      <w:rFonts w:ascii="宋体" w:eastAsia="宋体" w:hAnsi="Times New Roman" w:cs="Times New Roman"/>
      <w:kern w:val="0"/>
      <w:szCs w:val="20"/>
    </w:rPr>
  </w:style>
  <w:style w:type="paragraph" w:customStyle="1" w:styleId="aa">
    <w:name w:val="列项◆（三级）"/>
    <w:basedOn w:val="af9"/>
    <w:rsid w:val="004645B7"/>
    <w:pPr>
      <w:numPr>
        <w:ilvl w:val="2"/>
        <w:numId w:val="14"/>
      </w:numPr>
    </w:pPr>
    <w:rPr>
      <w:rFonts w:ascii="宋体"/>
      <w:szCs w:val="21"/>
    </w:rPr>
  </w:style>
  <w:style w:type="paragraph" w:customStyle="1" w:styleId="ac">
    <w:name w:val="二级无"/>
    <w:basedOn w:val="affffff"/>
    <w:rsid w:val="004645B7"/>
    <w:pPr>
      <w:numPr>
        <w:ilvl w:val="2"/>
        <w:numId w:val="6"/>
      </w:numPr>
      <w:jc w:val="left"/>
    </w:pPr>
    <w:rPr>
      <w:rFonts w:ascii="宋体" w:eastAsia="宋体"/>
      <w:szCs w:val="21"/>
    </w:rPr>
  </w:style>
  <w:style w:type="paragraph" w:customStyle="1" w:styleId="ab">
    <w:name w:val="一级无"/>
    <w:basedOn w:val="afffffe"/>
    <w:rsid w:val="004645B7"/>
    <w:pPr>
      <w:numPr>
        <w:ilvl w:val="1"/>
        <w:numId w:val="6"/>
      </w:numPr>
      <w:jc w:val="left"/>
    </w:pPr>
    <w:rPr>
      <w:rFonts w:ascii="宋体" w:eastAsia="宋体"/>
      <w:szCs w:val="21"/>
    </w:rPr>
  </w:style>
  <w:style w:type="paragraph" w:styleId="2d">
    <w:name w:val="List 2"/>
    <w:basedOn w:val="af9"/>
    <w:qFormat/>
    <w:rsid w:val="004645B7"/>
    <w:pPr>
      <w:spacing w:line="312" w:lineRule="atLeast"/>
      <w:ind w:left="840" w:hanging="420"/>
      <w:textAlignment w:val="baseline"/>
    </w:pPr>
    <w:rPr>
      <w:kern w:val="0"/>
      <w:szCs w:val="20"/>
    </w:rPr>
  </w:style>
  <w:style w:type="paragraph" w:styleId="TOC">
    <w:name w:val="TOC Heading"/>
    <w:basedOn w:val="1"/>
    <w:next w:val="af9"/>
    <w:uiPriority w:val="39"/>
    <w:qFormat/>
    <w:rsid w:val="004645B7"/>
    <w:pPr>
      <w:keepLines/>
      <w:widowControl/>
      <w:spacing w:before="480" w:line="276" w:lineRule="auto"/>
      <w:jc w:val="left"/>
      <w:outlineLvl w:val="9"/>
    </w:pPr>
    <w:rPr>
      <w:rFonts w:ascii="Cambria" w:hAnsi="Cambria"/>
      <w:b/>
      <w:bCs/>
      <w:color w:val="365F91"/>
      <w:kern w:val="0"/>
      <w:szCs w:val="28"/>
      <w:lang w:val="x-none" w:eastAsia="x-none"/>
    </w:rPr>
  </w:style>
  <w:style w:type="character" w:customStyle="1" w:styleId="CharChar0">
    <w:name w:val="段 Char Char"/>
    <w:qFormat/>
    <w:rsid w:val="004645B7"/>
    <w:rPr>
      <w:rFonts w:ascii="宋体" w:hAnsi="Times New Roman"/>
      <w:sz w:val="21"/>
      <w:lang w:val="en-US" w:eastAsia="zh-CN" w:bidi="ar-SA"/>
    </w:rPr>
  </w:style>
  <w:style w:type="paragraph" w:customStyle="1" w:styleId="affffffff7">
    <w:name w:val="编号列项（三级）"/>
    <w:uiPriority w:val="99"/>
    <w:rsid w:val="004645B7"/>
    <w:pPr>
      <w:tabs>
        <w:tab w:val="num" w:pos="-60"/>
      </w:tabs>
      <w:ind w:left="1618" w:hanging="419"/>
    </w:pPr>
    <w:rPr>
      <w:rFonts w:ascii="宋体" w:eastAsia="宋体" w:hAnsi="Times New Roman" w:cs="Times New Roman"/>
      <w:kern w:val="0"/>
      <w:szCs w:val="20"/>
    </w:rPr>
  </w:style>
  <w:style w:type="character" w:customStyle="1" w:styleId="affffffff8">
    <w:name w:val="无间隔 字符"/>
    <w:aliases w:val="注记 字符"/>
    <w:link w:val="affffffff9"/>
    <w:uiPriority w:val="1"/>
    <w:qFormat/>
    <w:locked/>
    <w:rsid w:val="00364137"/>
    <w:rPr>
      <w:szCs w:val="24"/>
    </w:rPr>
  </w:style>
  <w:style w:type="paragraph" w:styleId="affffffff9">
    <w:name w:val="No Spacing"/>
    <w:aliases w:val="注记"/>
    <w:link w:val="affffffff8"/>
    <w:uiPriority w:val="1"/>
    <w:qFormat/>
    <w:rsid w:val="00364137"/>
    <w:pPr>
      <w:widowControl w:val="0"/>
      <w:jc w:val="center"/>
    </w:pPr>
    <w:rPr>
      <w:szCs w:val="24"/>
    </w:rPr>
  </w:style>
  <w:style w:type="character" w:customStyle="1" w:styleId="affff5">
    <w:name w:val="普通(网站) 字符"/>
    <w:aliases w:val="普通(Web)1 字符"/>
    <w:link w:val="affff4"/>
    <w:uiPriority w:val="99"/>
    <w:qFormat/>
    <w:locked/>
    <w:rsid w:val="00ED5B55"/>
    <w:rPr>
      <w:rFonts w:ascii="宋体" w:eastAsia="宋体" w:hAnsi="宋体" w:cs="宋体"/>
      <w:kern w:val="0"/>
      <w:sz w:val="24"/>
      <w:szCs w:val="24"/>
    </w:rPr>
  </w:style>
  <w:style w:type="paragraph" w:customStyle="1" w:styleId="2e">
    <w:name w:val="纯文本2"/>
    <w:basedOn w:val="af9"/>
    <w:qFormat/>
    <w:rsid w:val="0054799F"/>
    <w:rPr>
      <w:rFonts w:ascii="宋体" w:hAnsi="Courier New"/>
      <w:szCs w:val="20"/>
      <w:lang w:val="x-none" w:eastAsia="x-none"/>
    </w:rPr>
  </w:style>
  <w:style w:type="numbering" w:customStyle="1" w:styleId="11111111">
    <w:name w:val="1 / 1.1 / 1.1.111"/>
    <w:basedOn w:val="afc"/>
    <w:rsid w:val="007D4205"/>
    <w:pPr>
      <w:numPr>
        <w:numId w:val="15"/>
      </w:numPr>
    </w:pPr>
  </w:style>
  <w:style w:type="numbering" w:customStyle="1" w:styleId="1111111111">
    <w:name w:val="1 / 1.1 / 1.1.1(缩进)1111"/>
    <w:basedOn w:val="afc"/>
    <w:next w:val="111111"/>
    <w:rsid w:val="009B2DE3"/>
    <w:pPr>
      <w:numPr>
        <w:numId w:val="16"/>
      </w:numPr>
    </w:pPr>
  </w:style>
  <w:style w:type="character" w:customStyle="1" w:styleId="27">
    <w:name w:val="列表段落 字符2"/>
    <w:aliases w:val="列出段落 字符5"/>
    <w:link w:val="afffff2"/>
    <w:qFormat/>
    <w:rsid w:val="009B2DE3"/>
    <w:rPr>
      <w:rFonts w:ascii="Calibri" w:eastAsia="宋体" w:hAnsi="Calibri" w:cs="Times New Roman"/>
    </w:rPr>
  </w:style>
  <w:style w:type="paragraph" w:customStyle="1" w:styleId="42">
    <w:name w:val="纯文本4"/>
    <w:basedOn w:val="af9"/>
    <w:qFormat/>
    <w:rsid w:val="009B2DE3"/>
    <w:rPr>
      <w:rFonts w:ascii="宋体" w:hAnsi="Courier New"/>
      <w:szCs w:val="20"/>
      <w:lang w:val="x-none" w:eastAsia="x-none"/>
    </w:rPr>
  </w:style>
  <w:style w:type="character" w:customStyle="1" w:styleId="font01">
    <w:name w:val="font01"/>
    <w:qFormat/>
    <w:rsid w:val="009B2DE3"/>
    <w:rPr>
      <w:rFonts w:ascii="Times New Roman" w:hAnsi="Times New Roman" w:cs="Times New Roman" w:hint="default"/>
      <w:i w:val="0"/>
      <w:color w:val="000000"/>
      <w:sz w:val="20"/>
      <w:szCs w:val="20"/>
      <w:u w:val="none"/>
    </w:rPr>
  </w:style>
  <w:style w:type="paragraph" w:customStyle="1" w:styleId="3a">
    <w:name w:val="纯文本3"/>
    <w:basedOn w:val="af9"/>
    <w:qFormat/>
    <w:rsid w:val="009B2DE3"/>
    <w:rPr>
      <w:rFonts w:ascii="宋体" w:hAnsi="Courier New"/>
      <w:szCs w:val="20"/>
      <w:lang w:val="x-none" w:eastAsia="x-none"/>
    </w:rPr>
  </w:style>
  <w:style w:type="paragraph" w:customStyle="1" w:styleId="IDDS">
    <w:name w:val="IDDS表格正文"/>
    <w:basedOn w:val="af9"/>
    <w:qFormat/>
    <w:rsid w:val="009B2DE3"/>
    <w:pPr>
      <w:spacing w:line="300" w:lineRule="auto"/>
      <w:jc w:val="center"/>
    </w:pPr>
    <w:rPr>
      <w:rFonts w:cs="宋体"/>
      <w:szCs w:val="20"/>
    </w:rPr>
  </w:style>
  <w:style w:type="paragraph" w:customStyle="1" w:styleId="IDDS0">
    <w:name w:val="IDDS表图注"/>
    <w:basedOn w:val="af9"/>
    <w:qFormat/>
    <w:rsid w:val="009B2DE3"/>
    <w:pPr>
      <w:jc w:val="center"/>
    </w:pPr>
    <w:rPr>
      <w:rFonts w:ascii="宋体" w:hAnsi="宋体" w:cs="宋体"/>
      <w:b/>
      <w:bCs/>
      <w:szCs w:val="20"/>
    </w:rPr>
  </w:style>
  <w:style w:type="numbering" w:customStyle="1" w:styleId="1111111">
    <w:name w:val="1 / 1.1 / 1.1.11"/>
    <w:basedOn w:val="afc"/>
    <w:rsid w:val="009B2DE3"/>
    <w:pPr>
      <w:numPr>
        <w:numId w:val="17"/>
      </w:numPr>
    </w:pPr>
  </w:style>
  <w:style w:type="paragraph" w:customStyle="1" w:styleId="font6">
    <w:name w:val="font6"/>
    <w:basedOn w:val="af9"/>
    <w:qFormat/>
    <w:rsid w:val="009B2DE3"/>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f9"/>
    <w:qFormat/>
    <w:rsid w:val="009B2DE3"/>
    <w:pPr>
      <w:widowControl/>
      <w:spacing w:before="100" w:beforeAutospacing="1" w:after="100" w:afterAutospacing="1"/>
      <w:jc w:val="left"/>
    </w:pPr>
    <w:rPr>
      <w:kern w:val="0"/>
      <w:sz w:val="22"/>
      <w:szCs w:val="22"/>
    </w:rPr>
  </w:style>
  <w:style w:type="paragraph" w:customStyle="1" w:styleId="font8">
    <w:name w:val="font8"/>
    <w:basedOn w:val="af9"/>
    <w:qFormat/>
    <w:rsid w:val="009B2DE3"/>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f9"/>
    <w:qFormat/>
    <w:rsid w:val="009B2DE3"/>
    <w:pPr>
      <w:widowControl/>
      <w:spacing w:before="100" w:beforeAutospacing="1" w:after="100" w:afterAutospacing="1"/>
      <w:jc w:val="left"/>
    </w:pPr>
    <w:rPr>
      <w:rFonts w:ascii="宋体" w:hAnsi="宋体" w:cs="宋体"/>
      <w:kern w:val="0"/>
      <w:sz w:val="24"/>
    </w:rPr>
  </w:style>
  <w:style w:type="paragraph" w:customStyle="1" w:styleId="font11">
    <w:name w:val="font11"/>
    <w:basedOn w:val="af9"/>
    <w:qFormat/>
    <w:rsid w:val="009B2DE3"/>
    <w:pPr>
      <w:widowControl/>
      <w:spacing w:before="100" w:beforeAutospacing="1" w:after="100" w:afterAutospacing="1"/>
      <w:jc w:val="left"/>
    </w:pPr>
    <w:rPr>
      <w:rFonts w:ascii="宋体" w:hAnsi="宋体" w:cs="宋体"/>
      <w:kern w:val="0"/>
      <w:sz w:val="22"/>
      <w:szCs w:val="22"/>
    </w:rPr>
  </w:style>
  <w:style w:type="paragraph" w:customStyle="1" w:styleId="font12">
    <w:name w:val="font12"/>
    <w:basedOn w:val="af9"/>
    <w:qFormat/>
    <w:rsid w:val="009B2DE3"/>
    <w:pPr>
      <w:widowControl/>
      <w:spacing w:before="100" w:beforeAutospacing="1" w:after="100" w:afterAutospacing="1"/>
      <w:jc w:val="left"/>
    </w:pPr>
    <w:rPr>
      <w:rFonts w:ascii="宋体" w:hAnsi="宋体" w:cs="宋体"/>
      <w:kern w:val="0"/>
      <w:sz w:val="22"/>
      <w:szCs w:val="22"/>
    </w:rPr>
  </w:style>
  <w:style w:type="paragraph" w:customStyle="1" w:styleId="font13">
    <w:name w:val="font13"/>
    <w:basedOn w:val="af9"/>
    <w:qFormat/>
    <w:rsid w:val="009B2DE3"/>
    <w:pPr>
      <w:widowControl/>
      <w:spacing w:before="100" w:beforeAutospacing="1" w:after="100" w:afterAutospacing="1"/>
      <w:jc w:val="left"/>
    </w:pPr>
    <w:rPr>
      <w:rFonts w:ascii="宋体" w:hAnsi="宋体" w:cs="宋体"/>
      <w:kern w:val="0"/>
      <w:sz w:val="22"/>
      <w:szCs w:val="22"/>
    </w:rPr>
  </w:style>
  <w:style w:type="paragraph" w:customStyle="1" w:styleId="xl362">
    <w:name w:val="xl362"/>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3">
    <w:name w:val="xl363"/>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4">
    <w:name w:val="xl364"/>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5">
    <w:name w:val="xl365"/>
    <w:basedOn w:val="af9"/>
    <w:qFormat/>
    <w:rsid w:val="009B2DE3"/>
    <w:pPr>
      <w:widowControl/>
      <w:spacing w:before="100" w:beforeAutospacing="1" w:after="100" w:afterAutospacing="1"/>
      <w:jc w:val="center"/>
    </w:pPr>
    <w:rPr>
      <w:kern w:val="0"/>
      <w:sz w:val="22"/>
      <w:szCs w:val="22"/>
    </w:rPr>
  </w:style>
  <w:style w:type="paragraph" w:customStyle="1" w:styleId="xl366">
    <w:name w:val="xl366"/>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7">
    <w:name w:val="xl367"/>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8">
    <w:name w:val="xl368"/>
    <w:basedOn w:val="af9"/>
    <w:qFormat/>
    <w:rsid w:val="009B2DE3"/>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kern w:val="0"/>
      <w:sz w:val="22"/>
      <w:szCs w:val="22"/>
    </w:rPr>
  </w:style>
  <w:style w:type="paragraph" w:customStyle="1" w:styleId="xl369">
    <w:name w:val="xl369"/>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kern w:val="0"/>
      <w:sz w:val="22"/>
      <w:szCs w:val="22"/>
    </w:rPr>
  </w:style>
  <w:style w:type="paragraph" w:customStyle="1" w:styleId="xl370">
    <w:name w:val="xl370"/>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371">
    <w:name w:val="xl371"/>
    <w:basedOn w:val="af9"/>
    <w:qFormat/>
    <w:rsid w:val="009B2DE3"/>
    <w:pPr>
      <w:widowControl/>
      <w:spacing w:before="100" w:beforeAutospacing="1" w:after="100" w:afterAutospacing="1"/>
      <w:jc w:val="center"/>
    </w:pPr>
    <w:rPr>
      <w:rFonts w:ascii="宋体" w:hAnsi="宋体" w:cs="宋体"/>
      <w:kern w:val="0"/>
      <w:sz w:val="24"/>
    </w:rPr>
  </w:style>
  <w:style w:type="paragraph" w:customStyle="1" w:styleId="xl372">
    <w:name w:val="xl372"/>
    <w:basedOn w:val="af9"/>
    <w:qFormat/>
    <w:rsid w:val="009B2DE3"/>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hAnsi="宋体" w:cs="宋体"/>
      <w:kern w:val="0"/>
      <w:sz w:val="22"/>
      <w:szCs w:val="22"/>
    </w:rPr>
  </w:style>
  <w:style w:type="paragraph" w:customStyle="1" w:styleId="xl373">
    <w:name w:val="xl373"/>
    <w:basedOn w:val="af9"/>
    <w:qFormat/>
    <w:rsid w:val="009B2DE3"/>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left"/>
    </w:pPr>
    <w:rPr>
      <w:rFonts w:ascii="宋体" w:hAnsi="宋体" w:cs="宋体"/>
      <w:kern w:val="0"/>
      <w:sz w:val="24"/>
    </w:rPr>
  </w:style>
  <w:style w:type="paragraph" w:customStyle="1" w:styleId="xl374">
    <w:name w:val="xl374"/>
    <w:basedOn w:val="af9"/>
    <w:qFormat/>
    <w:rsid w:val="009B2DE3"/>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hAnsi="宋体" w:cs="宋体"/>
      <w:kern w:val="0"/>
      <w:sz w:val="24"/>
    </w:rPr>
  </w:style>
  <w:style w:type="paragraph" w:customStyle="1" w:styleId="xl375">
    <w:name w:val="xl375"/>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376">
    <w:name w:val="xl376"/>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377">
    <w:name w:val="xl377"/>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0215">
    <w:name w:val="xl10215"/>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216">
    <w:name w:val="xl10216"/>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217">
    <w:name w:val="xl10217"/>
    <w:basedOn w:val="af9"/>
    <w:rsid w:val="009B2DE3"/>
    <w:pPr>
      <w:widowControl/>
      <w:spacing w:before="100" w:beforeAutospacing="1" w:after="100" w:afterAutospacing="1"/>
      <w:jc w:val="center"/>
      <w:textAlignment w:val="center"/>
    </w:pPr>
    <w:rPr>
      <w:rFonts w:ascii="宋体" w:hAnsi="宋体" w:cs="宋体"/>
      <w:kern w:val="0"/>
      <w:sz w:val="24"/>
    </w:rPr>
  </w:style>
  <w:style w:type="paragraph" w:customStyle="1" w:styleId="xl10218">
    <w:name w:val="xl10218"/>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19">
    <w:name w:val="xl10219"/>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0">
    <w:name w:val="xl10220"/>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1">
    <w:name w:val="xl10221"/>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2">
    <w:name w:val="xl10222"/>
    <w:basedOn w:val="af9"/>
    <w:rsid w:val="009B2DE3"/>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kern w:val="0"/>
      <w:sz w:val="24"/>
    </w:rPr>
  </w:style>
  <w:style w:type="paragraph" w:customStyle="1" w:styleId="xl10223">
    <w:name w:val="xl10223"/>
    <w:basedOn w:val="af9"/>
    <w:rsid w:val="009B2DE3"/>
    <w:pPr>
      <w:widowControl/>
      <w:pBdr>
        <w:top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4">
    <w:name w:val="xl10224"/>
    <w:basedOn w:val="af9"/>
    <w:rsid w:val="009B2DE3"/>
    <w:pPr>
      <w:widowControl/>
      <w:spacing w:before="100" w:beforeAutospacing="1" w:after="100" w:afterAutospacing="1"/>
      <w:jc w:val="center"/>
      <w:textAlignment w:val="center"/>
    </w:pPr>
    <w:rPr>
      <w:kern w:val="0"/>
      <w:sz w:val="24"/>
    </w:rPr>
  </w:style>
  <w:style w:type="paragraph" w:customStyle="1" w:styleId="xl10225">
    <w:name w:val="xl10225"/>
    <w:basedOn w:val="af9"/>
    <w:rsid w:val="009B2DE3"/>
    <w:pPr>
      <w:widowControl/>
      <w:pBdr>
        <w:top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6">
    <w:name w:val="xl10226"/>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7">
    <w:name w:val="xl10227"/>
    <w:basedOn w:val="af9"/>
    <w:rsid w:val="009B2DE3"/>
    <w:pPr>
      <w:widowControl/>
      <w:pBdr>
        <w:top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8">
    <w:name w:val="xl10228"/>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9">
    <w:name w:val="xl10229"/>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30">
    <w:name w:val="xl10230"/>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31">
    <w:name w:val="xl10231"/>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32">
    <w:name w:val="xl10232"/>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55">
    <w:name w:val="纯文本5"/>
    <w:basedOn w:val="af9"/>
    <w:qFormat/>
    <w:rsid w:val="009B2DE3"/>
    <w:rPr>
      <w:rFonts w:ascii="宋体" w:hAnsi="Courier New"/>
      <w:szCs w:val="20"/>
      <w:lang w:val="x-none" w:eastAsia="x-none"/>
    </w:rPr>
  </w:style>
  <w:style w:type="paragraph" w:customStyle="1" w:styleId="300125">
    <w:name w:val="样式 标题 3 + 黑体 小四 非加粗 黑色 段前: 0 磅 段后: 0 磅 行距: 多倍行距 1.25 字行"/>
    <w:basedOn w:val="31"/>
    <w:qFormat/>
    <w:rsid w:val="007664D8"/>
    <w:pPr>
      <w:tabs>
        <w:tab w:val="left" w:pos="377"/>
        <w:tab w:val="num" w:pos="850"/>
      </w:tabs>
      <w:spacing w:before="0" w:after="0" w:line="300" w:lineRule="auto"/>
      <w:ind w:left="850" w:hanging="681"/>
      <w:jc w:val="center"/>
    </w:pPr>
    <w:rPr>
      <w:rFonts w:ascii="黑体" w:eastAsia="黑体" w:hAnsi="黑体" w:cs="宋体"/>
      <w:b w:val="0"/>
      <w:bCs w:val="0"/>
      <w:color w:val="000000"/>
      <w:spacing w:val="20"/>
      <w:kern w:val="0"/>
      <w:sz w:val="24"/>
      <w:szCs w:val="24"/>
      <w:lang w:val="en-US" w:eastAsia="zh-CN"/>
    </w:rPr>
  </w:style>
  <w:style w:type="table" w:customStyle="1" w:styleId="212">
    <w:name w:val="无格式表格 21"/>
    <w:basedOn w:val="afb"/>
    <w:uiPriority w:val="42"/>
    <w:qFormat/>
    <w:rsid w:val="006368F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Char16">
    <w:name w:val="无间隔 Char1"/>
    <w:aliases w:val="注记 Char1"/>
    <w:uiPriority w:val="99"/>
    <w:qFormat/>
    <w:rsid w:val="003E583B"/>
    <w:rPr>
      <w:kern w:val="2"/>
      <w:sz w:val="21"/>
      <w:szCs w:val="24"/>
      <w:lang w:val="en-US" w:eastAsia="zh-CN" w:bidi="ar-SA"/>
    </w:rPr>
  </w:style>
  <w:style w:type="character" w:customStyle="1" w:styleId="Char17">
    <w:name w:val="普通(网站) Char1"/>
    <w:aliases w:val="普通(Web)1 Char1"/>
    <w:uiPriority w:val="99"/>
    <w:qFormat/>
    <w:rsid w:val="00705008"/>
    <w:rPr>
      <w:rFonts w:ascii="宋体" w:hAnsi="宋体"/>
      <w:sz w:val="24"/>
    </w:rPr>
  </w:style>
  <w:style w:type="paragraph" w:customStyle="1" w:styleId="2f">
    <w:name w:val="无间隔2"/>
    <w:uiPriority w:val="99"/>
    <w:qFormat/>
    <w:rsid w:val="006F46E7"/>
    <w:pPr>
      <w:widowControl w:val="0"/>
      <w:jc w:val="both"/>
    </w:pPr>
    <w:rPr>
      <w:rFonts w:ascii="Times New Roman" w:eastAsia="宋体" w:hAnsi="Times New Roman" w:cs="Times New Roman"/>
    </w:rPr>
  </w:style>
  <w:style w:type="numbering" w:customStyle="1" w:styleId="11111121">
    <w:name w:val="1 / 1.1 / 1.1.121"/>
    <w:basedOn w:val="afc"/>
    <w:rsid w:val="00DF64E8"/>
    <w:pPr>
      <w:numPr>
        <w:numId w:val="18"/>
      </w:numPr>
    </w:pPr>
  </w:style>
  <w:style w:type="character" w:customStyle="1" w:styleId="Chare">
    <w:name w:val="标准小四 Char"/>
    <w:link w:val="affffffffa"/>
    <w:qFormat/>
    <w:rsid w:val="0030485A"/>
    <w:rPr>
      <w:sz w:val="24"/>
      <w:szCs w:val="24"/>
    </w:rPr>
  </w:style>
  <w:style w:type="paragraph" w:customStyle="1" w:styleId="affffffffa">
    <w:name w:val="标准小四"/>
    <w:basedOn w:val="af9"/>
    <w:link w:val="Chare"/>
    <w:qFormat/>
    <w:rsid w:val="0030485A"/>
    <w:pPr>
      <w:ind w:firstLine="480"/>
    </w:pPr>
    <w:rPr>
      <w:rFonts w:asciiTheme="minorHAnsi" w:eastAsiaTheme="minorEastAsia" w:hAnsiTheme="minorHAnsi" w:cstheme="minorBidi"/>
      <w:sz w:val="24"/>
    </w:rPr>
  </w:style>
  <w:style w:type="character" w:customStyle="1" w:styleId="font91">
    <w:name w:val="font91"/>
    <w:basedOn w:val="afa"/>
    <w:qFormat/>
    <w:rsid w:val="003904B3"/>
    <w:rPr>
      <w:rFonts w:ascii="宋体" w:eastAsia="宋体" w:hAnsi="宋体" w:cs="宋体" w:hint="eastAsia"/>
      <w:color w:val="000000"/>
      <w:sz w:val="20"/>
      <w:szCs w:val="20"/>
      <w:u w:val="none"/>
    </w:rPr>
  </w:style>
  <w:style w:type="character" w:customStyle="1" w:styleId="Charf">
    <w:name w:val="无间隔 Char"/>
    <w:uiPriority w:val="1"/>
    <w:qFormat/>
    <w:locked/>
    <w:rsid w:val="00CA15A8"/>
    <w:rPr>
      <w:kern w:val="2"/>
      <w:sz w:val="21"/>
      <w:szCs w:val="21"/>
      <w:lang w:bidi="ar-SA"/>
    </w:rPr>
  </w:style>
  <w:style w:type="paragraph" w:styleId="affffffffb">
    <w:name w:val="caption"/>
    <w:next w:val="affffffff9"/>
    <w:link w:val="2f0"/>
    <w:uiPriority w:val="35"/>
    <w:unhideWhenUsed/>
    <w:qFormat/>
    <w:rsid w:val="000E09A3"/>
    <w:pPr>
      <w:keepNext/>
      <w:keepLines/>
      <w:jc w:val="center"/>
    </w:pPr>
    <w:rPr>
      <w:rFonts w:ascii="Times New Roman" w:eastAsia="宋体" w:hAnsi="Times New Roman" w:cs="Times New Roman"/>
      <w:szCs w:val="20"/>
    </w:rPr>
  </w:style>
  <w:style w:type="character" w:customStyle="1" w:styleId="Charf0">
    <w:name w:val="表格标题样式 Char"/>
    <w:link w:val="affffffffc"/>
    <w:uiPriority w:val="99"/>
    <w:qFormat/>
    <w:rsid w:val="00AE3592"/>
    <w:rPr>
      <w:rFonts w:ascii="宋体" w:hAnsi="宋体"/>
      <w:b/>
      <w:bCs/>
      <w:szCs w:val="21"/>
    </w:rPr>
  </w:style>
  <w:style w:type="character" w:customStyle="1" w:styleId="Char18">
    <w:name w:val="批注主题 Char1"/>
    <w:uiPriority w:val="99"/>
    <w:qFormat/>
    <w:rsid w:val="00AE3592"/>
    <w:rPr>
      <w:rFonts w:ascii="宋体"/>
      <w:b/>
      <w:bCs/>
      <w:kern w:val="2"/>
      <w:sz w:val="21"/>
      <w:szCs w:val="24"/>
    </w:rPr>
  </w:style>
  <w:style w:type="character" w:customStyle="1" w:styleId="8Char">
    <w:name w:val="标题 8 Char"/>
    <w:uiPriority w:val="9"/>
    <w:qFormat/>
    <w:rsid w:val="00AE3592"/>
    <w:rPr>
      <w:rFonts w:eastAsia="黑体"/>
      <w:sz w:val="28"/>
      <w:szCs w:val="28"/>
    </w:rPr>
  </w:style>
  <w:style w:type="character" w:customStyle="1" w:styleId="2f1">
    <w:name w:val="页码2"/>
    <w:basedOn w:val="afa"/>
    <w:rsid w:val="00AE3592"/>
  </w:style>
  <w:style w:type="character" w:customStyle="1" w:styleId="CharChar86">
    <w:name w:val="Char Char86"/>
    <w:qFormat/>
    <w:rsid w:val="00AE3592"/>
    <w:rPr>
      <w:rFonts w:ascii="Arial" w:eastAsia="黑体" w:hAnsi="Arial"/>
      <w:shadow/>
      <w:snapToGrid w:val="0"/>
      <w:sz w:val="32"/>
      <w:szCs w:val="32"/>
      <w:lang w:val="en-US" w:eastAsia="zh-CN" w:bidi="ar-SA"/>
    </w:rPr>
  </w:style>
  <w:style w:type="character" w:customStyle="1" w:styleId="Charf1">
    <w:name w:val="页脚 Char"/>
    <w:uiPriority w:val="99"/>
    <w:qFormat/>
    <w:rsid w:val="00AE3592"/>
    <w:rPr>
      <w:kern w:val="2"/>
      <w:sz w:val="18"/>
      <w:szCs w:val="18"/>
    </w:rPr>
  </w:style>
  <w:style w:type="character" w:customStyle="1" w:styleId="Char22">
    <w:name w:val="纯文本 Char2"/>
    <w:aliases w:val="普通文字 Char Char Char2,普通文字 Char Char2,普通文字 Char Char Char Char1,普通文字 Char Char Char Char Char Char Char Char Char1,普通文字 Char Char Char Char Char Char Char Char Char C Char1,纯文本 Char Char Char Char2,纯文本 Char Char Char2,普通文字 Char2,正文无序号 Char"/>
    <w:qFormat/>
    <w:rsid w:val="00AE3592"/>
    <w:rPr>
      <w:rFonts w:ascii="宋体" w:hAnsi="Courier New"/>
      <w:kern w:val="2"/>
      <w:sz w:val="21"/>
      <w:lang w:bidi="ar-SA"/>
    </w:rPr>
  </w:style>
  <w:style w:type="character" w:customStyle="1" w:styleId="3Char2">
    <w:name w:val="标题 3 Char"/>
    <w:aliases w:val="Re Char,条标题1.1.1 Char1,标题 3 Char Char Char1,Section Char1,三级标题 Char1,1.1.1 Char2,标题03 Char2,标题 3 Char Char Char Char Char Char Char Char Char Char1,三级标题 3 Char1,Alt+C Char1,条 Char2,三级标题，黑粗，四号，序号 Char1,Heading 3 - old Char1,H3 Char1,h3 Char1"/>
    <w:qFormat/>
    <w:rsid w:val="00AE3592"/>
    <w:rPr>
      <w:b/>
      <w:bCs/>
      <w:kern w:val="2"/>
      <w:sz w:val="32"/>
      <w:szCs w:val="32"/>
    </w:rPr>
  </w:style>
  <w:style w:type="character" w:customStyle="1" w:styleId="Charf2">
    <w:name w:val="列出段落 Char"/>
    <w:link w:val="300"/>
    <w:qFormat/>
    <w:rsid w:val="00AE3592"/>
    <w:rPr>
      <w:rFonts w:ascii="Calibri" w:hAnsi="Calibri"/>
    </w:rPr>
  </w:style>
  <w:style w:type="character" w:customStyle="1" w:styleId="2Char1">
    <w:name w:val="标题 2 Char1"/>
    <w:aliases w:val="二级标题 Char1,二级标题 Char Char,标题 lxb2 Char,表标题 Char,单位名 Char Char,单位名 Char1,标题2 Char Char1,标题2 Char Char Char,标题2 Char1,th标题 2 Char,H2 Char,l2 Char,节标题 1.1 Char1,1.1标题2 Char,节标题 1.1 Char Char,1.1  标题 2  节标题 1.1 Char,Alt+B Char,1.1 Char,Se Char"/>
    <w:qFormat/>
    <w:rsid w:val="00AE3592"/>
    <w:rPr>
      <w:rFonts w:ascii="Arial" w:eastAsia="黑体" w:hAnsi="Arial"/>
      <w:b/>
      <w:kern w:val="2"/>
      <w:sz w:val="32"/>
      <w:lang w:val="en-US" w:eastAsia="zh-CN"/>
    </w:rPr>
  </w:style>
  <w:style w:type="character" w:customStyle="1" w:styleId="Charf3">
    <w:name w:val="正文文本 Char"/>
    <w:qFormat/>
    <w:rsid w:val="00AE3592"/>
    <w:rPr>
      <w:kern w:val="2"/>
      <w:sz w:val="21"/>
      <w:szCs w:val="24"/>
    </w:rPr>
  </w:style>
  <w:style w:type="character" w:customStyle="1" w:styleId="4Char">
    <w:name w:val="标题 4 Char"/>
    <w:qFormat/>
    <w:rsid w:val="00AE3592"/>
    <w:rPr>
      <w:rFonts w:ascii="Arial" w:eastAsia="黑体" w:hAnsi="Arial"/>
      <w:b/>
      <w:bCs/>
      <w:kern w:val="2"/>
      <w:sz w:val="28"/>
      <w:szCs w:val="28"/>
    </w:rPr>
  </w:style>
  <w:style w:type="character" w:customStyle="1" w:styleId="2Char0">
    <w:name w:val="正文2 Char"/>
    <w:link w:val="2b"/>
    <w:qFormat/>
    <w:rsid w:val="00AE3592"/>
    <w:rPr>
      <w:rFonts w:ascii="Times New Roman" w:eastAsia="宋体" w:hAnsi="宋体" w:cs="宋体"/>
      <w:kern w:val="0"/>
      <w:sz w:val="20"/>
      <w:szCs w:val="20"/>
    </w:rPr>
  </w:style>
  <w:style w:type="character" w:customStyle="1" w:styleId="6Char">
    <w:name w:val="标题 6 Char"/>
    <w:qFormat/>
    <w:rsid w:val="00AE3592"/>
    <w:rPr>
      <w:rFonts w:eastAsia="黑体"/>
      <w:bCs/>
      <w:sz w:val="28"/>
      <w:szCs w:val="28"/>
    </w:rPr>
  </w:style>
  <w:style w:type="character" w:customStyle="1" w:styleId="Charf4">
    <w:name w:val="标题 Char"/>
    <w:qFormat/>
    <w:rsid w:val="00AE3592"/>
    <w:rPr>
      <w:rFonts w:ascii="宋体" w:eastAsia="宋体" w:hAnsi="Arial" w:cs="Arial"/>
      <w:b/>
      <w:bCs/>
      <w:kern w:val="2"/>
      <w:sz w:val="32"/>
      <w:szCs w:val="18"/>
      <w:lang w:val="en-US" w:eastAsia="zh-CN" w:bidi="ar-SA"/>
    </w:rPr>
  </w:style>
  <w:style w:type="character" w:customStyle="1" w:styleId="3Char11">
    <w:name w:val="正文文本缩进 3 Char1"/>
    <w:uiPriority w:val="99"/>
    <w:qFormat/>
    <w:rsid w:val="00AE3592"/>
    <w:rPr>
      <w:rFonts w:eastAsia="宋体"/>
      <w:kern w:val="2"/>
      <w:sz w:val="16"/>
      <w:szCs w:val="16"/>
      <w:lang w:val="en-US" w:eastAsia="zh-CN" w:bidi="ar-SA"/>
    </w:rPr>
  </w:style>
  <w:style w:type="character" w:customStyle="1" w:styleId="2Char2">
    <w:name w:val="正文文本 2 Char"/>
    <w:qFormat/>
    <w:rsid w:val="00AE3592"/>
    <w:rPr>
      <w:rFonts w:ascii="宋体"/>
      <w:kern w:val="2"/>
      <w:sz w:val="21"/>
    </w:rPr>
  </w:style>
  <w:style w:type="character" w:customStyle="1" w:styleId="Charf5">
    <w:name w:val="页眉 Char"/>
    <w:uiPriority w:val="99"/>
    <w:qFormat/>
    <w:rsid w:val="00AE3592"/>
    <w:rPr>
      <w:kern w:val="2"/>
      <w:sz w:val="18"/>
      <w:szCs w:val="18"/>
    </w:rPr>
  </w:style>
  <w:style w:type="character" w:customStyle="1" w:styleId="Charf6">
    <w:name w:val="普通(网站) Char"/>
    <w:aliases w:val="普通(Web)1 Char"/>
    <w:uiPriority w:val="99"/>
    <w:qFormat/>
    <w:locked/>
    <w:rsid w:val="00AE3592"/>
    <w:rPr>
      <w:rFonts w:ascii="宋体" w:hAnsi="宋体" w:cs="宋体"/>
      <w:sz w:val="24"/>
      <w:szCs w:val="24"/>
    </w:rPr>
  </w:style>
  <w:style w:type="character" w:customStyle="1" w:styleId="y-4Char">
    <w:name w:val="y 报告-4 Char"/>
    <w:link w:val="y-4"/>
    <w:rsid w:val="00AE3592"/>
    <w:rPr>
      <w:rFonts w:ascii="黑体" w:eastAsia="黑体" w:hAnsi="黑体"/>
      <w:sz w:val="24"/>
      <w:szCs w:val="24"/>
    </w:rPr>
  </w:style>
  <w:style w:type="character" w:customStyle="1" w:styleId="2f2">
    <w:name w:val="批注引用2"/>
    <w:rsid w:val="00AE3592"/>
    <w:rPr>
      <w:sz w:val="21"/>
      <w:szCs w:val="21"/>
    </w:rPr>
  </w:style>
  <w:style w:type="character" w:customStyle="1" w:styleId="Char19">
    <w:name w:val="正文文本缩进 Char1"/>
    <w:uiPriority w:val="99"/>
    <w:qFormat/>
    <w:rsid w:val="00AE3592"/>
    <w:rPr>
      <w:rFonts w:eastAsia="宋体"/>
      <w:kern w:val="2"/>
      <w:sz w:val="21"/>
      <w:szCs w:val="24"/>
      <w:lang w:val="en-US" w:eastAsia="zh-CN" w:bidi="ar-SA"/>
    </w:rPr>
  </w:style>
  <w:style w:type="character" w:customStyle="1" w:styleId="Charf7">
    <w:name w:val="批注框文本 Char"/>
    <w:uiPriority w:val="99"/>
    <w:qFormat/>
    <w:rsid w:val="00AE3592"/>
    <w:rPr>
      <w:kern w:val="2"/>
      <w:sz w:val="18"/>
      <w:szCs w:val="18"/>
    </w:rPr>
  </w:style>
  <w:style w:type="character" w:customStyle="1" w:styleId="Charf8">
    <w:name w:val="正文缩进 Char"/>
    <w:qFormat/>
    <w:rsid w:val="00AE3592"/>
    <w:rPr>
      <w:rFonts w:eastAsia="宋体"/>
      <w:kern w:val="2"/>
      <w:sz w:val="21"/>
      <w:szCs w:val="24"/>
      <w:lang w:val="en-US" w:eastAsia="zh-CN" w:bidi="ar-SA"/>
    </w:rPr>
  </w:style>
  <w:style w:type="character" w:customStyle="1" w:styleId="Charf9">
    <w:name w:val="批注文字 Char"/>
    <w:qFormat/>
    <w:rsid w:val="00AE3592"/>
    <w:rPr>
      <w:rFonts w:ascii="宋体"/>
      <w:sz w:val="24"/>
      <w:szCs w:val="24"/>
    </w:rPr>
  </w:style>
  <w:style w:type="paragraph" w:customStyle="1" w:styleId="300">
    <w:name w:val="30"/>
    <w:basedOn w:val="af9"/>
    <w:next w:val="afffff2"/>
    <w:link w:val="Charf2"/>
    <w:qFormat/>
    <w:rsid w:val="00AE3592"/>
    <w:pPr>
      <w:adjustRightInd/>
      <w:snapToGrid/>
      <w:spacing w:line="240" w:lineRule="auto"/>
      <w:ind w:firstLine="420"/>
    </w:pPr>
    <w:rPr>
      <w:rFonts w:ascii="Calibri" w:eastAsiaTheme="minorEastAsia" w:hAnsi="Calibri" w:cstheme="minorBidi"/>
      <w:sz w:val="21"/>
      <w:szCs w:val="22"/>
    </w:rPr>
  </w:style>
  <w:style w:type="paragraph" w:customStyle="1" w:styleId="320">
    <w:name w:val="正文文本缩进 32"/>
    <w:basedOn w:val="af9"/>
    <w:qFormat/>
    <w:rsid w:val="00AE3592"/>
    <w:pPr>
      <w:adjustRightInd/>
      <w:snapToGrid/>
      <w:spacing w:after="120" w:line="240" w:lineRule="auto"/>
      <w:ind w:leftChars="200" w:left="420" w:firstLineChars="0" w:firstLine="0"/>
    </w:pPr>
    <w:rPr>
      <w:sz w:val="16"/>
      <w:szCs w:val="16"/>
    </w:rPr>
  </w:style>
  <w:style w:type="paragraph" w:customStyle="1" w:styleId="Char200">
    <w:name w:val="Char20"/>
    <w:basedOn w:val="af9"/>
    <w:qFormat/>
    <w:rsid w:val="00AE3592"/>
    <w:pPr>
      <w:adjustRightInd/>
      <w:snapToGrid/>
      <w:spacing w:line="240" w:lineRule="auto"/>
      <w:ind w:firstLineChars="0" w:firstLine="0"/>
    </w:pPr>
    <w:rPr>
      <w:sz w:val="21"/>
    </w:rPr>
  </w:style>
  <w:style w:type="paragraph" w:customStyle="1" w:styleId="3b">
    <w:name w:val="正文缩进3"/>
    <w:basedOn w:val="af9"/>
    <w:qFormat/>
    <w:rsid w:val="00AE3592"/>
    <w:pPr>
      <w:adjustRightInd/>
      <w:snapToGrid/>
      <w:spacing w:line="240" w:lineRule="auto"/>
      <w:ind w:firstLine="420"/>
    </w:pPr>
    <w:rPr>
      <w:sz w:val="21"/>
    </w:rPr>
  </w:style>
  <w:style w:type="paragraph" w:customStyle="1" w:styleId="420">
    <w:name w:val="标题 42"/>
    <w:basedOn w:val="af9"/>
    <w:next w:val="af9"/>
    <w:qFormat/>
    <w:rsid w:val="00AE3592"/>
    <w:pPr>
      <w:keepNext/>
      <w:keepLines/>
      <w:widowControl/>
      <w:tabs>
        <w:tab w:val="left" w:pos="960"/>
        <w:tab w:val="left" w:pos="2240"/>
      </w:tabs>
      <w:adjustRightInd/>
      <w:snapToGrid/>
      <w:spacing w:before="100" w:beforeAutospacing="1" w:after="240"/>
      <w:ind w:left="2240" w:firstLineChars="0" w:firstLine="0"/>
      <w:outlineLvl w:val="3"/>
    </w:pPr>
    <w:rPr>
      <w:rFonts w:eastAsia="黑体"/>
      <w:bCs/>
      <w:kern w:val="0"/>
      <w:szCs w:val="28"/>
    </w:rPr>
  </w:style>
  <w:style w:type="paragraph" w:customStyle="1" w:styleId="CharCharChar1Char9">
    <w:name w:val="Char Char Char1 Char9"/>
    <w:basedOn w:val="af9"/>
    <w:qFormat/>
    <w:rsid w:val="00AE3592"/>
    <w:pPr>
      <w:adjustRightInd/>
      <w:snapToGrid/>
      <w:spacing w:line="240" w:lineRule="auto"/>
    </w:pPr>
    <w:rPr>
      <w:sz w:val="24"/>
    </w:rPr>
  </w:style>
  <w:style w:type="paragraph" w:customStyle="1" w:styleId="Char110">
    <w:name w:val="Char110"/>
    <w:basedOn w:val="af9"/>
    <w:qFormat/>
    <w:rsid w:val="00AE3592"/>
    <w:pPr>
      <w:adjustRightInd/>
      <w:snapToGrid/>
      <w:spacing w:line="240" w:lineRule="auto"/>
      <w:ind w:firstLineChars="0" w:firstLine="0"/>
    </w:pPr>
    <w:rPr>
      <w:sz w:val="21"/>
    </w:rPr>
  </w:style>
  <w:style w:type="paragraph" w:customStyle="1" w:styleId="Char27">
    <w:name w:val="Char27"/>
    <w:basedOn w:val="af9"/>
    <w:qFormat/>
    <w:rsid w:val="00AE3592"/>
    <w:pPr>
      <w:adjustRightInd/>
      <w:snapToGrid/>
      <w:spacing w:line="240" w:lineRule="auto"/>
      <w:ind w:firstLineChars="0" w:firstLine="0"/>
    </w:pPr>
    <w:rPr>
      <w:sz w:val="21"/>
    </w:rPr>
  </w:style>
  <w:style w:type="paragraph" w:customStyle="1" w:styleId="affffffffc">
    <w:name w:val="表格标题样式"/>
    <w:basedOn w:val="af9"/>
    <w:link w:val="Charf0"/>
    <w:uiPriority w:val="99"/>
    <w:qFormat/>
    <w:rsid w:val="00AE3592"/>
    <w:pPr>
      <w:ind w:firstLineChars="0" w:firstLine="0"/>
      <w:jc w:val="center"/>
    </w:pPr>
    <w:rPr>
      <w:rFonts w:ascii="宋体" w:eastAsiaTheme="minorEastAsia" w:hAnsi="宋体" w:cstheme="minorBidi"/>
      <w:b/>
      <w:bCs/>
      <w:sz w:val="21"/>
      <w:szCs w:val="21"/>
    </w:rPr>
  </w:style>
  <w:style w:type="paragraph" w:customStyle="1" w:styleId="CharCharCharCharCharCharChar10">
    <w:name w:val="Char Char Char Char Char Char Char10"/>
    <w:basedOn w:val="af9"/>
    <w:link w:val="CharCharCharCharCharCharCharChar2"/>
    <w:qFormat/>
    <w:rsid w:val="00AE3592"/>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1f7">
    <w:name w:val="列表段落1"/>
    <w:basedOn w:val="af9"/>
    <w:link w:val="ListParagraphChar"/>
    <w:qFormat/>
    <w:rsid w:val="00AE3592"/>
    <w:pPr>
      <w:adjustRightInd/>
      <w:snapToGrid/>
      <w:spacing w:line="240" w:lineRule="auto"/>
      <w:ind w:firstLine="420"/>
    </w:pPr>
    <w:rPr>
      <w:sz w:val="21"/>
    </w:rPr>
  </w:style>
  <w:style w:type="paragraph" w:customStyle="1" w:styleId="2f3">
    <w:name w:val="注释标题2"/>
    <w:basedOn w:val="af9"/>
    <w:next w:val="af9"/>
    <w:rsid w:val="00AE3592"/>
    <w:pPr>
      <w:adjustRightInd/>
      <w:snapToGrid/>
      <w:spacing w:line="240" w:lineRule="auto"/>
      <w:ind w:firstLineChars="0" w:firstLine="0"/>
      <w:jc w:val="center"/>
    </w:pPr>
    <w:rPr>
      <w:rFonts w:ascii="宋体"/>
      <w:sz w:val="21"/>
      <w:szCs w:val="21"/>
    </w:rPr>
  </w:style>
  <w:style w:type="paragraph" w:customStyle="1" w:styleId="321">
    <w:name w:val="正文文本 32"/>
    <w:basedOn w:val="af9"/>
    <w:qFormat/>
    <w:rsid w:val="00AE3592"/>
    <w:pPr>
      <w:adjustRightInd/>
      <w:snapToGrid/>
      <w:ind w:firstLineChars="0" w:firstLine="0"/>
    </w:pPr>
    <w:rPr>
      <w:sz w:val="24"/>
    </w:rPr>
  </w:style>
  <w:style w:type="paragraph" w:customStyle="1" w:styleId="Char5CharCharChar7">
    <w:name w:val="Char5 Char Char Char7"/>
    <w:basedOn w:val="af9"/>
    <w:qFormat/>
    <w:rsid w:val="00AE3592"/>
    <w:pPr>
      <w:adjustRightInd/>
      <w:snapToGrid/>
      <w:ind w:firstLineChars="0" w:firstLine="0"/>
    </w:pPr>
    <w:rPr>
      <w:sz w:val="24"/>
    </w:rPr>
  </w:style>
  <w:style w:type="paragraph" w:customStyle="1" w:styleId="2f4">
    <w:name w:val="称呼2"/>
    <w:basedOn w:val="af9"/>
    <w:next w:val="af9"/>
    <w:qFormat/>
    <w:rsid w:val="00AE3592"/>
    <w:pPr>
      <w:adjustRightInd/>
      <w:snapToGrid/>
      <w:spacing w:line="240" w:lineRule="auto"/>
      <w:ind w:firstLineChars="0" w:firstLine="0"/>
    </w:pPr>
    <w:rPr>
      <w:sz w:val="24"/>
      <w:szCs w:val="20"/>
    </w:rPr>
  </w:style>
  <w:style w:type="paragraph" w:customStyle="1" w:styleId="2f5">
    <w:name w:val="文档结构图2"/>
    <w:basedOn w:val="af9"/>
    <w:rsid w:val="00AE3592"/>
    <w:pPr>
      <w:shd w:val="clear" w:color="auto" w:fill="000080"/>
      <w:adjustRightInd/>
      <w:snapToGrid/>
      <w:spacing w:line="240" w:lineRule="auto"/>
      <w:ind w:firstLineChars="0" w:firstLine="0"/>
    </w:pPr>
    <w:rPr>
      <w:sz w:val="21"/>
    </w:rPr>
  </w:style>
  <w:style w:type="paragraph" w:customStyle="1" w:styleId="1f8">
    <w:name w:val="正文文本首行缩进1"/>
    <w:basedOn w:val="af9"/>
    <w:rsid w:val="00AE3592"/>
    <w:pPr>
      <w:adjustRightInd/>
      <w:snapToGrid/>
      <w:spacing w:line="440" w:lineRule="atLeast"/>
      <w:ind w:firstLineChars="0" w:firstLine="493"/>
    </w:pPr>
    <w:rPr>
      <w:spacing w:val="6"/>
      <w:w w:val="92"/>
      <w:kern w:val="24"/>
      <w:sz w:val="26"/>
      <w:szCs w:val="20"/>
    </w:rPr>
  </w:style>
  <w:style w:type="paragraph" w:customStyle="1" w:styleId="120">
    <w:name w:val="索引 12"/>
    <w:basedOn w:val="af9"/>
    <w:next w:val="af9"/>
    <w:rsid w:val="00AE3592"/>
    <w:pPr>
      <w:adjustRightInd/>
      <w:snapToGrid/>
      <w:spacing w:line="360" w:lineRule="exact"/>
      <w:ind w:firstLineChars="0" w:firstLine="0"/>
    </w:pPr>
    <w:rPr>
      <w:sz w:val="21"/>
      <w:szCs w:val="20"/>
    </w:rPr>
  </w:style>
  <w:style w:type="paragraph" w:customStyle="1" w:styleId="Char2CharCharChar1CharCharCharCharCharChar7">
    <w:name w:val="Char2 Char Char Char1 Char Char Char Char Char Char7"/>
    <w:basedOn w:val="af9"/>
    <w:qFormat/>
    <w:rsid w:val="00AE3592"/>
    <w:pPr>
      <w:adjustRightInd/>
      <w:snapToGrid/>
      <w:spacing w:line="240" w:lineRule="auto"/>
      <w:ind w:firstLineChars="0" w:firstLine="0"/>
    </w:pPr>
    <w:rPr>
      <w:sz w:val="21"/>
    </w:rPr>
  </w:style>
  <w:style w:type="paragraph" w:customStyle="1" w:styleId="2f6">
    <w:name w:val="日期2"/>
    <w:basedOn w:val="af9"/>
    <w:next w:val="af9"/>
    <w:rsid w:val="00AE3592"/>
    <w:pPr>
      <w:snapToGrid/>
      <w:ind w:firstLineChars="0" w:firstLine="0"/>
      <w:textAlignment w:val="baseline"/>
    </w:pPr>
    <w:rPr>
      <w:rFonts w:ascii="宋体"/>
      <w:spacing w:val="10"/>
      <w:kern w:val="0"/>
      <w:szCs w:val="20"/>
    </w:rPr>
  </w:style>
  <w:style w:type="paragraph" w:customStyle="1" w:styleId="220">
    <w:name w:val="正文文本缩进 22"/>
    <w:basedOn w:val="af9"/>
    <w:qFormat/>
    <w:rsid w:val="00AE3592"/>
    <w:pPr>
      <w:adjustRightInd/>
      <w:snapToGrid/>
      <w:spacing w:after="120" w:line="480" w:lineRule="auto"/>
      <w:ind w:leftChars="200" w:left="420" w:firstLineChars="0" w:firstLine="0"/>
    </w:pPr>
    <w:rPr>
      <w:sz w:val="21"/>
    </w:rPr>
  </w:style>
  <w:style w:type="paragraph" w:customStyle="1" w:styleId="y-4">
    <w:name w:val="y 报告-4"/>
    <w:basedOn w:val="af9"/>
    <w:link w:val="y-4Char"/>
    <w:qFormat/>
    <w:rsid w:val="00AE3592"/>
    <w:pPr>
      <w:keepNext/>
      <w:keepLines/>
      <w:widowControl/>
      <w:tabs>
        <w:tab w:val="left" w:pos="1134"/>
        <w:tab w:val="left" w:pos="5501"/>
      </w:tabs>
      <w:adjustRightInd/>
      <w:snapToGrid/>
      <w:ind w:left="400" w:hangingChars="400" w:hanging="400"/>
      <w:outlineLvl w:val="3"/>
    </w:pPr>
    <w:rPr>
      <w:rFonts w:ascii="黑体" w:eastAsia="黑体" w:hAnsi="黑体" w:cstheme="minorBidi"/>
      <w:sz w:val="24"/>
    </w:rPr>
  </w:style>
  <w:style w:type="paragraph" w:customStyle="1" w:styleId="CharChar1CharCharCharChar6">
    <w:name w:val="Char Char1 Char Char Char Char6"/>
    <w:basedOn w:val="af9"/>
    <w:qFormat/>
    <w:rsid w:val="00AE3592"/>
    <w:pPr>
      <w:adjustRightInd/>
      <w:snapToGrid/>
      <w:spacing w:line="240" w:lineRule="auto"/>
      <w:ind w:firstLineChars="0" w:firstLine="0"/>
    </w:pPr>
    <w:rPr>
      <w:rFonts w:ascii="宋体"/>
      <w:kern w:val="0"/>
      <w:sz w:val="24"/>
    </w:rPr>
  </w:style>
  <w:style w:type="paragraph" w:customStyle="1" w:styleId="62">
    <w:name w:val="纯文本6"/>
    <w:basedOn w:val="af9"/>
    <w:qFormat/>
    <w:rsid w:val="00AE3592"/>
    <w:pPr>
      <w:adjustRightInd/>
      <w:snapToGrid/>
      <w:spacing w:line="240" w:lineRule="auto"/>
      <w:ind w:firstLineChars="0" w:firstLine="0"/>
    </w:pPr>
    <w:rPr>
      <w:rFonts w:ascii="宋体" w:hAnsi="Courier New"/>
      <w:sz w:val="21"/>
      <w:szCs w:val="20"/>
    </w:rPr>
  </w:style>
  <w:style w:type="paragraph" w:customStyle="1" w:styleId="2f7">
    <w:name w:val="批注主题2"/>
    <w:basedOn w:val="afe"/>
    <w:next w:val="afe"/>
    <w:rsid w:val="00AE3592"/>
    <w:pPr>
      <w:adjustRightInd/>
      <w:snapToGrid/>
      <w:ind w:firstLineChars="0" w:firstLine="0"/>
    </w:pPr>
    <w:rPr>
      <w:rFonts w:eastAsia="宋体" w:hAnsi="Times New Roman" w:cs="Times New Roman"/>
      <w:b/>
      <w:bCs/>
      <w:kern w:val="0"/>
    </w:rPr>
  </w:style>
  <w:style w:type="paragraph" w:customStyle="1" w:styleId="CharCharCharCharCharCharChar19">
    <w:name w:val="Char Char Char Char Char Char Char19"/>
    <w:basedOn w:val="af9"/>
    <w:qFormat/>
    <w:rsid w:val="00AE3592"/>
    <w:pPr>
      <w:adjustRightInd/>
      <w:snapToGrid/>
      <w:spacing w:line="240" w:lineRule="auto"/>
      <w:ind w:firstLineChars="0" w:firstLine="0"/>
    </w:pPr>
    <w:rPr>
      <w:sz w:val="21"/>
    </w:rPr>
  </w:style>
  <w:style w:type="paragraph" w:customStyle="1" w:styleId="2f8">
    <w:name w:val="正文文本缩进2"/>
    <w:basedOn w:val="af9"/>
    <w:rsid w:val="00AE3592"/>
    <w:pPr>
      <w:adjustRightInd/>
      <w:snapToGrid/>
      <w:spacing w:line="240" w:lineRule="auto"/>
      <w:ind w:firstLineChars="192" w:firstLine="538"/>
    </w:pPr>
    <w:rPr>
      <w:rFonts w:ascii="宋体" w:hAnsi="宋体"/>
      <w:color w:val="FF0000"/>
      <w:szCs w:val="28"/>
    </w:rPr>
  </w:style>
  <w:style w:type="paragraph" w:customStyle="1" w:styleId="2f9">
    <w:name w:val="普通(网站)2"/>
    <w:basedOn w:val="af9"/>
    <w:rsid w:val="00AE3592"/>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221">
    <w:name w:val="正文文本 22"/>
    <w:basedOn w:val="af9"/>
    <w:qFormat/>
    <w:rsid w:val="00AE3592"/>
    <w:pPr>
      <w:adjustRightInd/>
      <w:snapToGrid/>
      <w:spacing w:line="240" w:lineRule="auto"/>
      <w:ind w:firstLineChars="0" w:firstLine="0"/>
    </w:pPr>
    <w:rPr>
      <w:rFonts w:ascii="宋体" w:hAnsi="宋体"/>
      <w:sz w:val="24"/>
      <w:szCs w:val="21"/>
    </w:rPr>
  </w:style>
  <w:style w:type="character" w:customStyle="1" w:styleId="font21">
    <w:name w:val="font21"/>
    <w:rsid w:val="00AE3592"/>
    <w:rPr>
      <w:rFonts w:ascii="宋体" w:eastAsia="宋体" w:hAnsi="宋体" w:cs="宋体" w:hint="eastAsia"/>
      <w:i w:val="0"/>
      <w:color w:val="000000"/>
      <w:sz w:val="20"/>
      <w:szCs w:val="20"/>
      <w:u w:val="none"/>
    </w:rPr>
  </w:style>
  <w:style w:type="table" w:customStyle="1" w:styleId="2fa">
    <w:name w:val="网格型2"/>
    <w:basedOn w:val="afb"/>
    <w:qFormat/>
    <w:rsid w:val="00AE3592"/>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40">
    <w:name w:val="批注主题 Char4"/>
    <w:qFormat/>
    <w:rsid w:val="00AE3592"/>
    <w:rPr>
      <w:rFonts w:ascii="宋体"/>
      <w:b/>
      <w:bCs/>
      <w:color w:val="000000"/>
      <w:spacing w:val="6"/>
      <w:kern w:val="2"/>
      <w:sz w:val="21"/>
      <w:szCs w:val="24"/>
    </w:rPr>
  </w:style>
  <w:style w:type="character" w:customStyle="1" w:styleId="HTMLChar">
    <w:name w:val="HTML 预设格式 Char"/>
    <w:qFormat/>
    <w:rsid w:val="00AE3592"/>
    <w:rPr>
      <w:rFonts w:ascii="宋体" w:hAnsi="宋体"/>
      <w:sz w:val="24"/>
      <w:szCs w:val="24"/>
      <w:lang w:val="x-none" w:eastAsia="x-none"/>
    </w:rPr>
  </w:style>
  <w:style w:type="character" w:customStyle="1" w:styleId="Char1a">
    <w:name w:val="表、图名 Char1"/>
    <w:link w:val="affffffffd"/>
    <w:qFormat/>
    <w:rsid w:val="00AE3592"/>
    <w:rPr>
      <w:rFonts w:ascii="宋体" w:hAnsi="宋体"/>
      <w:sz w:val="24"/>
      <w:szCs w:val="24"/>
    </w:rPr>
  </w:style>
  <w:style w:type="paragraph" w:customStyle="1" w:styleId="affffffffd">
    <w:name w:val="表、图名"/>
    <w:basedOn w:val="affffa"/>
    <w:link w:val="Char1a"/>
    <w:qFormat/>
    <w:rsid w:val="00AE3592"/>
    <w:pPr>
      <w:adjustRightInd/>
      <w:snapToGrid/>
      <w:spacing w:before="61" w:after="61"/>
      <w:ind w:leftChars="-20" w:left="-42" w:right="-42" w:firstLineChars="355" w:firstLine="852"/>
    </w:pPr>
    <w:rPr>
      <w:rFonts w:ascii="宋体" w:eastAsiaTheme="minorEastAsia" w:hAnsi="宋体" w:cstheme="minorBidi"/>
      <w:sz w:val="24"/>
    </w:rPr>
  </w:style>
  <w:style w:type="character" w:customStyle="1" w:styleId="Char60">
    <w:name w:val="纯文本 Char6"/>
    <w:qFormat/>
    <w:rsid w:val="00AE3592"/>
    <w:rPr>
      <w:rFonts w:ascii="宋体" w:hAnsi="Courier New"/>
      <w:kern w:val="2"/>
      <w:sz w:val="21"/>
      <w:szCs w:val="21"/>
    </w:rPr>
  </w:style>
  <w:style w:type="character" w:customStyle="1" w:styleId="CharChar711">
    <w:name w:val="Char Char711"/>
    <w:qFormat/>
    <w:rsid w:val="00AE3592"/>
    <w:rPr>
      <w:rFonts w:ascii="Times New Roman" w:eastAsia="宋体" w:hAnsi="Times New Roman" w:cs="Times New Roman"/>
      <w:sz w:val="18"/>
      <w:szCs w:val="18"/>
    </w:rPr>
  </w:style>
  <w:style w:type="paragraph" w:customStyle="1" w:styleId="affffffffe">
    <w:name w:val="表格名称"/>
    <w:basedOn w:val="af9"/>
    <w:qFormat/>
    <w:rsid w:val="00AE3592"/>
    <w:pPr>
      <w:adjustRightInd/>
      <w:snapToGrid/>
      <w:spacing w:line="240" w:lineRule="auto"/>
      <w:ind w:firstLineChars="0" w:firstLine="0"/>
      <w:jc w:val="center"/>
    </w:pPr>
    <w:rPr>
      <w:rFonts w:ascii="宋体" w:hAnsi="宋体"/>
      <w:kern w:val="0"/>
      <w:sz w:val="21"/>
      <w:szCs w:val="21"/>
    </w:rPr>
  </w:style>
  <w:style w:type="character" w:customStyle="1" w:styleId="font41">
    <w:name w:val="font41"/>
    <w:qFormat/>
    <w:rsid w:val="00AE3592"/>
    <w:rPr>
      <w:rFonts w:ascii="宋体" w:eastAsia="宋体" w:hAnsi="宋体" w:cs="宋体" w:hint="eastAsia"/>
      <w:color w:val="000000"/>
      <w:sz w:val="20"/>
      <w:szCs w:val="20"/>
      <w:u w:val="none"/>
    </w:rPr>
  </w:style>
  <w:style w:type="paragraph" w:customStyle="1" w:styleId="1f9">
    <w:name w:val="文本块1"/>
    <w:basedOn w:val="af9"/>
    <w:qFormat/>
    <w:rsid w:val="00AE3592"/>
    <w:pPr>
      <w:snapToGrid/>
      <w:ind w:left="57" w:right="57" w:firstLineChars="0" w:firstLine="539"/>
      <w:textAlignment w:val="baseline"/>
    </w:pPr>
    <w:rPr>
      <w:spacing w:val="20"/>
      <w:kern w:val="0"/>
      <w:sz w:val="24"/>
      <w:szCs w:val="20"/>
    </w:rPr>
  </w:style>
  <w:style w:type="paragraph" w:customStyle="1" w:styleId="290">
    <w:name w:val="29"/>
    <w:basedOn w:val="af9"/>
    <w:next w:val="afffff2"/>
    <w:qFormat/>
    <w:rsid w:val="00ED152B"/>
    <w:pPr>
      <w:adjustRightInd/>
      <w:snapToGrid/>
      <w:spacing w:line="240" w:lineRule="auto"/>
      <w:ind w:firstLine="420"/>
    </w:pPr>
    <w:rPr>
      <w:rFonts w:ascii="Calibri" w:hAnsi="Calibri"/>
      <w:sz w:val="21"/>
      <w:szCs w:val="22"/>
    </w:rPr>
  </w:style>
  <w:style w:type="paragraph" w:customStyle="1" w:styleId="280">
    <w:name w:val="28"/>
    <w:basedOn w:val="af9"/>
    <w:next w:val="afffff2"/>
    <w:qFormat/>
    <w:rsid w:val="00ED152B"/>
    <w:pPr>
      <w:adjustRightInd/>
      <w:snapToGrid/>
      <w:spacing w:line="240" w:lineRule="auto"/>
      <w:ind w:firstLine="420"/>
    </w:pPr>
    <w:rPr>
      <w:rFonts w:ascii="Calibri" w:hAnsi="Calibri"/>
      <w:sz w:val="21"/>
      <w:szCs w:val="22"/>
    </w:rPr>
  </w:style>
  <w:style w:type="paragraph" w:customStyle="1" w:styleId="BJOE">
    <w:name w:val="BJOE.正文"/>
    <w:qFormat/>
    <w:rsid w:val="007157C7"/>
    <w:pPr>
      <w:adjustRightInd w:val="0"/>
      <w:snapToGrid w:val="0"/>
      <w:spacing w:line="360" w:lineRule="auto"/>
      <w:ind w:firstLineChars="200" w:firstLine="200"/>
    </w:pPr>
    <w:rPr>
      <w:rFonts w:ascii="Times New Roman" w:eastAsia="宋体" w:hAnsi="Times New Roman" w:cs="Times New Roman"/>
      <w:color w:val="000000"/>
      <w:sz w:val="24"/>
    </w:rPr>
  </w:style>
  <w:style w:type="paragraph" w:styleId="afffffffff">
    <w:name w:val="macro"/>
    <w:link w:val="afffffffff0"/>
    <w:qFormat/>
    <w:rsid w:val="004970FC"/>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sz w:val="24"/>
      <w:szCs w:val="24"/>
    </w:rPr>
  </w:style>
  <w:style w:type="character" w:customStyle="1" w:styleId="afffffffff0">
    <w:name w:val="宏文本 字符"/>
    <w:basedOn w:val="afa"/>
    <w:link w:val="afffffffff"/>
    <w:qFormat/>
    <w:rsid w:val="004970FC"/>
    <w:rPr>
      <w:rFonts w:ascii="Courier New" w:eastAsia="宋体" w:hAnsi="Courier New" w:cs="Courier New"/>
      <w:sz w:val="24"/>
      <w:szCs w:val="24"/>
    </w:rPr>
  </w:style>
  <w:style w:type="paragraph" w:styleId="3c">
    <w:name w:val="List 3"/>
    <w:basedOn w:val="af9"/>
    <w:qFormat/>
    <w:rsid w:val="004970FC"/>
    <w:pPr>
      <w:adjustRightInd/>
      <w:snapToGrid/>
      <w:ind w:leftChars="400" w:left="100" w:hangingChars="200" w:hanging="200"/>
    </w:pPr>
    <w:rPr>
      <w:rFonts w:ascii="宋体"/>
      <w:kern w:val="0"/>
      <w:sz w:val="21"/>
      <w:szCs w:val="20"/>
    </w:rPr>
  </w:style>
  <w:style w:type="paragraph" w:styleId="2fb">
    <w:name w:val="List Number 2"/>
    <w:basedOn w:val="af9"/>
    <w:qFormat/>
    <w:rsid w:val="004970FC"/>
    <w:pPr>
      <w:tabs>
        <w:tab w:val="left" w:pos="4392"/>
      </w:tabs>
      <w:spacing w:line="240" w:lineRule="auto"/>
      <w:ind w:left="4392" w:firstLineChars="0" w:hanging="432"/>
      <w:jc w:val="left"/>
      <w:textAlignment w:val="baseline"/>
    </w:pPr>
    <w:rPr>
      <w:rFonts w:ascii="宋体" w:hAnsi="宋体"/>
      <w:kern w:val="0"/>
      <w:sz w:val="24"/>
      <w:szCs w:val="20"/>
      <w:lang w:val="zh-CN"/>
    </w:rPr>
  </w:style>
  <w:style w:type="paragraph" w:styleId="afffffffff1">
    <w:name w:val="table of authorities"/>
    <w:basedOn w:val="af9"/>
    <w:next w:val="af9"/>
    <w:qFormat/>
    <w:rsid w:val="004970FC"/>
    <w:pPr>
      <w:adjustRightInd/>
      <w:snapToGrid/>
      <w:spacing w:line="240" w:lineRule="auto"/>
      <w:ind w:leftChars="200" w:left="420" w:firstLineChars="0" w:firstLine="0"/>
    </w:pPr>
    <w:rPr>
      <w:sz w:val="21"/>
    </w:rPr>
  </w:style>
  <w:style w:type="paragraph" w:styleId="43">
    <w:name w:val="List Bullet 4"/>
    <w:basedOn w:val="af9"/>
    <w:qFormat/>
    <w:rsid w:val="004970FC"/>
    <w:pPr>
      <w:tabs>
        <w:tab w:val="left" w:pos="1620"/>
      </w:tabs>
      <w:adjustRightInd/>
      <w:snapToGrid/>
      <w:spacing w:line="240" w:lineRule="auto"/>
      <w:ind w:left="1620" w:firstLineChars="0" w:hanging="360"/>
    </w:pPr>
    <w:rPr>
      <w:rFonts w:ascii="宋体"/>
      <w:kern w:val="0"/>
      <w:sz w:val="21"/>
      <w:szCs w:val="20"/>
    </w:rPr>
  </w:style>
  <w:style w:type="paragraph" w:styleId="81">
    <w:name w:val="index 8"/>
    <w:basedOn w:val="af9"/>
    <w:next w:val="af9"/>
    <w:qFormat/>
    <w:rsid w:val="004970FC"/>
    <w:pPr>
      <w:adjustRightInd/>
      <w:snapToGrid/>
      <w:spacing w:line="240" w:lineRule="auto"/>
      <w:ind w:left="1680" w:firstLineChars="0" w:hanging="210"/>
      <w:jc w:val="left"/>
    </w:pPr>
    <w:rPr>
      <w:rFonts w:ascii="Calibri" w:hAnsi="Calibri" w:cs="Calibri"/>
      <w:kern w:val="0"/>
      <w:sz w:val="18"/>
      <w:szCs w:val="18"/>
    </w:rPr>
  </w:style>
  <w:style w:type="paragraph" w:styleId="afffffffff2">
    <w:name w:val="E-mail Signature"/>
    <w:basedOn w:val="af9"/>
    <w:link w:val="3d"/>
    <w:qFormat/>
    <w:rsid w:val="004970FC"/>
    <w:pPr>
      <w:widowControl/>
      <w:adjustRightInd/>
      <w:snapToGrid/>
      <w:spacing w:after="60" w:line="240" w:lineRule="auto"/>
      <w:ind w:firstLineChars="0" w:firstLine="0"/>
      <w:jc w:val="left"/>
    </w:pPr>
    <w:rPr>
      <w:rFonts w:ascii="华文仿宋" w:hAnsi="华文仿宋"/>
      <w:kern w:val="0"/>
      <w:sz w:val="22"/>
      <w:szCs w:val="20"/>
      <w:lang w:eastAsia="en-US"/>
    </w:rPr>
  </w:style>
  <w:style w:type="character" w:customStyle="1" w:styleId="afffffffff3">
    <w:name w:val="电子邮件签名 字符"/>
    <w:basedOn w:val="afa"/>
    <w:uiPriority w:val="99"/>
    <w:qFormat/>
    <w:rsid w:val="004970FC"/>
    <w:rPr>
      <w:rFonts w:ascii="Times New Roman" w:eastAsia="宋体" w:hAnsi="Times New Roman" w:cs="Times New Roman"/>
      <w:sz w:val="28"/>
      <w:szCs w:val="24"/>
    </w:rPr>
  </w:style>
  <w:style w:type="paragraph" w:styleId="afffffffff4">
    <w:name w:val="List Number"/>
    <w:basedOn w:val="af9"/>
    <w:qFormat/>
    <w:rsid w:val="004970FC"/>
    <w:pPr>
      <w:tabs>
        <w:tab w:val="left" w:pos="360"/>
      </w:tabs>
      <w:adjustRightInd/>
      <w:ind w:left="360" w:firstLineChars="0" w:hanging="360"/>
    </w:pPr>
    <w:rPr>
      <w:rFonts w:ascii="宋体"/>
      <w:kern w:val="0"/>
      <w:sz w:val="24"/>
      <w:szCs w:val="20"/>
    </w:rPr>
  </w:style>
  <w:style w:type="paragraph" w:styleId="56">
    <w:name w:val="index 5"/>
    <w:basedOn w:val="af9"/>
    <w:next w:val="af9"/>
    <w:qFormat/>
    <w:rsid w:val="004970FC"/>
    <w:pPr>
      <w:adjustRightInd/>
      <w:snapToGrid/>
      <w:spacing w:line="240" w:lineRule="auto"/>
      <w:ind w:left="1050" w:firstLineChars="0" w:hanging="210"/>
      <w:jc w:val="left"/>
    </w:pPr>
    <w:rPr>
      <w:rFonts w:ascii="Calibri" w:hAnsi="Calibri" w:cs="Calibri"/>
      <w:kern w:val="0"/>
      <w:sz w:val="18"/>
      <w:szCs w:val="18"/>
    </w:rPr>
  </w:style>
  <w:style w:type="paragraph" w:styleId="afffffffff5">
    <w:name w:val="List Bullet"/>
    <w:basedOn w:val="af9"/>
    <w:qFormat/>
    <w:rsid w:val="004970FC"/>
    <w:pPr>
      <w:widowControl/>
      <w:tabs>
        <w:tab w:val="left" w:pos="360"/>
      </w:tabs>
      <w:adjustRightInd/>
      <w:snapToGrid/>
      <w:spacing w:line="240" w:lineRule="auto"/>
      <w:ind w:left="360" w:hangingChars="200" w:hanging="360"/>
      <w:jc w:val="left"/>
    </w:pPr>
    <w:rPr>
      <w:rFonts w:ascii="宋体"/>
      <w:kern w:val="0"/>
      <w:sz w:val="20"/>
      <w:szCs w:val="20"/>
    </w:rPr>
  </w:style>
  <w:style w:type="paragraph" w:styleId="afffffffff6">
    <w:name w:val="envelope address"/>
    <w:basedOn w:val="af9"/>
    <w:qFormat/>
    <w:rsid w:val="004970FC"/>
    <w:pPr>
      <w:framePr w:w="7920" w:h="1980" w:hRule="exact" w:hSpace="180" w:wrap="around" w:hAnchor="page" w:xAlign="center" w:yAlign="bottom"/>
      <w:adjustRightInd/>
      <w:spacing w:line="240" w:lineRule="auto"/>
      <w:ind w:leftChars="1400" w:left="100" w:firstLineChars="0" w:firstLine="0"/>
    </w:pPr>
    <w:rPr>
      <w:rFonts w:ascii="Calibri Light" w:hAnsi="Calibri Light"/>
      <w:sz w:val="24"/>
    </w:rPr>
  </w:style>
  <w:style w:type="paragraph" w:styleId="afffffffff7">
    <w:name w:val="toa heading"/>
    <w:basedOn w:val="af9"/>
    <w:next w:val="af9"/>
    <w:qFormat/>
    <w:rsid w:val="004970FC"/>
    <w:pPr>
      <w:adjustRightInd/>
      <w:snapToGrid/>
      <w:spacing w:before="120" w:line="240" w:lineRule="auto"/>
      <w:ind w:firstLineChars="0" w:firstLine="0"/>
    </w:pPr>
    <w:rPr>
      <w:rFonts w:ascii="Arial" w:hAnsi="Arial"/>
      <w:kern w:val="0"/>
      <w:sz w:val="24"/>
      <w:szCs w:val="20"/>
    </w:rPr>
  </w:style>
  <w:style w:type="paragraph" w:styleId="63">
    <w:name w:val="index 6"/>
    <w:basedOn w:val="af9"/>
    <w:next w:val="af9"/>
    <w:qFormat/>
    <w:rsid w:val="004970FC"/>
    <w:pPr>
      <w:adjustRightInd/>
      <w:snapToGrid/>
      <w:spacing w:line="240" w:lineRule="auto"/>
      <w:ind w:left="1260" w:firstLineChars="0" w:hanging="210"/>
      <w:jc w:val="left"/>
    </w:pPr>
    <w:rPr>
      <w:rFonts w:ascii="Calibri" w:hAnsi="Calibri" w:cs="Calibri"/>
      <w:kern w:val="0"/>
      <w:sz w:val="18"/>
      <w:szCs w:val="18"/>
    </w:rPr>
  </w:style>
  <w:style w:type="paragraph" w:styleId="afffffffff8">
    <w:name w:val="Closing"/>
    <w:basedOn w:val="af9"/>
    <w:next w:val="af9"/>
    <w:link w:val="3e"/>
    <w:qFormat/>
    <w:rsid w:val="004970FC"/>
    <w:pPr>
      <w:widowControl/>
      <w:adjustRightInd/>
      <w:snapToGrid/>
      <w:spacing w:line="220" w:lineRule="atLeast"/>
      <w:ind w:firstLineChars="0" w:firstLine="0"/>
      <w:jc w:val="left"/>
    </w:pPr>
    <w:rPr>
      <w:rFonts w:ascii="华文仿宋" w:hAnsi="华文仿宋"/>
      <w:kern w:val="0"/>
      <w:sz w:val="22"/>
      <w:szCs w:val="20"/>
    </w:rPr>
  </w:style>
  <w:style w:type="character" w:customStyle="1" w:styleId="afffffffff9">
    <w:name w:val="结束语 字符"/>
    <w:basedOn w:val="afa"/>
    <w:uiPriority w:val="99"/>
    <w:qFormat/>
    <w:rsid w:val="004970FC"/>
    <w:rPr>
      <w:rFonts w:ascii="Times New Roman" w:eastAsia="宋体" w:hAnsi="Times New Roman" w:cs="Times New Roman"/>
      <w:sz w:val="28"/>
      <w:szCs w:val="24"/>
    </w:rPr>
  </w:style>
  <w:style w:type="paragraph" w:styleId="30">
    <w:name w:val="List Bullet 3"/>
    <w:basedOn w:val="af9"/>
    <w:qFormat/>
    <w:rsid w:val="004970FC"/>
    <w:pPr>
      <w:numPr>
        <w:numId w:val="19"/>
      </w:numPr>
      <w:adjustRightInd/>
      <w:snapToGrid/>
      <w:spacing w:line="240" w:lineRule="auto"/>
      <w:contextualSpacing/>
    </w:pPr>
    <w:rPr>
      <w:sz w:val="21"/>
    </w:rPr>
  </w:style>
  <w:style w:type="paragraph" w:styleId="3">
    <w:name w:val="List Number 3"/>
    <w:basedOn w:val="af9"/>
    <w:qFormat/>
    <w:rsid w:val="004970FC"/>
    <w:pPr>
      <w:numPr>
        <w:numId w:val="20"/>
      </w:numPr>
      <w:adjustRightInd/>
      <w:snapToGrid/>
      <w:spacing w:line="240" w:lineRule="auto"/>
      <w:contextualSpacing/>
    </w:pPr>
    <w:rPr>
      <w:sz w:val="21"/>
    </w:rPr>
  </w:style>
  <w:style w:type="paragraph" w:styleId="afffffffffa">
    <w:name w:val="List Continue"/>
    <w:basedOn w:val="af9"/>
    <w:qFormat/>
    <w:rsid w:val="004970FC"/>
    <w:pPr>
      <w:adjustRightInd/>
      <w:snapToGrid/>
      <w:spacing w:after="120" w:line="240" w:lineRule="auto"/>
      <w:ind w:leftChars="200" w:left="420" w:firstLineChars="0" w:firstLine="0"/>
    </w:pPr>
    <w:rPr>
      <w:sz w:val="21"/>
    </w:rPr>
  </w:style>
  <w:style w:type="paragraph" w:styleId="2fc">
    <w:name w:val="List Bullet 2"/>
    <w:basedOn w:val="af9"/>
    <w:qFormat/>
    <w:rsid w:val="004970FC"/>
    <w:pPr>
      <w:tabs>
        <w:tab w:val="left" w:pos="780"/>
      </w:tabs>
      <w:adjustRightInd/>
      <w:snapToGrid/>
      <w:spacing w:line="240" w:lineRule="auto"/>
      <w:ind w:leftChars="200" w:left="780" w:hangingChars="200" w:hanging="360"/>
    </w:pPr>
    <w:rPr>
      <w:rFonts w:ascii="宋体"/>
      <w:kern w:val="0"/>
      <w:sz w:val="21"/>
      <w:szCs w:val="20"/>
    </w:rPr>
  </w:style>
  <w:style w:type="paragraph" w:styleId="44">
    <w:name w:val="index 4"/>
    <w:basedOn w:val="af9"/>
    <w:next w:val="af9"/>
    <w:qFormat/>
    <w:rsid w:val="004970FC"/>
    <w:pPr>
      <w:adjustRightInd/>
      <w:snapToGrid/>
      <w:spacing w:line="240" w:lineRule="auto"/>
      <w:ind w:left="840" w:firstLineChars="0" w:hanging="210"/>
      <w:jc w:val="left"/>
    </w:pPr>
    <w:rPr>
      <w:rFonts w:ascii="Calibri" w:hAnsi="Calibri" w:cs="Calibri"/>
      <w:kern w:val="0"/>
      <w:sz w:val="18"/>
      <w:szCs w:val="18"/>
    </w:rPr>
  </w:style>
  <w:style w:type="paragraph" w:styleId="50">
    <w:name w:val="List Bullet 5"/>
    <w:basedOn w:val="af9"/>
    <w:qFormat/>
    <w:rsid w:val="004970FC"/>
    <w:pPr>
      <w:numPr>
        <w:numId w:val="21"/>
      </w:numPr>
      <w:adjustRightInd/>
      <w:snapToGrid/>
      <w:spacing w:line="240" w:lineRule="auto"/>
      <w:contextualSpacing/>
    </w:pPr>
    <w:rPr>
      <w:sz w:val="21"/>
    </w:rPr>
  </w:style>
  <w:style w:type="paragraph" w:styleId="4">
    <w:name w:val="List Number 4"/>
    <w:basedOn w:val="af9"/>
    <w:qFormat/>
    <w:rsid w:val="004970FC"/>
    <w:pPr>
      <w:numPr>
        <w:numId w:val="22"/>
      </w:numPr>
      <w:adjustRightInd/>
      <w:snapToGrid/>
      <w:spacing w:line="240" w:lineRule="auto"/>
      <w:contextualSpacing/>
    </w:pPr>
    <w:rPr>
      <w:sz w:val="21"/>
    </w:rPr>
  </w:style>
  <w:style w:type="paragraph" w:styleId="3f">
    <w:name w:val="index 3"/>
    <w:basedOn w:val="af9"/>
    <w:next w:val="af9"/>
    <w:qFormat/>
    <w:rsid w:val="004970FC"/>
    <w:pPr>
      <w:adjustRightInd/>
      <w:snapToGrid/>
      <w:spacing w:line="240" w:lineRule="auto"/>
      <w:ind w:left="630" w:firstLineChars="0" w:hanging="210"/>
      <w:jc w:val="left"/>
    </w:pPr>
    <w:rPr>
      <w:rFonts w:ascii="Calibri" w:hAnsi="Calibri" w:cs="Calibri"/>
      <w:kern w:val="0"/>
      <w:sz w:val="18"/>
      <w:szCs w:val="18"/>
    </w:rPr>
  </w:style>
  <w:style w:type="paragraph" w:styleId="afffffffffb">
    <w:name w:val="endnote text"/>
    <w:basedOn w:val="af9"/>
    <w:link w:val="3f0"/>
    <w:qFormat/>
    <w:rsid w:val="004970FC"/>
    <w:pPr>
      <w:adjustRightInd/>
      <w:spacing w:line="240" w:lineRule="auto"/>
      <w:ind w:firstLineChars="0" w:firstLine="0"/>
      <w:jc w:val="left"/>
    </w:pPr>
    <w:rPr>
      <w:rFonts w:ascii="宋体" w:hAnsi="宋体"/>
      <w:kern w:val="0"/>
      <w:sz w:val="18"/>
      <w:szCs w:val="18"/>
    </w:rPr>
  </w:style>
  <w:style w:type="character" w:customStyle="1" w:styleId="afffffffffc">
    <w:name w:val="尾注文本 字符"/>
    <w:basedOn w:val="afa"/>
    <w:uiPriority w:val="99"/>
    <w:qFormat/>
    <w:rsid w:val="004970FC"/>
    <w:rPr>
      <w:rFonts w:ascii="Times New Roman" w:eastAsia="宋体" w:hAnsi="Times New Roman" w:cs="Times New Roman"/>
      <w:sz w:val="28"/>
      <w:szCs w:val="24"/>
    </w:rPr>
  </w:style>
  <w:style w:type="paragraph" w:styleId="57">
    <w:name w:val="List Continue 5"/>
    <w:basedOn w:val="af9"/>
    <w:qFormat/>
    <w:rsid w:val="004970FC"/>
    <w:pPr>
      <w:adjustRightInd/>
      <w:snapToGrid/>
      <w:spacing w:after="120" w:line="240" w:lineRule="auto"/>
      <w:ind w:leftChars="1000" w:left="2100" w:firstLineChars="0" w:firstLine="0"/>
      <w:contextualSpacing/>
    </w:pPr>
    <w:rPr>
      <w:sz w:val="21"/>
    </w:rPr>
  </w:style>
  <w:style w:type="paragraph" w:styleId="afffffffffd">
    <w:name w:val="envelope return"/>
    <w:basedOn w:val="af9"/>
    <w:qFormat/>
    <w:rsid w:val="004970FC"/>
    <w:pPr>
      <w:adjustRightInd/>
      <w:spacing w:line="240" w:lineRule="auto"/>
      <w:ind w:firstLineChars="0" w:firstLine="0"/>
    </w:pPr>
    <w:rPr>
      <w:rFonts w:ascii="Calibri Light" w:hAnsi="Calibri Light"/>
      <w:sz w:val="21"/>
    </w:rPr>
  </w:style>
  <w:style w:type="paragraph" w:styleId="afffffffffe">
    <w:name w:val="Signature"/>
    <w:basedOn w:val="af9"/>
    <w:link w:val="affffffffff"/>
    <w:qFormat/>
    <w:rsid w:val="004970FC"/>
    <w:pPr>
      <w:adjustRightInd/>
      <w:snapToGrid/>
      <w:spacing w:line="240" w:lineRule="auto"/>
      <w:ind w:leftChars="2100" w:left="100" w:firstLineChars="0" w:firstLine="0"/>
    </w:pPr>
    <w:rPr>
      <w:sz w:val="21"/>
    </w:rPr>
  </w:style>
  <w:style w:type="character" w:customStyle="1" w:styleId="affffffffff">
    <w:name w:val="签名 字符"/>
    <w:basedOn w:val="afa"/>
    <w:link w:val="afffffffffe"/>
    <w:qFormat/>
    <w:rsid w:val="004970FC"/>
    <w:rPr>
      <w:rFonts w:ascii="Times New Roman" w:eastAsia="宋体" w:hAnsi="Times New Roman" w:cs="Times New Roman"/>
      <w:szCs w:val="24"/>
    </w:rPr>
  </w:style>
  <w:style w:type="paragraph" w:styleId="45">
    <w:name w:val="List Continue 4"/>
    <w:basedOn w:val="af9"/>
    <w:qFormat/>
    <w:rsid w:val="004970FC"/>
    <w:pPr>
      <w:adjustRightInd/>
      <w:snapToGrid/>
      <w:spacing w:after="120" w:line="240" w:lineRule="auto"/>
      <w:ind w:leftChars="800" w:left="1680" w:firstLineChars="0" w:firstLine="0"/>
      <w:contextualSpacing/>
    </w:pPr>
    <w:rPr>
      <w:sz w:val="21"/>
    </w:rPr>
  </w:style>
  <w:style w:type="paragraph" w:styleId="affffffffff0">
    <w:name w:val="index heading"/>
    <w:basedOn w:val="af9"/>
    <w:next w:val="1f3"/>
    <w:qFormat/>
    <w:rsid w:val="004970FC"/>
    <w:pPr>
      <w:adjustRightInd/>
      <w:snapToGrid/>
      <w:spacing w:before="240" w:after="120" w:line="240" w:lineRule="auto"/>
      <w:ind w:left="140" w:firstLineChars="0" w:firstLine="0"/>
      <w:jc w:val="left"/>
    </w:pPr>
    <w:rPr>
      <w:rFonts w:ascii="Cambria" w:hAnsi="Cambria"/>
      <w:b/>
      <w:bCs/>
      <w:kern w:val="0"/>
      <w:szCs w:val="28"/>
    </w:rPr>
  </w:style>
  <w:style w:type="paragraph" w:styleId="affffffffff1">
    <w:name w:val="Subtitle"/>
    <w:basedOn w:val="af9"/>
    <w:link w:val="3f1"/>
    <w:qFormat/>
    <w:rsid w:val="004970FC"/>
    <w:pPr>
      <w:adjustRightInd/>
      <w:snapToGrid/>
      <w:spacing w:before="240" w:after="60" w:line="312" w:lineRule="auto"/>
      <w:ind w:firstLineChars="0" w:firstLine="0"/>
      <w:jc w:val="center"/>
      <w:outlineLvl w:val="1"/>
    </w:pPr>
    <w:rPr>
      <w:rFonts w:ascii="Arial" w:hAnsi="Arial"/>
      <w:b/>
      <w:bCs/>
      <w:kern w:val="28"/>
      <w:sz w:val="32"/>
      <w:szCs w:val="32"/>
    </w:rPr>
  </w:style>
  <w:style w:type="character" w:customStyle="1" w:styleId="affffffffff2">
    <w:name w:val="副标题 字符"/>
    <w:basedOn w:val="afa"/>
    <w:uiPriority w:val="11"/>
    <w:qFormat/>
    <w:rsid w:val="004970FC"/>
    <w:rPr>
      <w:b/>
      <w:bCs/>
      <w:kern w:val="28"/>
      <w:sz w:val="32"/>
      <w:szCs w:val="32"/>
    </w:rPr>
  </w:style>
  <w:style w:type="paragraph" w:styleId="5">
    <w:name w:val="List Number 5"/>
    <w:basedOn w:val="af9"/>
    <w:qFormat/>
    <w:rsid w:val="004970FC"/>
    <w:pPr>
      <w:numPr>
        <w:numId w:val="23"/>
      </w:numPr>
      <w:adjustRightInd/>
      <w:snapToGrid/>
      <w:spacing w:line="240" w:lineRule="auto"/>
      <w:contextualSpacing/>
    </w:pPr>
    <w:rPr>
      <w:sz w:val="21"/>
    </w:rPr>
  </w:style>
  <w:style w:type="paragraph" w:styleId="58">
    <w:name w:val="List 5"/>
    <w:basedOn w:val="af9"/>
    <w:qFormat/>
    <w:rsid w:val="004970FC"/>
    <w:pPr>
      <w:adjustRightInd/>
      <w:snapToGrid/>
      <w:spacing w:line="240" w:lineRule="auto"/>
      <w:ind w:leftChars="800" w:left="100" w:hangingChars="200" w:hanging="200"/>
      <w:contextualSpacing/>
    </w:pPr>
    <w:rPr>
      <w:sz w:val="21"/>
    </w:rPr>
  </w:style>
  <w:style w:type="paragraph" w:styleId="71">
    <w:name w:val="index 7"/>
    <w:basedOn w:val="af9"/>
    <w:next w:val="af9"/>
    <w:qFormat/>
    <w:rsid w:val="004970FC"/>
    <w:pPr>
      <w:adjustRightInd/>
      <w:snapToGrid/>
      <w:spacing w:line="240" w:lineRule="auto"/>
      <w:ind w:left="1470" w:firstLineChars="0" w:hanging="210"/>
      <w:jc w:val="left"/>
    </w:pPr>
    <w:rPr>
      <w:rFonts w:ascii="Calibri" w:hAnsi="Calibri" w:cs="Calibri"/>
      <w:kern w:val="0"/>
      <w:sz w:val="18"/>
      <w:szCs w:val="18"/>
    </w:rPr>
  </w:style>
  <w:style w:type="paragraph" w:styleId="91">
    <w:name w:val="index 9"/>
    <w:basedOn w:val="af9"/>
    <w:next w:val="af9"/>
    <w:qFormat/>
    <w:rsid w:val="004970FC"/>
    <w:pPr>
      <w:adjustRightInd/>
      <w:snapToGrid/>
      <w:spacing w:line="240" w:lineRule="auto"/>
      <w:ind w:left="1890" w:firstLineChars="0" w:hanging="210"/>
      <w:jc w:val="left"/>
    </w:pPr>
    <w:rPr>
      <w:rFonts w:ascii="Calibri" w:hAnsi="Calibri" w:cs="Calibri"/>
      <w:kern w:val="0"/>
      <w:sz w:val="18"/>
      <w:szCs w:val="18"/>
    </w:rPr>
  </w:style>
  <w:style w:type="paragraph" w:styleId="affffffffff3">
    <w:name w:val="table of figures"/>
    <w:basedOn w:val="af9"/>
    <w:next w:val="af9"/>
    <w:qFormat/>
    <w:rsid w:val="004970FC"/>
    <w:pPr>
      <w:adjustRightInd/>
      <w:snapToGrid/>
      <w:spacing w:line="240" w:lineRule="auto"/>
      <w:ind w:leftChars="200" w:left="840" w:hangingChars="200" w:hanging="420"/>
    </w:pPr>
    <w:rPr>
      <w:rFonts w:ascii="宋体"/>
      <w:kern w:val="0"/>
      <w:sz w:val="21"/>
      <w:szCs w:val="20"/>
    </w:rPr>
  </w:style>
  <w:style w:type="paragraph" w:styleId="46">
    <w:name w:val="List 4"/>
    <w:basedOn w:val="af9"/>
    <w:qFormat/>
    <w:rsid w:val="004970FC"/>
    <w:pPr>
      <w:adjustRightInd/>
      <w:snapToGrid/>
      <w:spacing w:line="240" w:lineRule="auto"/>
      <w:ind w:leftChars="600" w:left="100" w:hangingChars="200" w:hanging="200"/>
    </w:pPr>
    <w:rPr>
      <w:rFonts w:ascii="Wingdings" w:hAnsi="Wingdings" w:cs="Wingdings"/>
      <w:sz w:val="21"/>
    </w:rPr>
  </w:style>
  <w:style w:type="paragraph" w:styleId="2fd">
    <w:name w:val="List Continue 2"/>
    <w:basedOn w:val="af9"/>
    <w:qFormat/>
    <w:rsid w:val="004970FC"/>
    <w:pPr>
      <w:adjustRightInd/>
      <w:snapToGrid/>
      <w:spacing w:after="120" w:line="240" w:lineRule="auto"/>
      <w:ind w:leftChars="400" w:left="840" w:firstLineChars="0" w:firstLine="0"/>
    </w:pPr>
    <w:rPr>
      <w:sz w:val="21"/>
    </w:rPr>
  </w:style>
  <w:style w:type="paragraph" w:styleId="affffffffff4">
    <w:name w:val="Message Header"/>
    <w:basedOn w:val="af9"/>
    <w:link w:val="affffffffff5"/>
    <w:qFormat/>
    <w:rsid w:val="004970FC"/>
    <w:pPr>
      <w:pBdr>
        <w:top w:val="single" w:sz="6" w:space="1" w:color="auto"/>
        <w:left w:val="single" w:sz="6" w:space="1" w:color="auto"/>
        <w:bottom w:val="single" w:sz="6" w:space="1" w:color="auto"/>
        <w:right w:val="single" w:sz="6" w:space="1" w:color="auto"/>
      </w:pBdr>
      <w:shd w:val="pct20" w:color="auto" w:fill="auto"/>
      <w:adjustRightInd/>
      <w:snapToGrid/>
      <w:spacing w:line="240" w:lineRule="auto"/>
      <w:ind w:leftChars="500" w:left="1080" w:hangingChars="500" w:hanging="1080"/>
    </w:pPr>
    <w:rPr>
      <w:rFonts w:ascii="Calibri Light" w:hAnsi="Calibri Light"/>
      <w:sz w:val="24"/>
    </w:rPr>
  </w:style>
  <w:style w:type="character" w:customStyle="1" w:styleId="affffffffff5">
    <w:name w:val="信息标题 字符"/>
    <w:basedOn w:val="afa"/>
    <w:link w:val="affffffffff4"/>
    <w:qFormat/>
    <w:rsid w:val="004970FC"/>
    <w:rPr>
      <w:rFonts w:ascii="Calibri Light" w:eastAsia="宋体" w:hAnsi="Calibri Light" w:cs="Times New Roman"/>
      <w:sz w:val="24"/>
      <w:szCs w:val="24"/>
      <w:shd w:val="pct20" w:color="auto" w:fill="auto"/>
    </w:rPr>
  </w:style>
  <w:style w:type="paragraph" w:styleId="3f2">
    <w:name w:val="List Continue 3"/>
    <w:basedOn w:val="af9"/>
    <w:qFormat/>
    <w:rsid w:val="004970FC"/>
    <w:pPr>
      <w:adjustRightInd/>
      <w:snapToGrid/>
      <w:spacing w:after="120" w:line="240" w:lineRule="auto"/>
      <w:ind w:leftChars="600" w:left="1260" w:firstLineChars="0" w:firstLine="0"/>
    </w:pPr>
    <w:rPr>
      <w:sz w:val="21"/>
      <w:szCs w:val="20"/>
    </w:rPr>
  </w:style>
  <w:style w:type="paragraph" w:styleId="2fe">
    <w:name w:val="index 2"/>
    <w:basedOn w:val="af9"/>
    <w:next w:val="af9"/>
    <w:qFormat/>
    <w:rsid w:val="004970FC"/>
    <w:pPr>
      <w:adjustRightInd/>
      <w:snapToGrid/>
      <w:spacing w:line="240" w:lineRule="auto"/>
      <w:ind w:left="420" w:firstLineChars="0" w:hanging="210"/>
      <w:jc w:val="left"/>
    </w:pPr>
    <w:rPr>
      <w:rFonts w:ascii="Calibri" w:hAnsi="Calibri" w:cs="Calibri"/>
      <w:kern w:val="0"/>
      <w:sz w:val="18"/>
      <w:szCs w:val="18"/>
    </w:rPr>
  </w:style>
  <w:style w:type="table" w:styleId="affffffffff6">
    <w:name w:val="Table Elegant"/>
    <w:basedOn w:val="afb"/>
    <w:qFormat/>
    <w:rsid w:val="004970FC"/>
    <w:pPr>
      <w:widowControl w:val="0"/>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82">
    <w:name w:val="Table List 8"/>
    <w:basedOn w:val="afb"/>
    <w:qFormat/>
    <w:rsid w:val="004970FC"/>
    <w:pPr>
      <w:widowControl w:val="0"/>
      <w:jc w:val="both"/>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1fa">
    <w:name w:val="Table Grid 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59">
    <w:name w:val="Table Grid 5"/>
    <w:basedOn w:val="afb"/>
    <w:qFormat/>
    <w:rsid w:val="004970FC"/>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affffffffff7">
    <w:name w:val="Table Professional"/>
    <w:basedOn w:val="afb"/>
    <w:qFormat/>
    <w:rsid w:val="004970FC"/>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3">
    <w:name w:val="Light List Accent 3"/>
    <w:basedOn w:val="afb"/>
    <w:uiPriority w:val="61"/>
    <w:qFormat/>
    <w:rsid w:val="004970FC"/>
    <w:rPr>
      <w:kern w:val="0"/>
      <w:sz w:val="22"/>
    </w:rPr>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affffffffff8">
    <w:name w:val="endnote reference"/>
    <w:qFormat/>
    <w:rsid w:val="004970FC"/>
    <w:rPr>
      <w:vertAlign w:val="superscript"/>
    </w:rPr>
  </w:style>
  <w:style w:type="character" w:styleId="affffffffff9">
    <w:name w:val="Emphasis"/>
    <w:qFormat/>
    <w:rsid w:val="004970FC"/>
    <w:rPr>
      <w:color w:val="CC0000"/>
    </w:rPr>
  </w:style>
  <w:style w:type="character" w:styleId="affffffffffa">
    <w:name w:val="line number"/>
    <w:basedOn w:val="afa"/>
    <w:qFormat/>
    <w:rsid w:val="004970FC"/>
  </w:style>
  <w:style w:type="character" w:customStyle="1" w:styleId="240">
    <w:name w:val="正文文本首行缩进 2 字符4"/>
    <w:qFormat/>
    <w:rsid w:val="004970FC"/>
    <w:rPr>
      <w:rFonts w:ascii="仿宋_GB2312" w:eastAsia="仿宋_GB2312"/>
      <w:kern w:val="2"/>
      <w:sz w:val="21"/>
      <w:szCs w:val="24"/>
    </w:rPr>
  </w:style>
  <w:style w:type="character" w:customStyle="1" w:styleId="CharCharCharCharCharCharCharCharCharCharCharChaCharCharCharCharCharChar">
    <w:name w:val="正文缩进 Char Char Char Char Char Char Char Char Char Char Char Cha Char Char Char Char Char Char"/>
    <w:qFormat/>
    <w:rsid w:val="004970FC"/>
    <w:rPr>
      <w:rFonts w:ascii="宋体" w:eastAsia="宋体" w:hAnsi="宋体"/>
      <w:kern w:val="2"/>
      <w:sz w:val="24"/>
      <w:lang w:val="en-US" w:eastAsia="zh-CN" w:bidi="ar-SA"/>
    </w:rPr>
  </w:style>
  <w:style w:type="character" w:customStyle="1" w:styleId="1fb">
    <w:name w:val="访问过的超链接1"/>
    <w:uiPriority w:val="99"/>
    <w:qFormat/>
    <w:rsid w:val="004970FC"/>
    <w:rPr>
      <w:color w:val="800080"/>
      <w:u w:val="single"/>
    </w:rPr>
  </w:style>
  <w:style w:type="character" w:customStyle="1" w:styleId="CharCharCharCharCharCharCharChar">
    <w:name w:val="样式 正文缩进正文（首行缩进两字）正文缩进 Char Char Char正文缩进 Char Char Char Char ... Char"/>
    <w:qFormat/>
    <w:rsid w:val="004970FC"/>
    <w:rPr>
      <w:rFonts w:ascii="宋体" w:eastAsia="宋体" w:hAnsi="宋体"/>
      <w:snapToGrid/>
      <w:color w:val="000000"/>
      <w:sz w:val="24"/>
      <w:szCs w:val="24"/>
      <w:lang w:val="en-US" w:eastAsia="zh-CN" w:bidi="ar-SA"/>
    </w:rPr>
  </w:style>
  <w:style w:type="character" w:customStyle="1" w:styleId="2ff">
    <w:name w:val="标题 字符2"/>
    <w:uiPriority w:val="10"/>
    <w:qFormat/>
    <w:rsid w:val="004970FC"/>
    <w:rPr>
      <w:rFonts w:ascii="Arial" w:hAnsi="Arial"/>
      <w:b/>
      <w:bCs/>
      <w:color w:val="000000"/>
      <w:kern w:val="2"/>
      <w:sz w:val="32"/>
      <w:szCs w:val="32"/>
    </w:rPr>
  </w:style>
  <w:style w:type="character" w:customStyle="1" w:styleId="CharChar111">
    <w:name w:val="Char Char111"/>
    <w:qFormat/>
    <w:rsid w:val="004970FC"/>
    <w:rPr>
      <w:rFonts w:ascii="Arial" w:eastAsia="仿宋_GB2312" w:hAnsi="Arial"/>
      <w:bCs/>
      <w:kern w:val="2"/>
      <w:sz w:val="24"/>
      <w:szCs w:val="28"/>
      <w:lang w:val="en-US" w:eastAsia="zh-CN" w:bidi="ar-SA"/>
    </w:rPr>
  </w:style>
  <w:style w:type="character" w:customStyle="1" w:styleId="Charfa">
    <w:name w:val="表、图名 Char"/>
    <w:qFormat/>
    <w:rsid w:val="004970FC"/>
    <w:rPr>
      <w:rFonts w:ascii="黑体" w:eastAsia="黑体" w:hAnsi="Arial"/>
      <w:kern w:val="2"/>
      <w:sz w:val="21"/>
      <w:szCs w:val="21"/>
      <w:lang w:val="en-US" w:eastAsia="zh-CN" w:bidi="ar-SA"/>
    </w:rPr>
  </w:style>
  <w:style w:type="character" w:customStyle="1" w:styleId="Charfb">
    <w:name w:val="内容 Char"/>
    <w:link w:val="affffffffffb"/>
    <w:qFormat/>
    <w:rsid w:val="004970FC"/>
    <w:rPr>
      <w:rFonts w:ascii="宋体" w:hAnsi="宋体" w:cs="宋体"/>
      <w:color w:val="000000"/>
      <w:sz w:val="24"/>
      <w:szCs w:val="24"/>
    </w:rPr>
  </w:style>
  <w:style w:type="paragraph" w:customStyle="1" w:styleId="affffffffffb">
    <w:name w:val="内容"/>
    <w:basedOn w:val="af9"/>
    <w:link w:val="Charfb"/>
    <w:qFormat/>
    <w:rsid w:val="004970FC"/>
    <w:pPr>
      <w:widowControl/>
      <w:adjustRightInd/>
      <w:snapToGrid/>
      <w:spacing w:line="400" w:lineRule="exact"/>
      <w:ind w:firstLine="480"/>
    </w:pPr>
    <w:rPr>
      <w:rFonts w:ascii="宋体" w:eastAsiaTheme="minorEastAsia" w:hAnsi="宋体" w:cs="宋体"/>
      <w:color w:val="000000"/>
      <w:sz w:val="24"/>
    </w:rPr>
  </w:style>
  <w:style w:type="character" w:customStyle="1" w:styleId="1021Char">
    <w:name w:val="样式 列表1 + 左侧:  0 厘米 悬挂缩进: 2 字符1 Char"/>
    <w:link w:val="1021"/>
    <w:qFormat/>
    <w:rsid w:val="004970FC"/>
    <w:rPr>
      <w:rFonts w:ascii="宋体" w:hAnsi="宋体" w:cs="宋体"/>
      <w:sz w:val="24"/>
      <w:szCs w:val="24"/>
    </w:rPr>
  </w:style>
  <w:style w:type="paragraph" w:customStyle="1" w:styleId="1021">
    <w:name w:val="样式 列表1 + 左侧:  0 厘米 悬挂缩进: 2 字符1"/>
    <w:basedOn w:val="1fc"/>
    <w:link w:val="1021Char"/>
    <w:qFormat/>
    <w:rsid w:val="004970FC"/>
    <w:pPr>
      <w:widowControl w:val="0"/>
      <w:jc w:val="left"/>
      <w:textAlignment w:val="auto"/>
    </w:pPr>
    <w:rPr>
      <w:rFonts w:eastAsiaTheme="minorEastAsia" w:hAnsi="宋体" w:cs="宋体"/>
      <w:color w:val="auto"/>
      <w:spacing w:val="0"/>
      <w:kern w:val="2"/>
      <w:sz w:val="24"/>
      <w:szCs w:val="24"/>
    </w:rPr>
  </w:style>
  <w:style w:type="paragraph" w:customStyle="1" w:styleId="1fc">
    <w:name w:val="列表1"/>
    <w:basedOn w:val="af9"/>
    <w:qFormat/>
    <w:rsid w:val="004970FC"/>
    <w:pPr>
      <w:widowControl/>
      <w:adjustRightInd/>
      <w:snapToGrid/>
      <w:spacing w:line="240" w:lineRule="auto"/>
      <w:ind w:firstLineChars="0" w:firstLine="0"/>
      <w:jc w:val="center"/>
      <w:textAlignment w:val="center"/>
    </w:pPr>
    <w:rPr>
      <w:rFonts w:ascii="宋体"/>
      <w:color w:val="000000"/>
      <w:spacing w:val="6"/>
      <w:kern w:val="0"/>
      <w:sz w:val="21"/>
      <w:szCs w:val="20"/>
    </w:rPr>
  </w:style>
  <w:style w:type="character" w:customStyle="1" w:styleId="Charfc">
    <w:name w:val="■小四 Char"/>
    <w:link w:val="affffffffffc"/>
    <w:qFormat/>
    <w:rsid w:val="004970FC"/>
    <w:rPr>
      <w:rFonts w:ascii="Arial" w:hAnsi="Arial"/>
      <w:sz w:val="28"/>
      <w:szCs w:val="21"/>
    </w:rPr>
  </w:style>
  <w:style w:type="paragraph" w:customStyle="1" w:styleId="affffffffffc">
    <w:name w:val="■小四"/>
    <w:basedOn w:val="af9"/>
    <w:next w:val="af9"/>
    <w:link w:val="Charfc"/>
    <w:qFormat/>
    <w:rsid w:val="004970FC"/>
    <w:pPr>
      <w:tabs>
        <w:tab w:val="left" w:pos="840"/>
      </w:tabs>
      <w:adjustRightInd/>
      <w:snapToGrid/>
      <w:ind w:left="840" w:firstLineChars="0" w:hanging="420"/>
    </w:pPr>
    <w:rPr>
      <w:rFonts w:ascii="Arial" w:eastAsiaTheme="minorEastAsia" w:hAnsi="Arial" w:cstheme="minorBidi"/>
      <w:szCs w:val="21"/>
    </w:rPr>
  </w:style>
  <w:style w:type="character" w:customStyle="1" w:styleId="510">
    <w:name w:val="标题 5 字符1"/>
    <w:qFormat/>
    <w:rsid w:val="004970FC"/>
    <w:rPr>
      <w:b/>
      <w:kern w:val="2"/>
      <w:sz w:val="28"/>
    </w:rPr>
  </w:style>
  <w:style w:type="character" w:customStyle="1" w:styleId="CharCharCharCharChar">
    <w:name w:val="表名 Char Char Char Char Char"/>
    <w:link w:val="CharCharCharChar0"/>
    <w:qFormat/>
    <w:rsid w:val="004970FC"/>
    <w:rPr>
      <w:rFonts w:ascii="黑体" w:eastAsia="黑体" w:hAnsi="Arial"/>
      <w:szCs w:val="18"/>
    </w:rPr>
  </w:style>
  <w:style w:type="paragraph" w:customStyle="1" w:styleId="CharCharCharChar0">
    <w:name w:val="表名 Char Char Char Char"/>
    <w:basedOn w:val="af9"/>
    <w:next w:val="affff0"/>
    <w:link w:val="CharCharCharCharChar"/>
    <w:qFormat/>
    <w:rsid w:val="004970FC"/>
    <w:pPr>
      <w:adjustRightInd/>
      <w:snapToGrid/>
      <w:spacing w:before="4" w:after="4" w:line="240" w:lineRule="auto"/>
      <w:ind w:firstLineChars="0" w:firstLine="0"/>
      <w:jc w:val="center"/>
    </w:pPr>
    <w:rPr>
      <w:rFonts w:ascii="黑体" w:eastAsia="黑体" w:hAnsi="Arial" w:cstheme="minorBidi"/>
      <w:sz w:val="21"/>
      <w:szCs w:val="18"/>
    </w:rPr>
  </w:style>
  <w:style w:type="character" w:customStyle="1" w:styleId="Char1b">
    <w:name w:val="正文首行缩进 Char1"/>
    <w:uiPriority w:val="99"/>
    <w:qFormat/>
    <w:rsid w:val="004970FC"/>
    <w:rPr>
      <w:rFonts w:ascii="宋体"/>
      <w:sz w:val="21"/>
    </w:rPr>
  </w:style>
  <w:style w:type="character" w:customStyle="1" w:styleId="Charfd">
    <w:name w:val="样式 样式 日期 + 宋体 四号 加粗 + 小四 Char"/>
    <w:qFormat/>
    <w:rsid w:val="004970FC"/>
    <w:rPr>
      <w:rFonts w:ascii="宋体" w:eastAsia="宋体" w:hAnsi="宋体"/>
      <w:b/>
      <w:bCs/>
      <w:kern w:val="2"/>
      <w:sz w:val="24"/>
      <w:lang w:val="en-US" w:eastAsia="zh-CN" w:bidi="ar-SA"/>
    </w:rPr>
  </w:style>
  <w:style w:type="character" w:customStyle="1" w:styleId="CharChar1">
    <w:name w:val="段落正文 Char Char"/>
    <w:qFormat/>
    <w:rsid w:val="004970FC"/>
    <w:rPr>
      <w:rFonts w:ascii="宋体" w:eastAsia="宋体"/>
      <w:snapToGrid/>
      <w:sz w:val="24"/>
      <w:lang w:val="en-US" w:eastAsia="zh-CN" w:bidi="ar-SA"/>
    </w:rPr>
  </w:style>
  <w:style w:type="character" w:customStyle="1" w:styleId="2SLCONChar1">
    <w:name w:val="样式 正文 首行缩进:  2 字符 SL CON Char"/>
    <w:qFormat/>
    <w:rsid w:val="004970FC"/>
    <w:rPr>
      <w:rFonts w:ascii="宋体" w:eastAsia="宋体" w:cs="宋体"/>
      <w:sz w:val="24"/>
      <w:lang w:val="en-US" w:eastAsia="zh-CN" w:bidi="ar-SA"/>
    </w:rPr>
  </w:style>
  <w:style w:type="character" w:customStyle="1" w:styleId="Charfe">
    <w:name w:val="段落 Char"/>
    <w:qFormat/>
    <w:rsid w:val="004970FC"/>
    <w:rPr>
      <w:rFonts w:hAnsi="宋体"/>
      <w:kern w:val="2"/>
      <w:sz w:val="28"/>
      <w:szCs w:val="28"/>
      <w:lang w:val="en-US" w:eastAsia="zh-CN" w:bidi="ar-SA"/>
    </w:rPr>
  </w:style>
  <w:style w:type="character" w:customStyle="1" w:styleId="affffffffffd">
    <w:name w:val="样式 宋体 小四"/>
    <w:qFormat/>
    <w:rsid w:val="004970FC"/>
    <w:rPr>
      <w:rFonts w:ascii="宋体" w:eastAsia="宋体" w:hAnsi="宋体"/>
      <w:sz w:val="24"/>
      <w:szCs w:val="24"/>
      <w:lang w:val="en-US" w:eastAsia="zh-CN" w:bidi="ar-SA"/>
    </w:rPr>
  </w:style>
  <w:style w:type="character" w:customStyle="1" w:styleId="66SLCONCharChar">
    <w:name w:val="公式书写 居中 段前: 6 磅 段后: 6 磅 SL CON Char Char"/>
    <w:qFormat/>
    <w:rsid w:val="004970FC"/>
    <w:rPr>
      <w:rFonts w:ascii="宋体" w:eastAsia="宋体" w:cs="宋体"/>
      <w:sz w:val="24"/>
      <w:lang w:val="en-US" w:eastAsia="zh-CN"/>
    </w:rPr>
  </w:style>
  <w:style w:type="character" w:customStyle="1" w:styleId="2ff0">
    <w:name w:val="批注文字 字符2"/>
    <w:uiPriority w:val="99"/>
    <w:qFormat/>
    <w:rsid w:val="004970FC"/>
    <w:rPr>
      <w:rFonts w:ascii="宋体"/>
      <w:color w:val="000000"/>
      <w:spacing w:val="6"/>
      <w:sz w:val="21"/>
    </w:rPr>
  </w:style>
  <w:style w:type="character" w:customStyle="1" w:styleId="Charff">
    <w:name w:val="样式 表（或图）标题 Char"/>
    <w:link w:val="affffffffffe"/>
    <w:qFormat/>
    <w:rsid w:val="004970FC"/>
    <w:rPr>
      <w:rFonts w:ascii="宋体" w:hAnsi="宋体" w:cs="宋体"/>
    </w:rPr>
  </w:style>
  <w:style w:type="paragraph" w:customStyle="1" w:styleId="affffffffffe">
    <w:name w:val="样式 表（或图）标题"/>
    <w:basedOn w:val="af9"/>
    <w:link w:val="Charff"/>
    <w:qFormat/>
    <w:rsid w:val="004970FC"/>
    <w:pPr>
      <w:widowControl/>
      <w:tabs>
        <w:tab w:val="left" w:pos="377"/>
      </w:tabs>
      <w:adjustRightInd/>
      <w:snapToGrid/>
      <w:spacing w:before="100" w:beforeAutospacing="1"/>
      <w:ind w:firstLineChars="0" w:firstLine="0"/>
      <w:jc w:val="center"/>
    </w:pPr>
    <w:rPr>
      <w:rFonts w:ascii="宋体" w:eastAsiaTheme="minorEastAsia" w:hAnsi="宋体" w:cs="宋体"/>
      <w:sz w:val="21"/>
      <w:szCs w:val="22"/>
    </w:rPr>
  </w:style>
  <w:style w:type="character" w:customStyle="1" w:styleId="710">
    <w:name w:val="标题 7 字符1"/>
    <w:uiPriority w:val="99"/>
    <w:qFormat/>
    <w:rsid w:val="004970FC"/>
    <w:rPr>
      <w:rFonts w:ascii="宋体"/>
      <w:b/>
      <w:sz w:val="24"/>
    </w:rPr>
  </w:style>
  <w:style w:type="character" w:customStyle="1" w:styleId="16Char">
    <w:name w:val="样式16 Char"/>
    <w:qFormat/>
    <w:rsid w:val="004970FC"/>
    <w:rPr>
      <w:rFonts w:ascii="宋体" w:eastAsia="宋体" w:hAnsi="宋体"/>
      <w:color w:val="000000"/>
      <w:kern w:val="2"/>
      <w:sz w:val="24"/>
      <w:szCs w:val="24"/>
      <w:lang w:val="en-US" w:eastAsia="zh-CN" w:bidi="ar-SA"/>
    </w:rPr>
  </w:style>
  <w:style w:type="character" w:customStyle="1" w:styleId="2SLCON2Char0">
    <w:name w:val="样式 正文 首行缩进:  2 字符 SL CON + (符号) 宋体 首行缩进:  2 字符 Char"/>
    <w:link w:val="2SLCON20"/>
    <w:qFormat/>
    <w:rsid w:val="004970FC"/>
    <w:rPr>
      <w:rFonts w:ascii="宋体" w:eastAsia="宋体" w:hAnsi="宋体" w:cs="宋体"/>
      <w:kern w:val="0"/>
      <w:sz w:val="28"/>
      <w:szCs w:val="20"/>
    </w:rPr>
  </w:style>
  <w:style w:type="character" w:customStyle="1" w:styleId="Char23">
    <w:name w:val="批注框文本 Char2"/>
    <w:uiPriority w:val="99"/>
    <w:qFormat/>
    <w:rsid w:val="004970FC"/>
    <w:rPr>
      <w:rFonts w:ascii="宋体"/>
      <w:sz w:val="18"/>
      <w:szCs w:val="18"/>
    </w:rPr>
  </w:style>
  <w:style w:type="character" w:customStyle="1" w:styleId="CharChar2">
    <w:name w:val="正文科技部 Char Char"/>
    <w:qFormat/>
    <w:rsid w:val="004970FC"/>
    <w:rPr>
      <w:rFonts w:eastAsia="宋体"/>
      <w:kern w:val="2"/>
      <w:sz w:val="24"/>
      <w:szCs w:val="24"/>
      <w:lang w:val="en-US" w:eastAsia="zh-CN" w:bidi="ar-SA"/>
    </w:rPr>
  </w:style>
  <w:style w:type="character" w:customStyle="1" w:styleId="Charff0">
    <w:name w:val="样式 日期 + 宋体 四号 加粗 Char"/>
    <w:qFormat/>
    <w:rsid w:val="004970FC"/>
    <w:rPr>
      <w:rFonts w:ascii="宋体" w:eastAsia="宋体" w:hAnsi="宋体"/>
      <w:b/>
      <w:bCs/>
      <w:kern w:val="2"/>
      <w:sz w:val="28"/>
      <w:lang w:val="en-US" w:eastAsia="zh-CN" w:bidi="ar-SA"/>
    </w:rPr>
  </w:style>
  <w:style w:type="character" w:customStyle="1" w:styleId="rongChar">
    <w:name w:val="rong正 Char"/>
    <w:link w:val="rong"/>
    <w:qFormat/>
    <w:rsid w:val="004970FC"/>
    <w:rPr>
      <w:rFonts w:ascii="宋体" w:hAnsi="宋体"/>
      <w:spacing w:val="-2"/>
      <w:sz w:val="24"/>
      <w:szCs w:val="24"/>
    </w:rPr>
  </w:style>
  <w:style w:type="paragraph" w:customStyle="1" w:styleId="rong">
    <w:name w:val="rong正"/>
    <w:basedOn w:val="af9"/>
    <w:link w:val="rongChar"/>
    <w:qFormat/>
    <w:rsid w:val="004970FC"/>
    <w:pPr>
      <w:spacing w:line="300" w:lineRule="auto"/>
      <w:ind w:leftChars="100" w:left="210" w:rightChars="100" w:right="210" w:firstLine="472"/>
    </w:pPr>
    <w:rPr>
      <w:rFonts w:ascii="宋体" w:eastAsiaTheme="minorEastAsia" w:hAnsi="宋体" w:cstheme="minorBidi"/>
      <w:spacing w:val="-2"/>
      <w:sz w:val="24"/>
    </w:rPr>
  </w:style>
  <w:style w:type="character" w:customStyle="1" w:styleId="3Char20">
    <w:name w:val="正文文本缩进 3 Char2"/>
    <w:uiPriority w:val="99"/>
    <w:qFormat/>
    <w:rsid w:val="004970FC"/>
    <w:rPr>
      <w:rFonts w:ascii="宋体"/>
      <w:sz w:val="16"/>
      <w:szCs w:val="16"/>
    </w:rPr>
  </w:style>
  <w:style w:type="character" w:customStyle="1" w:styleId="2ff1">
    <w:name w:val="日期 字符2"/>
    <w:uiPriority w:val="99"/>
    <w:qFormat/>
    <w:rsid w:val="004970FC"/>
    <w:rPr>
      <w:rFonts w:eastAsia="楷体_GB2312"/>
      <w:b/>
      <w:bCs/>
      <w:snapToGrid/>
      <w:sz w:val="32"/>
      <w:szCs w:val="24"/>
    </w:rPr>
  </w:style>
  <w:style w:type="character" w:customStyle="1" w:styleId="18Char">
    <w:name w:val="样式18 Char"/>
    <w:qFormat/>
    <w:rsid w:val="004970FC"/>
    <w:rPr>
      <w:rFonts w:ascii="黑体" w:eastAsia="黑体" w:hAnsi="Arial"/>
      <w:color w:val="000000"/>
      <w:kern w:val="2"/>
      <w:sz w:val="21"/>
      <w:szCs w:val="21"/>
      <w:lang w:val="en-US" w:eastAsia="zh-CN" w:bidi="ar-SA"/>
    </w:rPr>
  </w:style>
  <w:style w:type="character" w:customStyle="1" w:styleId="wtChar">
    <w:name w:val="wt正文 Char"/>
    <w:link w:val="wt"/>
    <w:qFormat/>
    <w:rsid w:val="004970FC"/>
    <w:rPr>
      <w:sz w:val="24"/>
      <w:szCs w:val="24"/>
    </w:rPr>
  </w:style>
  <w:style w:type="paragraph" w:customStyle="1" w:styleId="wt">
    <w:name w:val="wt正文"/>
    <w:basedOn w:val="af9"/>
    <w:link w:val="wtChar"/>
    <w:qFormat/>
    <w:rsid w:val="004970FC"/>
    <w:pPr>
      <w:adjustRightInd/>
      <w:snapToGrid/>
      <w:ind w:firstLine="482"/>
      <w:jc w:val="center"/>
    </w:pPr>
    <w:rPr>
      <w:rFonts w:asciiTheme="minorHAnsi" w:eastAsiaTheme="minorEastAsia" w:hAnsiTheme="minorHAnsi" w:cstheme="minorBidi"/>
      <w:sz w:val="24"/>
    </w:rPr>
  </w:style>
  <w:style w:type="character" w:customStyle="1" w:styleId="5GB2312CharCharCharCharCharCharCharChar">
    <w:name w:val="样式 标题 5 + (西文) 仿宋_GB2312 Char Char Char Char Char Char Char Char"/>
    <w:qFormat/>
    <w:rsid w:val="004970FC"/>
    <w:rPr>
      <w:rFonts w:ascii="仿宋_GB2312" w:eastAsia="宋体" w:hAnsi="仿宋_GB2312"/>
      <w:bCs/>
      <w:kern w:val="2"/>
      <w:sz w:val="24"/>
      <w:szCs w:val="24"/>
      <w:lang w:val="en-US" w:eastAsia="zh-CN" w:bidi="ar-SA"/>
    </w:rPr>
  </w:style>
  <w:style w:type="character" w:customStyle="1" w:styleId="22Char">
    <w:name w:val="样式22 Char"/>
    <w:qFormat/>
    <w:rsid w:val="004970FC"/>
    <w:rPr>
      <w:rFonts w:eastAsia="宋体"/>
      <w:kern w:val="2"/>
      <w:sz w:val="24"/>
      <w:szCs w:val="24"/>
      <w:lang w:val="en-US" w:eastAsia="zh-CN" w:bidi="ar-SA"/>
    </w:rPr>
  </w:style>
  <w:style w:type="character" w:customStyle="1" w:styleId="Charff1">
    <w:name w:val="吴涛正文 Char"/>
    <w:link w:val="afffffffffff"/>
    <w:qFormat/>
    <w:rsid w:val="004970FC"/>
    <w:rPr>
      <w:sz w:val="24"/>
      <w:szCs w:val="24"/>
    </w:rPr>
  </w:style>
  <w:style w:type="paragraph" w:customStyle="1" w:styleId="afffffffffff">
    <w:name w:val="吴涛正文"/>
    <w:basedOn w:val="af9"/>
    <w:link w:val="Charff1"/>
    <w:qFormat/>
    <w:rsid w:val="004970FC"/>
    <w:pPr>
      <w:adjustRightInd/>
      <w:snapToGrid/>
      <w:spacing w:line="400" w:lineRule="exact"/>
    </w:pPr>
    <w:rPr>
      <w:rFonts w:asciiTheme="minorHAnsi" w:eastAsiaTheme="minorEastAsia" w:hAnsiTheme="minorHAnsi" w:cstheme="minorBidi"/>
      <w:sz w:val="24"/>
    </w:rPr>
  </w:style>
  <w:style w:type="character" w:customStyle="1" w:styleId="Charff2">
    <w:name w:val="样式 样式 样式 日期 + 宋体 四号 加粗 + 小四 + Char"/>
    <w:qFormat/>
    <w:rsid w:val="004970FC"/>
    <w:rPr>
      <w:rFonts w:ascii="宋体" w:eastAsia="宋体" w:hAnsi="宋体"/>
      <w:b/>
      <w:bCs/>
      <w:kern w:val="2"/>
      <w:sz w:val="24"/>
      <w:lang w:val="en-US" w:eastAsia="zh-CN" w:bidi="ar-SA"/>
    </w:rPr>
  </w:style>
  <w:style w:type="character" w:customStyle="1" w:styleId="CharChar3">
    <w:name w:val="表头 Char Char"/>
    <w:qFormat/>
    <w:rsid w:val="004970FC"/>
    <w:rPr>
      <w:rFonts w:ascii="Arial" w:eastAsia="黑体" w:hAnsi="Arial" w:cs="Arial"/>
      <w:color w:val="000000"/>
      <w:kern w:val="2"/>
      <w:sz w:val="21"/>
      <w:szCs w:val="21"/>
      <w:lang w:val="en-US" w:eastAsia="zh-CN" w:bidi="ar-SA"/>
    </w:rPr>
  </w:style>
  <w:style w:type="character" w:customStyle="1" w:styleId="wtChar0">
    <w:name w:val="wt表名 Char"/>
    <w:link w:val="wt0"/>
    <w:qFormat/>
    <w:rsid w:val="004970FC"/>
    <w:rPr>
      <w:sz w:val="24"/>
      <w:szCs w:val="24"/>
    </w:rPr>
  </w:style>
  <w:style w:type="paragraph" w:customStyle="1" w:styleId="wt0">
    <w:name w:val="wt表名"/>
    <w:basedOn w:val="wt"/>
    <w:link w:val="wtChar0"/>
    <w:qFormat/>
    <w:rsid w:val="004970FC"/>
  </w:style>
  <w:style w:type="character" w:customStyle="1" w:styleId="SLCONCharChar">
    <w:name w:val="表（或图）标题 样式 宋体 五号 居中 SL CON Char Char"/>
    <w:qFormat/>
    <w:rsid w:val="004970FC"/>
    <w:rPr>
      <w:rFonts w:ascii="宋体" w:eastAsia="宋体" w:hAnsi="宋体" w:cs="宋体"/>
      <w:b/>
      <w:kern w:val="0"/>
      <w:szCs w:val="20"/>
    </w:rPr>
  </w:style>
  <w:style w:type="character" w:customStyle="1" w:styleId="21Char">
    <w:name w:val="样式21 Char"/>
    <w:qFormat/>
    <w:rsid w:val="004970FC"/>
    <w:rPr>
      <w:rFonts w:ascii="宋体" w:eastAsia="宋体" w:hAnsi="宋体"/>
      <w:kern w:val="2"/>
      <w:sz w:val="21"/>
      <w:szCs w:val="21"/>
      <w:lang w:val="en-US" w:eastAsia="zh-CN" w:bidi="ar-SA"/>
    </w:rPr>
  </w:style>
  <w:style w:type="character" w:customStyle="1" w:styleId="312">
    <w:name w:val="正文文本缩进 3 字符1"/>
    <w:qFormat/>
    <w:rsid w:val="004970FC"/>
    <w:rPr>
      <w:color w:val="000000"/>
      <w:kern w:val="2"/>
      <w:sz w:val="24"/>
      <w:szCs w:val="24"/>
    </w:rPr>
  </w:style>
  <w:style w:type="character" w:customStyle="1" w:styleId="bt11">
    <w:name w:val="bt11"/>
    <w:qFormat/>
    <w:rsid w:val="004970FC"/>
    <w:rPr>
      <w:rFonts w:ascii="黑体" w:eastAsia="黑体" w:hint="eastAsia"/>
      <w:color w:val="000000"/>
      <w:sz w:val="28"/>
      <w:szCs w:val="28"/>
    </w:rPr>
  </w:style>
  <w:style w:type="character" w:customStyle="1" w:styleId="12Char">
    <w:name w:val="样式12 Char"/>
    <w:qFormat/>
    <w:rsid w:val="004970FC"/>
    <w:rPr>
      <w:rFonts w:ascii="宋体" w:eastAsia="宋体" w:hAnsi="宋体"/>
      <w:kern w:val="2"/>
      <w:sz w:val="21"/>
      <w:szCs w:val="24"/>
      <w:lang w:val="en-US" w:eastAsia="zh-CN" w:bidi="ar-SA"/>
    </w:rPr>
  </w:style>
  <w:style w:type="character" w:customStyle="1" w:styleId="HTMLChar1">
    <w:name w:val="HTML 预设格式 Char1"/>
    <w:uiPriority w:val="99"/>
    <w:qFormat/>
    <w:rsid w:val="004970FC"/>
    <w:rPr>
      <w:rFonts w:ascii="Courier New" w:hAnsi="Courier New" w:cs="Courier New"/>
    </w:rPr>
  </w:style>
  <w:style w:type="character" w:customStyle="1" w:styleId="4th4CharCharChar41111Char">
    <w:name w:val="样式 标题 4四级标题th标题 4()() Char() Char Char标题一四级标题 41.1.1.1论... Char"/>
    <w:link w:val="4th4CharCharChar41111"/>
    <w:qFormat/>
    <w:rsid w:val="004970FC"/>
    <w:rPr>
      <w:rFonts w:ascii="Arial" w:eastAsia="黑体" w:hAnsi="Arial"/>
      <w:sz w:val="28"/>
    </w:rPr>
  </w:style>
  <w:style w:type="paragraph" w:customStyle="1" w:styleId="4th4CharCharChar41111">
    <w:name w:val="样式 标题 4四级标题th标题 4()() Char() Char Char标题一四级标题 41.1.1.1论..."/>
    <w:basedOn w:val="40"/>
    <w:link w:val="4th4CharCharChar41111Char"/>
    <w:qFormat/>
    <w:rsid w:val="004970FC"/>
    <w:pPr>
      <w:tabs>
        <w:tab w:val="left" w:pos="864"/>
      </w:tabs>
      <w:adjustRightInd/>
      <w:snapToGrid/>
      <w:spacing w:before="120" w:after="120" w:line="240" w:lineRule="auto"/>
      <w:ind w:left="864" w:firstLineChars="0" w:hanging="864"/>
      <w:jc w:val="left"/>
    </w:pPr>
    <w:rPr>
      <w:rFonts w:eastAsia="黑体" w:cstheme="minorBidi"/>
      <w:bCs w:val="0"/>
      <w:szCs w:val="22"/>
    </w:rPr>
  </w:style>
  <w:style w:type="character" w:customStyle="1" w:styleId="2ff2">
    <w:name w:val="文档结构图 字符2"/>
    <w:uiPriority w:val="99"/>
    <w:qFormat/>
    <w:rsid w:val="004970FC"/>
    <w:rPr>
      <w:rFonts w:ascii="宋体"/>
      <w:sz w:val="21"/>
      <w:shd w:val="clear" w:color="auto" w:fill="000080"/>
    </w:rPr>
  </w:style>
  <w:style w:type="character" w:customStyle="1" w:styleId="RomanticChar">
    <w:name w:val="样式 正文首行缩进 + Romantic (符号) 小四 Char"/>
    <w:link w:val="Romantic"/>
    <w:qFormat/>
    <w:rsid w:val="004970FC"/>
    <w:rPr>
      <w:rFonts w:ascii="Romantic" w:hAnsi="Romantic"/>
      <w:sz w:val="24"/>
      <w:szCs w:val="24"/>
    </w:rPr>
  </w:style>
  <w:style w:type="paragraph" w:customStyle="1" w:styleId="Romantic">
    <w:name w:val="样式 正文首行缩进 + Romantic (符号) 小四"/>
    <w:basedOn w:val="afffff4"/>
    <w:link w:val="RomanticChar"/>
    <w:qFormat/>
    <w:rsid w:val="004970FC"/>
    <w:pPr>
      <w:adjustRightInd/>
      <w:snapToGrid/>
      <w:spacing w:line="300" w:lineRule="auto"/>
      <w:ind w:firstLine="100"/>
    </w:pPr>
    <w:rPr>
      <w:rFonts w:ascii="Romantic" w:hAnsi="Romantic"/>
      <w:sz w:val="24"/>
    </w:rPr>
  </w:style>
  <w:style w:type="character" w:customStyle="1" w:styleId="2f0">
    <w:name w:val="题注 字符2"/>
    <w:link w:val="affffffffb"/>
    <w:uiPriority w:val="35"/>
    <w:qFormat/>
    <w:locked/>
    <w:rsid w:val="004970FC"/>
    <w:rPr>
      <w:rFonts w:ascii="Times New Roman" w:eastAsia="宋体" w:hAnsi="Times New Roman" w:cs="Times New Roman"/>
      <w:szCs w:val="20"/>
    </w:rPr>
  </w:style>
  <w:style w:type="character" w:customStyle="1" w:styleId="Char24">
    <w:name w:val="页眉 Char2"/>
    <w:uiPriority w:val="99"/>
    <w:qFormat/>
    <w:rsid w:val="004970FC"/>
    <w:rPr>
      <w:rFonts w:ascii="宋体"/>
      <w:sz w:val="18"/>
      <w:szCs w:val="18"/>
    </w:rPr>
  </w:style>
  <w:style w:type="character" w:customStyle="1" w:styleId="810">
    <w:name w:val="标题 8 字符1"/>
    <w:qFormat/>
    <w:rsid w:val="004970FC"/>
    <w:rPr>
      <w:rFonts w:ascii="Arial" w:eastAsia="黑体" w:hAnsi="Arial"/>
      <w:sz w:val="24"/>
    </w:rPr>
  </w:style>
  <w:style w:type="character" w:customStyle="1" w:styleId="CharCharCharChar1">
    <w:name w:val="标准小四 Char Char Char Char"/>
    <w:qFormat/>
    <w:rsid w:val="004970FC"/>
    <w:rPr>
      <w:rFonts w:ascii="Arial" w:eastAsia="宋体" w:hAnsi="Arial"/>
      <w:kern w:val="2"/>
      <w:sz w:val="24"/>
      <w:szCs w:val="21"/>
      <w:lang w:val="en-US" w:eastAsia="zh-CN" w:bidi="ar-SA"/>
    </w:rPr>
  </w:style>
  <w:style w:type="character" w:customStyle="1" w:styleId="CharChar4">
    <w:name w:val="Char Char4"/>
    <w:qFormat/>
    <w:rsid w:val="004970FC"/>
    <w:rPr>
      <w:b/>
      <w:bCs/>
      <w:kern w:val="44"/>
      <w:sz w:val="44"/>
      <w:szCs w:val="44"/>
      <w:lang w:val="es-ES" w:eastAsia="es-ES"/>
    </w:rPr>
  </w:style>
  <w:style w:type="character" w:customStyle="1" w:styleId="ywChar0">
    <w:name w:val="样式 yw表格居中五号 + 非加粗 Char"/>
    <w:link w:val="yw0"/>
    <w:qFormat/>
    <w:rsid w:val="004970FC"/>
    <w:rPr>
      <w:rFonts w:ascii="宋体" w:hAnsi="宋体"/>
      <w:b/>
    </w:rPr>
  </w:style>
  <w:style w:type="paragraph" w:customStyle="1" w:styleId="yw0">
    <w:name w:val="样式 yw表格居中五号 + 非加粗"/>
    <w:basedOn w:val="yw"/>
    <w:link w:val="ywChar0"/>
    <w:qFormat/>
    <w:rsid w:val="004970FC"/>
    <w:rPr>
      <w:rFonts w:ascii="宋体" w:eastAsiaTheme="minorEastAsia" w:hAnsi="宋体" w:cstheme="minorBidi"/>
      <w:b/>
      <w:kern w:val="2"/>
      <w:sz w:val="21"/>
      <w:szCs w:val="22"/>
    </w:rPr>
  </w:style>
  <w:style w:type="character" w:customStyle="1" w:styleId="Charff3">
    <w:name w:val="图表 Char"/>
    <w:link w:val="afffffffffff0"/>
    <w:qFormat/>
    <w:rsid w:val="004970FC"/>
    <w:rPr>
      <w:rFonts w:ascii="宋体" w:hAnsi="宋体" w:cs="宋体"/>
      <w:color w:val="000000"/>
      <w:sz w:val="24"/>
      <w:szCs w:val="24"/>
    </w:rPr>
  </w:style>
  <w:style w:type="paragraph" w:customStyle="1" w:styleId="afffffffffff0">
    <w:name w:val="图表"/>
    <w:basedOn w:val="afffff4"/>
    <w:link w:val="Charff3"/>
    <w:qFormat/>
    <w:rsid w:val="004970FC"/>
    <w:pPr>
      <w:adjustRightInd/>
      <w:snapToGrid/>
      <w:spacing w:after="0"/>
      <w:ind w:firstLineChars="0" w:firstLine="210"/>
    </w:pPr>
    <w:rPr>
      <w:rFonts w:ascii="宋体" w:hAnsi="宋体" w:cs="宋体"/>
      <w:color w:val="000000"/>
      <w:sz w:val="24"/>
    </w:rPr>
  </w:style>
  <w:style w:type="character" w:customStyle="1" w:styleId="6SLCONCharChar">
    <w:name w:val="标题 6 SL CON Char Char"/>
    <w:qFormat/>
    <w:rsid w:val="004970FC"/>
    <w:rPr>
      <w:rFonts w:eastAsia="黑体"/>
      <w:bCs/>
      <w:sz w:val="24"/>
      <w:szCs w:val="24"/>
      <w:lang w:val="en-US" w:eastAsia="zh-CN" w:bidi="ar-SA"/>
    </w:rPr>
  </w:style>
  <w:style w:type="character" w:customStyle="1" w:styleId="20Char">
    <w:name w:val="样式20 Char"/>
    <w:qFormat/>
    <w:rsid w:val="004970FC"/>
    <w:rPr>
      <w:rFonts w:ascii="宋体" w:eastAsia="宋体" w:hAnsi="宋体"/>
      <w:color w:val="000000"/>
      <w:kern w:val="2"/>
      <w:sz w:val="24"/>
      <w:szCs w:val="24"/>
      <w:lang w:val="en-US" w:eastAsia="zh-CN" w:bidi="ar-SA"/>
    </w:rPr>
  </w:style>
  <w:style w:type="character" w:customStyle="1" w:styleId="22Char0">
    <w:name w:val="样式 样式 －正文 + 首行缩进:  2 字符2 Char + (中文) 宋体 三号"/>
    <w:qFormat/>
    <w:rsid w:val="004970FC"/>
    <w:rPr>
      <w:rFonts w:ascii="Times New Roman" w:eastAsia="黑体" w:hAnsi="Times New Roman" w:cs="宋体"/>
      <w:b/>
      <w:bCs/>
      <w:spacing w:val="0"/>
      <w:kern w:val="2"/>
      <w:sz w:val="28"/>
      <w:szCs w:val="28"/>
      <w:lang w:val="en-US" w:eastAsia="zh-CN" w:bidi="ar-SA"/>
    </w:rPr>
  </w:style>
  <w:style w:type="character" w:customStyle="1" w:styleId="2Char3">
    <w:name w:val="样式 标题 2 + (西文) 宋体 Char"/>
    <w:link w:val="2ff3"/>
    <w:qFormat/>
    <w:rsid w:val="004970FC"/>
    <w:rPr>
      <w:rFonts w:ascii="宋体" w:eastAsia="仿宋_GB2312" w:hAnsi="宋体"/>
      <w:b/>
      <w:color w:val="000000"/>
      <w:sz w:val="24"/>
      <w:szCs w:val="32"/>
    </w:rPr>
  </w:style>
  <w:style w:type="paragraph" w:customStyle="1" w:styleId="2ff3">
    <w:name w:val="样式 标题 2 + (西文) 宋体"/>
    <w:basedOn w:val="2"/>
    <w:link w:val="2Char3"/>
    <w:qFormat/>
    <w:rsid w:val="004970FC"/>
    <w:pPr>
      <w:tabs>
        <w:tab w:val="left" w:pos="716"/>
        <w:tab w:val="left" w:pos="936"/>
        <w:tab w:val="left" w:pos="1001"/>
        <w:tab w:val="left" w:pos="6529"/>
      </w:tabs>
      <w:adjustRightInd/>
      <w:spacing w:beforeLines="50" w:before="120" w:after="120"/>
      <w:ind w:right="135" w:firstLineChars="0" w:firstLine="0"/>
    </w:pPr>
    <w:rPr>
      <w:rFonts w:ascii="宋体" w:eastAsia="仿宋_GB2312" w:hAnsi="宋体" w:cstheme="minorBidi"/>
      <w:color w:val="000000"/>
      <w:sz w:val="24"/>
      <w:szCs w:val="32"/>
      <w:shd w:val="clear" w:color="auto" w:fill="FFFFFF"/>
    </w:rPr>
  </w:style>
  <w:style w:type="character" w:customStyle="1" w:styleId="boldblue14">
    <w:name w:val="boldblue14"/>
    <w:basedOn w:val="afa"/>
    <w:qFormat/>
    <w:rsid w:val="004970FC"/>
  </w:style>
  <w:style w:type="character" w:customStyle="1" w:styleId="CharChar41">
    <w:name w:val="Char Char41"/>
    <w:qFormat/>
    <w:rsid w:val="004970FC"/>
    <w:rPr>
      <w:b/>
      <w:bCs/>
      <w:kern w:val="44"/>
      <w:sz w:val="44"/>
      <w:szCs w:val="44"/>
      <w:lang w:val="es-ES" w:eastAsia="es-ES"/>
    </w:rPr>
  </w:style>
  <w:style w:type="character" w:customStyle="1" w:styleId="CharCharCharChar10">
    <w:name w:val="正文(首行缩进) Char Char Char Char1"/>
    <w:qFormat/>
    <w:rsid w:val="004970FC"/>
    <w:rPr>
      <w:rFonts w:eastAsia="宋体"/>
      <w:kern w:val="2"/>
      <w:sz w:val="24"/>
      <w:szCs w:val="24"/>
      <w:lang w:val="en-US" w:eastAsia="zh-CN" w:bidi="ar-SA"/>
    </w:rPr>
  </w:style>
  <w:style w:type="character" w:customStyle="1" w:styleId="1fd">
    <w:name w:val="书籍标题1"/>
    <w:uiPriority w:val="33"/>
    <w:qFormat/>
    <w:rsid w:val="004970FC"/>
    <w:rPr>
      <w:b/>
      <w:bCs/>
      <w:smallCaps/>
      <w:spacing w:val="5"/>
    </w:rPr>
  </w:style>
  <w:style w:type="character" w:customStyle="1" w:styleId="2ff4">
    <w:name w:val="批注框文本 字符2"/>
    <w:uiPriority w:val="99"/>
    <w:qFormat/>
    <w:rsid w:val="004970FC"/>
    <w:rPr>
      <w:kern w:val="2"/>
      <w:sz w:val="18"/>
      <w:szCs w:val="18"/>
    </w:rPr>
  </w:style>
  <w:style w:type="character" w:customStyle="1" w:styleId="testomedio1">
    <w:name w:val="testomedio1"/>
    <w:qFormat/>
    <w:rsid w:val="004970FC"/>
    <w:rPr>
      <w:rFonts w:ascii="Verdana" w:hAnsi="Verdana" w:hint="default"/>
      <w:b/>
      <w:color w:val="000066"/>
      <w:sz w:val="18"/>
    </w:rPr>
  </w:style>
  <w:style w:type="character" w:customStyle="1" w:styleId="15Char">
    <w:name w:val="样式15 Char"/>
    <w:qFormat/>
    <w:rsid w:val="004970FC"/>
    <w:rPr>
      <w:rFonts w:ascii="黑体" w:eastAsia="黑体" w:hAnsi="宋体"/>
      <w:b/>
      <w:bCs/>
      <w:sz w:val="24"/>
      <w:szCs w:val="24"/>
      <w:lang w:val="en-US" w:eastAsia="zh-CN" w:bidi="ar-SA"/>
    </w:rPr>
  </w:style>
  <w:style w:type="character" w:customStyle="1" w:styleId="24Char">
    <w:name w:val="样式24 Char"/>
    <w:qFormat/>
    <w:rsid w:val="004970FC"/>
    <w:rPr>
      <w:rFonts w:ascii="宋体" w:eastAsia="宋体" w:hAnsi="宋体" w:cs="宋体"/>
      <w:kern w:val="2"/>
      <w:sz w:val="24"/>
      <w:szCs w:val="24"/>
      <w:lang w:val="en-US" w:eastAsia="zh-CN" w:bidi="ar-SA"/>
    </w:rPr>
  </w:style>
  <w:style w:type="character" w:customStyle="1" w:styleId="112">
    <w:name w:val="标题 1 字符1"/>
    <w:qFormat/>
    <w:rsid w:val="004970FC"/>
    <w:rPr>
      <w:rFonts w:ascii="宋体" w:hAnsi="Times New Roman"/>
      <w:b/>
      <w:bCs/>
      <w:kern w:val="44"/>
      <w:sz w:val="44"/>
      <w:szCs w:val="44"/>
    </w:rPr>
  </w:style>
  <w:style w:type="character" w:customStyle="1" w:styleId="910">
    <w:name w:val="标题 9 字符1"/>
    <w:uiPriority w:val="99"/>
    <w:qFormat/>
    <w:rsid w:val="004970FC"/>
    <w:rPr>
      <w:rFonts w:ascii="Arial" w:eastAsia="黑体" w:hAnsi="Arial"/>
      <w:sz w:val="21"/>
    </w:rPr>
  </w:style>
  <w:style w:type="character" w:customStyle="1" w:styleId="088125Char">
    <w:name w:val="样式 小四 首行缩进:  0.88 厘米 行距: 多倍行距 1.25 字行 Char"/>
    <w:qFormat/>
    <w:rsid w:val="004970FC"/>
    <w:rPr>
      <w:rFonts w:ascii="Times" w:eastAsia="宋体" w:hAnsi="Times"/>
      <w:kern w:val="2"/>
      <w:sz w:val="24"/>
      <w:szCs w:val="24"/>
      <w:lang w:val="en-US" w:eastAsia="zh-CN" w:bidi="ar-SA"/>
    </w:rPr>
  </w:style>
  <w:style w:type="character" w:customStyle="1" w:styleId="31Char">
    <w:name w:val="样式31 Char"/>
    <w:qFormat/>
    <w:rsid w:val="004970FC"/>
    <w:rPr>
      <w:rFonts w:eastAsia="宋体"/>
      <w:color w:val="000000"/>
      <w:kern w:val="2"/>
      <w:sz w:val="24"/>
      <w:szCs w:val="24"/>
      <w:lang w:val="en-US" w:eastAsia="zh-CN" w:bidi="ar-SA"/>
    </w:rPr>
  </w:style>
  <w:style w:type="character" w:customStyle="1" w:styleId="javascript">
    <w:name w:val="javascript"/>
    <w:basedOn w:val="afa"/>
    <w:qFormat/>
    <w:rsid w:val="004970FC"/>
  </w:style>
  <w:style w:type="character" w:customStyle="1" w:styleId="Charff4">
    <w:name w:val="样式 表格内容 + 五号 Char"/>
    <w:qFormat/>
    <w:rsid w:val="004970FC"/>
    <w:rPr>
      <w:rFonts w:ascii="宋体" w:eastAsia="宋体" w:hAnsi="宋体"/>
      <w:color w:val="000000"/>
      <w:kern w:val="2"/>
      <w:sz w:val="21"/>
      <w:szCs w:val="21"/>
      <w:lang w:val="en-US" w:eastAsia="zh-CN" w:bidi="ar-SA"/>
    </w:rPr>
  </w:style>
  <w:style w:type="character" w:customStyle="1" w:styleId="zw1">
    <w:name w:val="zw1"/>
    <w:qFormat/>
    <w:rsid w:val="004970FC"/>
    <w:rPr>
      <w:rFonts w:ascii="宋体" w:eastAsia="宋体" w:hAnsi="宋体" w:hint="eastAsia"/>
      <w:sz w:val="22"/>
      <w:szCs w:val="22"/>
    </w:rPr>
  </w:style>
  <w:style w:type="character" w:customStyle="1" w:styleId="1fe">
    <w:name w:val="页脚 字符1"/>
    <w:uiPriority w:val="99"/>
    <w:qFormat/>
    <w:rsid w:val="004970FC"/>
    <w:rPr>
      <w:rFonts w:eastAsia="宋体"/>
      <w:kern w:val="2"/>
      <w:sz w:val="18"/>
      <w:szCs w:val="18"/>
      <w:lang w:val="en-US" w:eastAsia="zh-CN" w:bidi="ar-SA"/>
    </w:rPr>
  </w:style>
  <w:style w:type="character" w:customStyle="1" w:styleId="2ff5">
    <w:name w:val="批注主题 字符2"/>
    <w:uiPriority w:val="99"/>
    <w:qFormat/>
    <w:rsid w:val="004970FC"/>
    <w:rPr>
      <w:rFonts w:ascii="宋体"/>
      <w:b/>
      <w:bCs/>
      <w:color w:val="000000"/>
      <w:spacing w:val="6"/>
      <w:kern w:val="2"/>
      <w:sz w:val="21"/>
      <w:szCs w:val="24"/>
    </w:rPr>
  </w:style>
  <w:style w:type="character" w:customStyle="1" w:styleId="066CharChar">
    <w:name w:val="样式 表、图名 + 左侧:  0 厘米 段前: 6 磅 段后: 6 磅 Char Char"/>
    <w:qFormat/>
    <w:rsid w:val="004970FC"/>
    <w:rPr>
      <w:rFonts w:ascii="宋体" w:eastAsia="宋体" w:hAnsi="宋体"/>
      <w:bCs/>
      <w:color w:val="000000"/>
      <w:sz w:val="24"/>
      <w:szCs w:val="21"/>
      <w:lang w:val="en-US" w:eastAsia="zh-CN" w:bidi="ar-SA"/>
    </w:rPr>
  </w:style>
  <w:style w:type="character" w:customStyle="1" w:styleId="1Char1">
    <w:name w:val="样式1 Char"/>
    <w:qFormat/>
    <w:rsid w:val="004970FC"/>
    <w:rPr>
      <w:rFonts w:ascii="宋体" w:eastAsia="宋体" w:hAnsi="宋体"/>
      <w:sz w:val="24"/>
      <w:szCs w:val="24"/>
      <w:lang w:val="en-US" w:eastAsia="zh-CN" w:bidi="ar-SA"/>
    </w:rPr>
  </w:style>
  <w:style w:type="character" w:customStyle="1" w:styleId="Charff5">
    <w:name w:val="图名 Char"/>
    <w:qFormat/>
    <w:rsid w:val="004970FC"/>
    <w:rPr>
      <w:rFonts w:ascii="黑体" w:eastAsia="黑体" w:hAnsi="黑体"/>
      <w:kern w:val="2"/>
      <w:sz w:val="21"/>
      <w:lang w:val="en-US" w:eastAsia="zh-CN" w:bidi="ar-SA"/>
    </w:rPr>
  </w:style>
  <w:style w:type="character" w:customStyle="1" w:styleId="2CharChar">
    <w:name w:val="表格2 Char Char"/>
    <w:qFormat/>
    <w:rsid w:val="004970FC"/>
    <w:rPr>
      <w:rFonts w:ascii="宋体" w:eastAsia="宋体" w:hAnsi="宋体"/>
      <w:color w:val="000000"/>
      <w:sz w:val="18"/>
      <w:szCs w:val="18"/>
      <w:lang w:val="en-US" w:eastAsia="zh-CN" w:bidi="ar-SA"/>
    </w:rPr>
  </w:style>
  <w:style w:type="character" w:customStyle="1" w:styleId="wtChar1">
    <w:name w:val="wt标题一 Char"/>
    <w:link w:val="wt1"/>
    <w:qFormat/>
    <w:rsid w:val="004970FC"/>
    <w:rPr>
      <w:rFonts w:eastAsia="黑体"/>
      <w:b/>
      <w:bCs/>
      <w:kern w:val="44"/>
      <w:sz w:val="32"/>
      <w:szCs w:val="44"/>
    </w:rPr>
  </w:style>
  <w:style w:type="paragraph" w:customStyle="1" w:styleId="wt1">
    <w:name w:val="wt标题一"/>
    <w:basedOn w:val="1"/>
    <w:link w:val="wtChar1"/>
    <w:qFormat/>
    <w:rsid w:val="004970FC"/>
    <w:pPr>
      <w:keepLines/>
      <w:tabs>
        <w:tab w:val="left" w:pos="432"/>
        <w:tab w:val="left" w:pos="716"/>
      </w:tabs>
      <w:adjustRightInd/>
      <w:snapToGrid/>
      <w:spacing w:before="240" w:after="240" w:line="480" w:lineRule="auto"/>
      <w:ind w:firstLineChars="0" w:firstLine="0"/>
    </w:pPr>
    <w:rPr>
      <w:rFonts w:asciiTheme="minorHAnsi" w:eastAsia="黑体" w:hAnsiTheme="minorHAnsi" w:cstheme="minorBidi"/>
      <w:b/>
      <w:bCs/>
      <w:kern w:val="44"/>
      <w:sz w:val="32"/>
      <w:szCs w:val="44"/>
      <w:shd w:val="clear" w:color="auto" w:fill="FFFFFF"/>
    </w:rPr>
  </w:style>
  <w:style w:type="character" w:customStyle="1" w:styleId="CharCharCharCharChar0">
    <w:name w:val="普通文字 Char Char Char Char Char"/>
    <w:qFormat/>
    <w:rsid w:val="004970FC"/>
    <w:rPr>
      <w:rFonts w:ascii="宋体" w:eastAsia="宋体" w:hAnsi="Courier New"/>
      <w:spacing w:val="-20"/>
      <w:kern w:val="21"/>
      <w:sz w:val="21"/>
      <w:lang w:val="en-US" w:eastAsia="zh-CN" w:bidi="ar-SA"/>
    </w:rPr>
  </w:style>
  <w:style w:type="character" w:customStyle="1" w:styleId="kyChar">
    <w:name w:val="表格内容ky Char"/>
    <w:link w:val="ky"/>
    <w:qFormat/>
    <w:rsid w:val="004970FC"/>
    <w:rPr>
      <w:rFonts w:ascii="宋体" w:hAnsi="宋体" w:cs="宋体"/>
      <w:szCs w:val="21"/>
    </w:rPr>
  </w:style>
  <w:style w:type="paragraph" w:customStyle="1" w:styleId="ky">
    <w:name w:val="表格内容ky"/>
    <w:basedOn w:val="af9"/>
    <w:link w:val="kyChar"/>
    <w:qFormat/>
    <w:rsid w:val="004970FC"/>
    <w:pPr>
      <w:tabs>
        <w:tab w:val="left" w:pos="377"/>
      </w:tabs>
      <w:spacing w:line="240" w:lineRule="auto"/>
      <w:ind w:firstLineChars="0" w:firstLine="0"/>
      <w:jc w:val="left"/>
    </w:pPr>
    <w:rPr>
      <w:rFonts w:ascii="宋体" w:eastAsiaTheme="minorEastAsia" w:hAnsi="宋体" w:cs="宋体"/>
      <w:sz w:val="21"/>
      <w:szCs w:val="21"/>
    </w:rPr>
  </w:style>
  <w:style w:type="character" w:customStyle="1" w:styleId="2Char10">
    <w:name w:val="正文首行缩进 2 Char1"/>
    <w:uiPriority w:val="99"/>
    <w:qFormat/>
    <w:rsid w:val="004970FC"/>
    <w:rPr>
      <w:rFonts w:ascii="宋体"/>
      <w:sz w:val="21"/>
    </w:rPr>
  </w:style>
  <w:style w:type="character" w:customStyle="1" w:styleId="Char1c">
    <w:name w:val="页眉 Char1"/>
    <w:uiPriority w:val="99"/>
    <w:qFormat/>
    <w:rsid w:val="004970FC"/>
    <w:rPr>
      <w:rFonts w:ascii="宋体"/>
      <w:sz w:val="18"/>
      <w:szCs w:val="18"/>
    </w:rPr>
  </w:style>
  <w:style w:type="character" w:customStyle="1" w:styleId="CharCharCharCharChar1">
    <w:name w:val="Char Char Char Char Char"/>
    <w:link w:val="CharCharCharChar21"/>
    <w:qFormat/>
    <w:rsid w:val="004970FC"/>
    <w:rPr>
      <w:rFonts w:ascii="宋体"/>
    </w:rPr>
  </w:style>
  <w:style w:type="paragraph" w:customStyle="1" w:styleId="CharCharCharChar21">
    <w:name w:val="Char Char Char Char21"/>
    <w:basedOn w:val="af9"/>
    <w:link w:val="CharCharCharCharChar1"/>
    <w:qFormat/>
    <w:rsid w:val="004970FC"/>
    <w:pPr>
      <w:adjustRightInd/>
      <w:snapToGrid/>
      <w:spacing w:line="240" w:lineRule="auto"/>
      <w:ind w:firstLineChars="0" w:firstLine="0"/>
    </w:pPr>
    <w:rPr>
      <w:rFonts w:ascii="宋体" w:eastAsiaTheme="minorEastAsia" w:hAnsiTheme="minorHAnsi" w:cstheme="minorBidi"/>
      <w:sz w:val="21"/>
      <w:szCs w:val="22"/>
    </w:rPr>
  </w:style>
  <w:style w:type="character" w:customStyle="1" w:styleId="5SLCONCharChar">
    <w:name w:val="标题 5 SL CON Char Char"/>
    <w:qFormat/>
    <w:rsid w:val="004970FC"/>
    <w:rPr>
      <w:rFonts w:eastAsia="黑体"/>
      <w:bCs/>
      <w:sz w:val="24"/>
      <w:szCs w:val="24"/>
      <w:lang w:val="en-US" w:eastAsia="zh-CN" w:bidi="ar-SA"/>
    </w:rPr>
  </w:style>
  <w:style w:type="character" w:customStyle="1" w:styleId="1SLCONChar1">
    <w:name w:val="标题 1 SL CON Char1"/>
    <w:qFormat/>
    <w:rsid w:val="004970FC"/>
    <w:rPr>
      <w:rFonts w:ascii="黑体" w:eastAsia="黑体" w:hAnsi="Cambria" w:cs="Times New Roman"/>
      <w:b/>
      <w:kern w:val="44"/>
      <w:sz w:val="32"/>
      <w:szCs w:val="30"/>
    </w:rPr>
  </w:style>
  <w:style w:type="character" w:customStyle="1" w:styleId="CharChar7">
    <w:name w:val="Char Char7"/>
    <w:qFormat/>
    <w:rsid w:val="004970FC"/>
    <w:rPr>
      <w:rFonts w:ascii="Times New Roman" w:eastAsia="宋体" w:hAnsi="Times New Roman" w:cs="Times New Roman"/>
      <w:sz w:val="18"/>
      <w:szCs w:val="18"/>
    </w:rPr>
  </w:style>
  <w:style w:type="character" w:customStyle="1" w:styleId="CharChar5">
    <w:name w:val="表内文字 Char Char"/>
    <w:qFormat/>
    <w:rsid w:val="004970FC"/>
    <w:rPr>
      <w:rFonts w:ascii="宋体" w:eastAsia="宋体" w:hAnsi="宋体" w:cs="Times New Roman"/>
      <w:snapToGrid/>
      <w:kern w:val="0"/>
      <w:sz w:val="24"/>
      <w:szCs w:val="24"/>
    </w:rPr>
  </w:style>
  <w:style w:type="character" w:customStyle="1" w:styleId="2SLCONCharChar0">
    <w:name w:val="正文 首行缩进:  2 字符 SL CON Char Char"/>
    <w:qFormat/>
    <w:rsid w:val="004970FC"/>
    <w:rPr>
      <w:rFonts w:ascii="宋体" w:eastAsia="宋体" w:cs="宋体"/>
      <w:sz w:val="24"/>
      <w:szCs w:val="24"/>
      <w:lang w:val="en-US" w:eastAsia="zh-CN" w:bidi="ar-SA"/>
    </w:rPr>
  </w:style>
  <w:style w:type="character" w:customStyle="1" w:styleId="CharCharCharCharChar10">
    <w:name w:val="Char Char Char Char Char1"/>
    <w:qFormat/>
    <w:rsid w:val="004970FC"/>
    <w:rPr>
      <w:rFonts w:ascii="宋体"/>
      <w:sz w:val="21"/>
    </w:rPr>
  </w:style>
  <w:style w:type="character" w:customStyle="1" w:styleId="1ff">
    <w:name w:val="页眉 字符1"/>
    <w:uiPriority w:val="99"/>
    <w:qFormat/>
    <w:rsid w:val="004970FC"/>
    <w:rPr>
      <w:kern w:val="2"/>
      <w:sz w:val="18"/>
      <w:szCs w:val="18"/>
    </w:rPr>
  </w:style>
  <w:style w:type="character" w:customStyle="1" w:styleId="0202Char">
    <w:name w:val="样式 表头 + 自动设置 段前: 0.2 行 段后: 0.2 行 Char"/>
    <w:link w:val="0202"/>
    <w:qFormat/>
    <w:rsid w:val="004970FC"/>
    <w:rPr>
      <w:rFonts w:ascii="Helvetica" w:eastAsia="黑体" w:hAnsi="Helvetica"/>
      <w:bCs/>
      <w:color w:val="000000"/>
      <w:szCs w:val="21"/>
    </w:rPr>
  </w:style>
  <w:style w:type="paragraph" w:customStyle="1" w:styleId="0202">
    <w:name w:val="样式 表头 + 自动设置 段前: 0.2 行 段后: 0.2 行"/>
    <w:basedOn w:val="afffffffffff1"/>
    <w:link w:val="0202Char"/>
    <w:qFormat/>
    <w:rsid w:val="004970FC"/>
    <w:pPr>
      <w:spacing w:beforeLines="20" w:afterLines="20"/>
    </w:pPr>
    <w:rPr>
      <w:rFonts w:ascii="Helvetica" w:hAnsi="Helvetica" w:cstheme="minorBidi"/>
      <w:szCs w:val="21"/>
    </w:rPr>
  </w:style>
  <w:style w:type="paragraph" w:customStyle="1" w:styleId="afffffffffff1">
    <w:name w:val="表头"/>
    <w:basedOn w:val="affffa"/>
    <w:link w:val="Charff6"/>
    <w:qFormat/>
    <w:rsid w:val="004970FC"/>
    <w:pPr>
      <w:adjustRightInd/>
      <w:snapToGrid/>
      <w:spacing w:after="0" w:line="240" w:lineRule="auto"/>
      <w:ind w:leftChars="0" w:left="0" w:firstLineChars="0" w:firstLine="0"/>
      <w:jc w:val="center"/>
    </w:pPr>
    <w:rPr>
      <w:rFonts w:ascii="Arial" w:eastAsia="黑体" w:hAnsi="Arial"/>
      <w:bCs/>
      <w:color w:val="000000"/>
      <w:sz w:val="21"/>
    </w:rPr>
  </w:style>
  <w:style w:type="character" w:customStyle="1" w:styleId="41Char">
    <w:name w:val="样式41 Char"/>
    <w:qFormat/>
    <w:rsid w:val="004970FC"/>
    <w:rPr>
      <w:rFonts w:eastAsia="黑体"/>
      <w:kern w:val="44"/>
      <w:sz w:val="32"/>
      <w:szCs w:val="32"/>
      <w:lang w:val="en-US" w:eastAsia="zh-CN" w:bidi="ar-SA"/>
    </w:rPr>
  </w:style>
  <w:style w:type="character" w:customStyle="1" w:styleId="322">
    <w:name w:val="正文文本 3 字符2"/>
    <w:uiPriority w:val="99"/>
    <w:qFormat/>
    <w:rsid w:val="004970FC"/>
    <w:rPr>
      <w:rFonts w:ascii="宋体" w:hAnsi="宋体"/>
      <w:kern w:val="2"/>
      <w:sz w:val="24"/>
    </w:rPr>
  </w:style>
  <w:style w:type="character" w:customStyle="1" w:styleId="21Char0">
    <w:name w:val="样式 标题 2 + (西文) 宋体1 Char"/>
    <w:link w:val="213"/>
    <w:qFormat/>
    <w:rsid w:val="004970FC"/>
    <w:rPr>
      <w:rFonts w:ascii="宋体" w:eastAsia="仿宋_GB2312" w:hAnsi="宋体"/>
      <w:b/>
      <w:color w:val="000000"/>
      <w:sz w:val="24"/>
      <w:szCs w:val="32"/>
    </w:rPr>
  </w:style>
  <w:style w:type="paragraph" w:customStyle="1" w:styleId="213">
    <w:name w:val="样式 标题 2 + (西文) 宋体1"/>
    <w:basedOn w:val="2"/>
    <w:link w:val="21Char0"/>
    <w:qFormat/>
    <w:rsid w:val="004970FC"/>
    <w:pPr>
      <w:tabs>
        <w:tab w:val="left" w:pos="716"/>
        <w:tab w:val="left" w:pos="936"/>
        <w:tab w:val="left" w:pos="1001"/>
        <w:tab w:val="left" w:pos="6529"/>
      </w:tabs>
      <w:adjustRightInd/>
      <w:spacing w:beforeLines="50" w:before="120" w:after="0"/>
      <w:ind w:right="135" w:firstLineChars="0" w:firstLine="0"/>
    </w:pPr>
    <w:rPr>
      <w:rFonts w:ascii="宋体" w:eastAsia="仿宋_GB2312" w:hAnsi="宋体" w:cstheme="minorBidi"/>
      <w:color w:val="000000"/>
      <w:sz w:val="24"/>
      <w:szCs w:val="32"/>
      <w:shd w:val="clear" w:color="auto" w:fill="FFFFFF"/>
    </w:rPr>
  </w:style>
  <w:style w:type="character" w:customStyle="1" w:styleId="214">
    <w:name w:val="正文文本缩进 2 字符1"/>
    <w:qFormat/>
    <w:rsid w:val="004970FC"/>
    <w:rPr>
      <w:rFonts w:ascii="宋体" w:hAnsi="宋体"/>
      <w:sz w:val="24"/>
    </w:rPr>
  </w:style>
  <w:style w:type="character" w:customStyle="1" w:styleId="mxjChar">
    <w:name w:val="mxj正文 Char"/>
    <w:qFormat/>
    <w:rsid w:val="004970FC"/>
    <w:rPr>
      <w:rFonts w:ascii="宋体" w:eastAsia="宋体" w:hAnsi="宋体"/>
      <w:sz w:val="24"/>
      <w:szCs w:val="24"/>
      <w:lang w:val="en-US" w:eastAsia="zh-CN" w:bidi="ar-SA"/>
    </w:rPr>
  </w:style>
  <w:style w:type="character" w:customStyle="1" w:styleId="9Char">
    <w:name w:val="样式9 Char"/>
    <w:qFormat/>
    <w:rsid w:val="004970FC"/>
    <w:rPr>
      <w:rFonts w:ascii="黑体" w:eastAsia="黑体" w:hAnsi="Arial"/>
      <w:color w:val="000000"/>
      <w:kern w:val="2"/>
      <w:sz w:val="21"/>
      <w:szCs w:val="21"/>
      <w:lang w:val="en-US" w:eastAsia="zh-CN" w:bidi="ar-SA"/>
    </w:rPr>
  </w:style>
  <w:style w:type="character" w:customStyle="1" w:styleId="411">
    <w:name w:val="标题 4 字符1"/>
    <w:qFormat/>
    <w:rsid w:val="004970FC"/>
    <w:rPr>
      <w:rFonts w:ascii="Arial" w:eastAsia="黑体" w:hAnsi="Arial"/>
      <w:b/>
      <w:sz w:val="28"/>
    </w:rPr>
  </w:style>
  <w:style w:type="character" w:customStyle="1" w:styleId="Charff7">
    <w:name w:val="正文格式 Char"/>
    <w:link w:val="afffffffffff2"/>
    <w:qFormat/>
    <w:rsid w:val="004970FC"/>
    <w:rPr>
      <w:rFonts w:ascii="宋体" w:hAnsi="宋体"/>
      <w:sz w:val="24"/>
      <w:szCs w:val="24"/>
    </w:rPr>
  </w:style>
  <w:style w:type="paragraph" w:customStyle="1" w:styleId="afffffffffff2">
    <w:name w:val="正文格式"/>
    <w:basedOn w:val="af9"/>
    <w:link w:val="Charff7"/>
    <w:qFormat/>
    <w:rsid w:val="004970FC"/>
    <w:pPr>
      <w:spacing w:line="331" w:lineRule="auto"/>
      <w:ind w:firstLineChars="0" w:firstLine="482"/>
    </w:pPr>
    <w:rPr>
      <w:rFonts w:ascii="宋体" w:eastAsiaTheme="minorEastAsia" w:hAnsi="宋体" w:cstheme="minorBidi"/>
      <w:sz w:val="24"/>
    </w:rPr>
  </w:style>
  <w:style w:type="character" w:customStyle="1" w:styleId="CharCharCharCharCharCharCharCharCharCChar">
    <w:name w:val="样式 正文缩进正文缩进 Char Char Char Char Char Char Char正文缩进 Char Char C... Char"/>
    <w:qFormat/>
    <w:rsid w:val="004970FC"/>
    <w:rPr>
      <w:rFonts w:eastAsia="宋体" w:cs="宋体"/>
      <w:sz w:val="24"/>
      <w:szCs w:val="32"/>
      <w:lang w:val="en-US" w:eastAsia="zh-CN" w:bidi="he-IL"/>
    </w:rPr>
  </w:style>
  <w:style w:type="character" w:customStyle="1" w:styleId="HTML20">
    <w:name w:val="HTML 预设格式 字符2"/>
    <w:uiPriority w:val="99"/>
    <w:qFormat/>
    <w:rsid w:val="004970FC"/>
    <w:rPr>
      <w:rFonts w:ascii="黑体" w:eastAsia="黑体" w:hAnsi="Courier New"/>
    </w:rPr>
  </w:style>
  <w:style w:type="character" w:customStyle="1" w:styleId="1ff0">
    <w:name w:val="正文缩进 字符1"/>
    <w:qFormat/>
    <w:rsid w:val="004970FC"/>
    <w:rPr>
      <w:kern w:val="2"/>
      <w:sz w:val="21"/>
    </w:rPr>
  </w:style>
  <w:style w:type="character" w:customStyle="1" w:styleId="Charff8">
    <w:name w:val="表格居中五号 Char"/>
    <w:link w:val="afffffffffff3"/>
    <w:qFormat/>
    <w:rsid w:val="004970FC"/>
    <w:rPr>
      <w:rFonts w:ascii="宋体" w:hAnsi="宋体"/>
    </w:rPr>
  </w:style>
  <w:style w:type="paragraph" w:customStyle="1" w:styleId="afffffffffff3">
    <w:name w:val="表格居中五号"/>
    <w:basedOn w:val="af9"/>
    <w:link w:val="Charff8"/>
    <w:qFormat/>
    <w:rsid w:val="004970FC"/>
    <w:pPr>
      <w:autoSpaceDE w:val="0"/>
      <w:autoSpaceDN w:val="0"/>
      <w:spacing w:line="240" w:lineRule="auto"/>
      <w:ind w:firstLineChars="0" w:firstLine="0"/>
      <w:jc w:val="center"/>
    </w:pPr>
    <w:rPr>
      <w:rFonts w:ascii="宋体" w:eastAsiaTheme="minorEastAsia" w:hAnsi="宋体" w:cstheme="minorBidi"/>
      <w:sz w:val="21"/>
      <w:szCs w:val="22"/>
    </w:rPr>
  </w:style>
  <w:style w:type="character" w:customStyle="1" w:styleId="2Char11">
    <w:name w:val="正文文本缩进 2 Char1"/>
    <w:uiPriority w:val="99"/>
    <w:qFormat/>
    <w:rsid w:val="004970FC"/>
    <w:rPr>
      <w:rFonts w:ascii="宋体"/>
      <w:sz w:val="21"/>
    </w:rPr>
  </w:style>
  <w:style w:type="character" w:customStyle="1" w:styleId="Charff6">
    <w:name w:val="表头 Char"/>
    <w:link w:val="afffffffffff1"/>
    <w:qFormat/>
    <w:rsid w:val="004970FC"/>
    <w:rPr>
      <w:rFonts w:ascii="Arial" w:eastAsia="黑体" w:hAnsi="Arial" w:cs="Times New Roman"/>
      <w:bCs/>
      <w:color w:val="000000"/>
      <w:szCs w:val="24"/>
    </w:rPr>
  </w:style>
  <w:style w:type="character" w:customStyle="1" w:styleId="Char1d">
    <w:name w:val="标题 Char1"/>
    <w:uiPriority w:val="10"/>
    <w:qFormat/>
    <w:rsid w:val="004970FC"/>
    <w:rPr>
      <w:rFonts w:ascii="Cambria" w:hAnsi="Cambria" w:cs="Times New Roman"/>
      <w:b/>
      <w:bCs/>
      <w:sz w:val="32"/>
      <w:szCs w:val="32"/>
    </w:rPr>
  </w:style>
  <w:style w:type="character" w:customStyle="1" w:styleId="bt21">
    <w:name w:val="bt21"/>
    <w:qFormat/>
    <w:rsid w:val="004970FC"/>
    <w:rPr>
      <w:rFonts w:ascii="黑体" w:eastAsia="黑体" w:hint="eastAsia"/>
      <w:sz w:val="24"/>
      <w:szCs w:val="24"/>
    </w:rPr>
  </w:style>
  <w:style w:type="character" w:customStyle="1" w:styleId="33th3th4111SectionhseHeading3ReChar">
    <w:name w:val="样式 标题 3三级标题三级标题 3th标题 3th标题 41.1.1SectionhseHeading 3Re... Char"/>
    <w:qFormat/>
    <w:rsid w:val="004970FC"/>
    <w:rPr>
      <w:rFonts w:eastAsia="黑体"/>
      <w:spacing w:val="4"/>
      <w:kern w:val="2"/>
      <w:sz w:val="28"/>
      <w:szCs w:val="32"/>
      <w:lang w:val="en-US" w:eastAsia="zh-CN" w:bidi="ar-SA"/>
    </w:rPr>
  </w:style>
  <w:style w:type="character" w:customStyle="1" w:styleId="23Char">
    <w:name w:val="样式23 Char"/>
    <w:qFormat/>
    <w:rsid w:val="004970FC"/>
    <w:rPr>
      <w:rFonts w:ascii="宋体" w:eastAsia="宋体" w:hAnsi="宋体"/>
      <w:kern w:val="2"/>
      <w:sz w:val="21"/>
      <w:szCs w:val="21"/>
      <w:lang w:val="en-US" w:eastAsia="zh-CN" w:bidi="he-IL"/>
    </w:rPr>
  </w:style>
  <w:style w:type="character" w:customStyle="1" w:styleId="CharCharCharCharCharCharCharChar2">
    <w:name w:val="Char Char Char Char Char Char Char Char2"/>
    <w:link w:val="CharCharCharCharCharCharChar10"/>
    <w:qFormat/>
    <w:rsid w:val="004970FC"/>
    <w:rPr>
      <w:rFonts w:ascii="Verdana" w:eastAsia="宋体" w:hAnsi="Verdana" w:cs="Times New Roman"/>
      <w:kern w:val="0"/>
      <w:sz w:val="20"/>
      <w:szCs w:val="20"/>
      <w:lang w:eastAsia="en-US"/>
    </w:rPr>
  </w:style>
  <w:style w:type="character" w:customStyle="1" w:styleId="Charff9">
    <w:name w:val="正文缩进(正文内容) Char"/>
    <w:qFormat/>
    <w:rsid w:val="004970FC"/>
    <w:rPr>
      <w:rFonts w:ascii="宋体" w:eastAsia="宋体" w:hAnsi="宋体" w:cs="宋体"/>
      <w:kern w:val="2"/>
      <w:sz w:val="24"/>
      <w:szCs w:val="24"/>
      <w:lang w:val="en-US" w:eastAsia="zh-CN" w:bidi="ar-SA"/>
    </w:rPr>
  </w:style>
  <w:style w:type="character" w:customStyle="1" w:styleId="CharCharChar0">
    <w:name w:val="标题 Char Char Char"/>
    <w:qFormat/>
    <w:rsid w:val="004970FC"/>
    <w:rPr>
      <w:rFonts w:ascii="Arial" w:eastAsia="宋体" w:hAnsi="Arial" w:cs="Arial"/>
      <w:b/>
      <w:bCs/>
      <w:color w:val="000000"/>
      <w:kern w:val="2"/>
      <w:sz w:val="32"/>
      <w:szCs w:val="32"/>
      <w:lang w:val="en-US" w:eastAsia="zh-CN" w:bidi="ar-SA"/>
    </w:rPr>
  </w:style>
  <w:style w:type="character" w:customStyle="1" w:styleId="2GB2312Char">
    <w:name w:val="样式 样式 标题 2 + (西文) 宋体 + 仿宋_GB2312 Char"/>
    <w:link w:val="2GB2312"/>
    <w:qFormat/>
    <w:rsid w:val="004970FC"/>
    <w:rPr>
      <w:rFonts w:ascii="仿宋_GB2312" w:eastAsia="仿宋_GB2312" w:hAnsi="仿宋_GB2312"/>
      <w:b/>
      <w:bCs/>
      <w:color w:val="000000"/>
      <w:sz w:val="24"/>
      <w:szCs w:val="32"/>
    </w:rPr>
  </w:style>
  <w:style w:type="paragraph" w:customStyle="1" w:styleId="2GB2312">
    <w:name w:val="样式 样式 标题 2 + (西文) 宋体 + 仿宋_GB2312"/>
    <w:basedOn w:val="2ff3"/>
    <w:link w:val="2GB2312Char"/>
    <w:qFormat/>
    <w:rsid w:val="004970FC"/>
    <w:pPr>
      <w:spacing w:beforeLines="0" w:line="360" w:lineRule="auto"/>
    </w:pPr>
    <w:rPr>
      <w:rFonts w:ascii="仿宋_GB2312" w:hAnsi="仿宋_GB2312"/>
      <w:bCs/>
    </w:rPr>
  </w:style>
  <w:style w:type="character" w:customStyle="1" w:styleId="2ff6">
    <w:name w:val="正文文本首行缩进 字符2"/>
    <w:qFormat/>
    <w:rsid w:val="004970FC"/>
    <w:rPr>
      <w:kern w:val="2"/>
      <w:sz w:val="24"/>
      <w:szCs w:val="24"/>
    </w:rPr>
  </w:style>
  <w:style w:type="character" w:customStyle="1" w:styleId="2SLCON2Char">
    <w:name w:val="样式 正文 首行缩进:  2 字符 SL CON + 首行缩进:  2 字符 Char"/>
    <w:link w:val="2SLCON2"/>
    <w:qFormat/>
    <w:rsid w:val="004970FC"/>
    <w:rPr>
      <w:rFonts w:ascii="宋体" w:eastAsia="宋体" w:hAnsi="Times New Roman" w:cs="宋体"/>
      <w:kern w:val="0"/>
      <w:sz w:val="28"/>
      <w:szCs w:val="20"/>
    </w:rPr>
  </w:style>
  <w:style w:type="character" w:customStyle="1" w:styleId="Charffa">
    <w:name w:val="表格内字体 Char"/>
    <w:link w:val="afffffffffff4"/>
    <w:qFormat/>
    <w:locked/>
    <w:rsid w:val="004970FC"/>
    <w:rPr>
      <w:rFonts w:ascii="宋体" w:hAnsi="宋体"/>
      <w:szCs w:val="21"/>
    </w:rPr>
  </w:style>
  <w:style w:type="paragraph" w:customStyle="1" w:styleId="afffffffffff4">
    <w:name w:val="表格内字体"/>
    <w:basedOn w:val="af9"/>
    <w:next w:val="af9"/>
    <w:link w:val="Charffa"/>
    <w:qFormat/>
    <w:rsid w:val="004970FC"/>
    <w:pPr>
      <w:spacing w:line="240" w:lineRule="auto"/>
      <w:ind w:firstLineChars="0" w:firstLine="0"/>
      <w:jc w:val="center"/>
    </w:pPr>
    <w:rPr>
      <w:rFonts w:ascii="宋体" w:eastAsiaTheme="minorEastAsia" w:hAnsi="宋体" w:cstheme="minorBidi"/>
      <w:sz w:val="21"/>
      <w:szCs w:val="21"/>
    </w:rPr>
  </w:style>
  <w:style w:type="character" w:customStyle="1" w:styleId="1ff1">
    <w:name w:val="列表段落 字符1"/>
    <w:qFormat/>
    <w:rsid w:val="004970FC"/>
    <w:rPr>
      <w:rFonts w:ascii="宋体" w:hAnsi="宋体" w:cs="宋体"/>
      <w:sz w:val="24"/>
    </w:rPr>
  </w:style>
  <w:style w:type="character" w:customStyle="1" w:styleId="Charffb">
    <w:name w:val="正文科技部 Char"/>
    <w:link w:val="afffffffffff5"/>
    <w:qFormat/>
    <w:rsid w:val="004970FC"/>
    <w:rPr>
      <w:sz w:val="24"/>
      <w:szCs w:val="24"/>
    </w:rPr>
  </w:style>
  <w:style w:type="paragraph" w:customStyle="1" w:styleId="afffffffffff5">
    <w:name w:val="正文科技部"/>
    <w:basedOn w:val="af9"/>
    <w:link w:val="Charffb"/>
    <w:qFormat/>
    <w:rsid w:val="004970FC"/>
    <w:pPr>
      <w:widowControl/>
      <w:adjustRightInd/>
      <w:snapToGrid/>
      <w:spacing w:line="400" w:lineRule="exact"/>
      <w:ind w:firstLine="480"/>
    </w:pPr>
    <w:rPr>
      <w:rFonts w:asciiTheme="minorHAnsi" w:eastAsiaTheme="minorEastAsia" w:hAnsiTheme="minorHAnsi" w:cstheme="minorBidi"/>
      <w:sz w:val="24"/>
    </w:rPr>
  </w:style>
  <w:style w:type="character" w:customStyle="1" w:styleId="wt1Char">
    <w:name w:val="wt正文1 Char"/>
    <w:link w:val="wt10"/>
    <w:qFormat/>
    <w:rsid w:val="004970FC"/>
    <w:rPr>
      <w:sz w:val="24"/>
      <w:szCs w:val="24"/>
    </w:rPr>
  </w:style>
  <w:style w:type="paragraph" w:customStyle="1" w:styleId="wt10">
    <w:name w:val="wt正文1"/>
    <w:basedOn w:val="wt"/>
    <w:link w:val="wt1Char"/>
    <w:qFormat/>
    <w:rsid w:val="004970FC"/>
  </w:style>
  <w:style w:type="character" w:customStyle="1" w:styleId="7SLCONCharChar">
    <w:name w:val="标题 7 SL CON Char Char"/>
    <w:qFormat/>
    <w:rsid w:val="004970FC"/>
    <w:rPr>
      <w:rFonts w:eastAsia="黑体"/>
      <w:bCs/>
      <w:sz w:val="24"/>
      <w:szCs w:val="24"/>
      <w:lang w:val="en-US" w:eastAsia="zh-CN" w:bidi="ar-SA"/>
    </w:rPr>
  </w:style>
  <w:style w:type="character" w:customStyle="1" w:styleId="610">
    <w:name w:val="标题 6 字符1"/>
    <w:qFormat/>
    <w:rsid w:val="004970FC"/>
    <w:rPr>
      <w:rFonts w:ascii="Arial" w:eastAsia="黑体" w:hAnsi="Arial"/>
      <w:b/>
      <w:sz w:val="24"/>
    </w:rPr>
  </w:style>
  <w:style w:type="character" w:customStyle="1" w:styleId="66SLCONCharChar0">
    <w:name w:val="公式书写（编号） 居中 段前: 6 磅 段后: 6 磅 SL CON + (符号) 宋体 Char Char"/>
    <w:qFormat/>
    <w:rsid w:val="004970FC"/>
    <w:rPr>
      <w:rFonts w:ascii="宋体" w:eastAsia="宋体" w:cs="宋体"/>
      <w:sz w:val="24"/>
      <w:lang w:val="en-US" w:eastAsia="zh-CN" w:bidi="ar-SA"/>
    </w:rPr>
  </w:style>
  <w:style w:type="character" w:customStyle="1" w:styleId="Char1e">
    <w:name w:val="日期 Char1"/>
    <w:uiPriority w:val="99"/>
    <w:semiHidden/>
    <w:qFormat/>
    <w:rsid w:val="004970FC"/>
    <w:rPr>
      <w:rFonts w:ascii="宋体"/>
      <w:sz w:val="21"/>
    </w:rPr>
  </w:style>
  <w:style w:type="character" w:customStyle="1" w:styleId="1CharChar">
    <w:name w:val="样式 正文(首行缩进)1 Char Char"/>
    <w:qFormat/>
    <w:rsid w:val="004970FC"/>
    <w:rPr>
      <w:rFonts w:eastAsia="宋体" w:cs="宋体"/>
      <w:kern w:val="2"/>
      <w:sz w:val="24"/>
      <w:szCs w:val="24"/>
      <w:lang w:val="en-US" w:eastAsia="zh-CN" w:bidi="ar-SA"/>
    </w:rPr>
  </w:style>
  <w:style w:type="character" w:customStyle="1" w:styleId="3f1">
    <w:name w:val="副标题 字符3"/>
    <w:link w:val="affffffffff1"/>
    <w:qFormat/>
    <w:rsid w:val="004970FC"/>
    <w:rPr>
      <w:rFonts w:ascii="Arial" w:eastAsia="宋体" w:hAnsi="Arial" w:cs="Times New Roman"/>
      <w:b/>
      <w:bCs/>
      <w:kern w:val="28"/>
      <w:sz w:val="32"/>
      <w:szCs w:val="32"/>
    </w:rPr>
  </w:style>
  <w:style w:type="character" w:customStyle="1" w:styleId="CharChar9">
    <w:name w:val="Char Char9"/>
    <w:qFormat/>
    <w:rsid w:val="004970FC"/>
    <w:rPr>
      <w:rFonts w:ascii="Times New Roman" w:eastAsia="宋体" w:hAnsi="Times New Roman" w:cs="Times New Roman"/>
      <w:sz w:val="18"/>
      <w:szCs w:val="18"/>
    </w:rPr>
  </w:style>
  <w:style w:type="character" w:customStyle="1" w:styleId="rongCharChar">
    <w:name w:val="rong正 Char Char"/>
    <w:qFormat/>
    <w:rsid w:val="004970FC"/>
    <w:rPr>
      <w:rFonts w:eastAsia="宋体" w:cs="宋体"/>
      <w:sz w:val="24"/>
      <w:szCs w:val="24"/>
      <w:lang w:val="en-US" w:eastAsia="zh-CN" w:bidi="ar-SA"/>
    </w:rPr>
  </w:style>
  <w:style w:type="character" w:customStyle="1" w:styleId="2ff7">
    <w:name w:val="正文文本缩进 字符2"/>
    <w:uiPriority w:val="99"/>
    <w:qFormat/>
    <w:rsid w:val="004970FC"/>
    <w:rPr>
      <w:rFonts w:ascii="仿宋_GB2312" w:eastAsia="仿宋_GB2312"/>
      <w:kern w:val="2"/>
      <w:sz w:val="21"/>
      <w:szCs w:val="24"/>
    </w:rPr>
  </w:style>
  <w:style w:type="character" w:customStyle="1" w:styleId="wtChar2">
    <w:name w:val="样式 wt表名 + 小五 Char"/>
    <w:link w:val="wt2"/>
    <w:qFormat/>
    <w:rsid w:val="004970FC"/>
    <w:rPr>
      <w:rFonts w:ascii="宋体" w:hAnsi="宋体" w:cs="宋体"/>
      <w:szCs w:val="21"/>
    </w:rPr>
  </w:style>
  <w:style w:type="paragraph" w:customStyle="1" w:styleId="wt2">
    <w:name w:val="样式 wt表名 + 小五"/>
    <w:basedOn w:val="wt0"/>
    <w:link w:val="wtChar2"/>
    <w:qFormat/>
    <w:rsid w:val="004970FC"/>
    <w:pPr>
      <w:spacing w:beforeLines="10" w:afterLines="10" w:line="240" w:lineRule="auto"/>
      <w:ind w:firstLineChars="0" w:firstLine="0"/>
    </w:pPr>
    <w:rPr>
      <w:rFonts w:ascii="宋体" w:hAnsi="宋体" w:cs="宋体"/>
      <w:sz w:val="21"/>
      <w:szCs w:val="21"/>
    </w:rPr>
  </w:style>
  <w:style w:type="character" w:customStyle="1" w:styleId="Charffc">
    <w:name w:val="吴涛表名 Char"/>
    <w:link w:val="afffffffffff6"/>
    <w:qFormat/>
    <w:rsid w:val="004970FC"/>
    <w:rPr>
      <w:rFonts w:ascii="黑体" w:eastAsia="黑体"/>
      <w:szCs w:val="21"/>
    </w:rPr>
  </w:style>
  <w:style w:type="paragraph" w:customStyle="1" w:styleId="afffffffffff6">
    <w:name w:val="吴涛表名"/>
    <w:basedOn w:val="af9"/>
    <w:link w:val="Charffc"/>
    <w:qFormat/>
    <w:rsid w:val="004970FC"/>
    <w:pPr>
      <w:adjustRightInd/>
      <w:snapToGrid/>
      <w:spacing w:beforeLines="30" w:afterLines="30" w:line="240" w:lineRule="auto"/>
      <w:ind w:firstLineChars="0" w:firstLine="482"/>
      <w:jc w:val="center"/>
    </w:pPr>
    <w:rPr>
      <w:rFonts w:ascii="黑体" w:eastAsia="黑体" w:hAnsiTheme="minorHAnsi" w:cstheme="minorBidi"/>
      <w:sz w:val="21"/>
      <w:szCs w:val="21"/>
    </w:rPr>
  </w:style>
  <w:style w:type="character" w:customStyle="1" w:styleId="NormalChar">
    <w:name w:val="Normal Char"/>
    <w:link w:val="5a"/>
    <w:qFormat/>
    <w:rsid w:val="004970FC"/>
    <w:rPr>
      <w:rFonts w:ascii="宋体"/>
      <w:sz w:val="34"/>
    </w:rPr>
  </w:style>
  <w:style w:type="paragraph" w:customStyle="1" w:styleId="5a">
    <w:name w:val="正文5"/>
    <w:link w:val="NormalChar"/>
    <w:qFormat/>
    <w:rsid w:val="004970FC"/>
    <w:pPr>
      <w:widowControl w:val="0"/>
      <w:adjustRightInd w:val="0"/>
      <w:spacing w:line="312" w:lineRule="atLeast"/>
      <w:jc w:val="both"/>
      <w:textAlignment w:val="baseline"/>
    </w:pPr>
    <w:rPr>
      <w:rFonts w:ascii="宋体"/>
      <w:sz w:val="34"/>
    </w:rPr>
  </w:style>
  <w:style w:type="character" w:customStyle="1" w:styleId="Charffd">
    <w:name w:val="表格文字 Char"/>
    <w:link w:val="afffffffffff7"/>
    <w:qFormat/>
    <w:rsid w:val="004970FC"/>
    <w:rPr>
      <w:rFonts w:ascii="宋体" w:eastAsia="黑体" w:hAnsi="宋体"/>
      <w:szCs w:val="24"/>
    </w:rPr>
  </w:style>
  <w:style w:type="paragraph" w:customStyle="1" w:styleId="afffffffffff7">
    <w:name w:val="表格文字"/>
    <w:basedOn w:val="afffffffffff8"/>
    <w:link w:val="Charffd"/>
    <w:qFormat/>
    <w:rsid w:val="004970FC"/>
    <w:pPr>
      <w:widowControl/>
      <w:spacing w:beforeLines="0"/>
    </w:pPr>
    <w:rPr>
      <w:rFonts w:hAnsi="宋体" w:cstheme="minorBidi"/>
      <w:kern w:val="2"/>
      <w:szCs w:val="24"/>
    </w:rPr>
  </w:style>
  <w:style w:type="paragraph" w:customStyle="1" w:styleId="afffffffffff8">
    <w:name w:val="图、表名"/>
    <w:basedOn w:val="af9"/>
    <w:qFormat/>
    <w:rsid w:val="004970FC"/>
    <w:pPr>
      <w:adjustRightInd/>
      <w:snapToGrid/>
      <w:spacing w:beforeLines="50" w:line="240" w:lineRule="auto"/>
      <w:ind w:firstLineChars="0" w:firstLine="0"/>
      <w:jc w:val="center"/>
    </w:pPr>
    <w:rPr>
      <w:rFonts w:ascii="宋体" w:eastAsia="黑体"/>
      <w:kern w:val="0"/>
      <w:sz w:val="21"/>
      <w:szCs w:val="20"/>
    </w:rPr>
  </w:style>
  <w:style w:type="character" w:customStyle="1" w:styleId="215">
    <w:name w:val="标题 2 字符1"/>
    <w:qFormat/>
    <w:rsid w:val="004970FC"/>
    <w:rPr>
      <w:rFonts w:ascii="Times New Roman" w:hAnsi="Times New Roman"/>
      <w:b/>
      <w:kern w:val="10"/>
      <w:sz w:val="24"/>
    </w:rPr>
  </w:style>
  <w:style w:type="character" w:customStyle="1" w:styleId="F-1">
    <w:name w:val="F文字-下标"/>
    <w:qFormat/>
    <w:rsid w:val="004970FC"/>
    <w:rPr>
      <w:rFonts w:ascii="Times New Roman" w:eastAsia="仿宋_GB2312" w:hAnsi="Times New Roman"/>
      <w:sz w:val="24"/>
      <w:szCs w:val="24"/>
      <w:vertAlign w:val="subscript"/>
    </w:rPr>
  </w:style>
  <w:style w:type="character" w:customStyle="1" w:styleId="Char8">
    <w:name w:val="表内文字 Char"/>
    <w:link w:val="afff5"/>
    <w:qFormat/>
    <w:rsid w:val="004970FC"/>
    <w:rPr>
      <w:rFonts w:ascii="Times New Roman" w:eastAsia="宋体" w:hAnsi="Times New Roman" w:cs="Times New Roman"/>
      <w:kern w:val="0"/>
      <w:sz w:val="24"/>
      <w:szCs w:val="20"/>
    </w:rPr>
  </w:style>
  <w:style w:type="character" w:customStyle="1" w:styleId="4Char0">
    <w:name w:val="样式4 Char"/>
    <w:qFormat/>
    <w:rsid w:val="004970FC"/>
    <w:rPr>
      <w:rFonts w:eastAsia="黑体"/>
      <w:kern w:val="44"/>
      <w:sz w:val="32"/>
      <w:szCs w:val="32"/>
      <w:lang w:val="en-US" w:eastAsia="zh-CN" w:bidi="ar-SA"/>
    </w:rPr>
  </w:style>
  <w:style w:type="character" w:customStyle="1" w:styleId="E001CharCharCharChar">
    <w:name w:val="E 正文001 Char Char Char Char"/>
    <w:link w:val="E001CharCharChar"/>
    <w:qFormat/>
    <w:rsid w:val="004970FC"/>
    <w:rPr>
      <w:sz w:val="28"/>
      <w:szCs w:val="28"/>
    </w:rPr>
  </w:style>
  <w:style w:type="paragraph" w:customStyle="1" w:styleId="E001CharCharChar">
    <w:name w:val="E 正文001 Char Char Char"/>
    <w:basedOn w:val="af9"/>
    <w:next w:val="af9"/>
    <w:link w:val="E001CharCharCharChar"/>
    <w:qFormat/>
    <w:rsid w:val="004970FC"/>
    <w:pPr>
      <w:adjustRightInd/>
      <w:snapToGrid/>
      <w:spacing w:line="240" w:lineRule="auto"/>
    </w:pPr>
    <w:rPr>
      <w:rFonts w:asciiTheme="minorHAnsi" w:eastAsiaTheme="minorEastAsia" w:hAnsiTheme="minorHAnsi" w:cstheme="minorBidi"/>
      <w:szCs w:val="28"/>
    </w:rPr>
  </w:style>
  <w:style w:type="character" w:customStyle="1" w:styleId="afffffffffff9">
    <w:name w:val="样式 宋体"/>
    <w:qFormat/>
    <w:rsid w:val="004970FC"/>
    <w:rPr>
      <w:rFonts w:ascii="宋体" w:eastAsia="宋体" w:hAnsi="宋体"/>
      <w:sz w:val="24"/>
      <w:szCs w:val="32"/>
      <w:lang w:val="en-US" w:eastAsia="zh-CN" w:bidi="ar-SA"/>
    </w:rPr>
  </w:style>
  <w:style w:type="character" w:customStyle="1" w:styleId="2Char12">
    <w:name w:val="正文文本 2 Char1"/>
    <w:uiPriority w:val="99"/>
    <w:qFormat/>
    <w:rsid w:val="004970FC"/>
    <w:rPr>
      <w:rFonts w:ascii="宋体"/>
      <w:sz w:val="21"/>
    </w:rPr>
  </w:style>
  <w:style w:type="character" w:customStyle="1" w:styleId="2lxb22Char2CharCharCharChar">
    <w:name w:val="样式 标题 2二级标题标题 lxb2标题 2 Char标题 2 Char Char表标题二级标题 Char + 小三 Char"/>
    <w:qFormat/>
    <w:rsid w:val="004970FC"/>
    <w:rPr>
      <w:rFonts w:ascii="Arial" w:eastAsia="黑体" w:hAnsi="Arial"/>
      <w:b/>
      <w:bCs/>
      <w:kern w:val="2"/>
      <w:sz w:val="30"/>
      <w:szCs w:val="32"/>
      <w:lang w:val="en-US" w:eastAsia="zh-CN" w:bidi="ar-SA"/>
    </w:rPr>
  </w:style>
  <w:style w:type="character" w:customStyle="1" w:styleId="2ff8">
    <w:name w:val="正文文本 字符2"/>
    <w:uiPriority w:val="99"/>
    <w:qFormat/>
    <w:rsid w:val="004970FC"/>
    <w:rPr>
      <w:kern w:val="2"/>
      <w:sz w:val="24"/>
      <w:szCs w:val="24"/>
    </w:rPr>
  </w:style>
  <w:style w:type="character" w:customStyle="1" w:styleId="Charffe">
    <w:name w:val="表内正文 Char"/>
    <w:link w:val="afffffffffffa"/>
    <w:qFormat/>
    <w:rsid w:val="004970FC"/>
    <w:rPr>
      <w:spacing w:val="10"/>
      <w:sz w:val="24"/>
    </w:rPr>
  </w:style>
  <w:style w:type="paragraph" w:customStyle="1" w:styleId="afffffffffffa">
    <w:name w:val="表内正文"/>
    <w:basedOn w:val="af9"/>
    <w:link w:val="Charffe"/>
    <w:qFormat/>
    <w:rsid w:val="004970FC"/>
    <w:pPr>
      <w:adjustRightInd/>
      <w:snapToGrid/>
      <w:spacing w:line="240" w:lineRule="auto"/>
      <w:ind w:firstLineChars="0" w:firstLine="0"/>
    </w:pPr>
    <w:rPr>
      <w:rFonts w:asciiTheme="minorHAnsi" w:eastAsiaTheme="minorEastAsia" w:hAnsiTheme="minorHAnsi" w:cstheme="minorBidi"/>
      <w:spacing w:val="10"/>
      <w:sz w:val="24"/>
      <w:szCs w:val="22"/>
    </w:rPr>
  </w:style>
  <w:style w:type="character" w:customStyle="1" w:styleId="CharChar30">
    <w:name w:val="Char Char3"/>
    <w:qFormat/>
    <w:rsid w:val="004970FC"/>
    <w:rPr>
      <w:rFonts w:eastAsia="宋体"/>
      <w:kern w:val="2"/>
      <w:sz w:val="18"/>
      <w:szCs w:val="18"/>
      <w:lang w:val="en-US" w:eastAsia="zh-CN" w:bidi="ar-SA"/>
    </w:rPr>
  </w:style>
  <w:style w:type="character" w:customStyle="1" w:styleId="mxj2Char">
    <w:name w:val="样式 mxj正文 + 首行缩进:  2 字符 Char"/>
    <w:qFormat/>
    <w:rsid w:val="004970FC"/>
    <w:rPr>
      <w:rFonts w:ascii="宋体" w:eastAsia="宋体" w:hAnsi="宋体"/>
      <w:sz w:val="24"/>
      <w:lang w:val="en-US" w:eastAsia="zh-CN" w:bidi="ar-SA"/>
    </w:rPr>
  </w:style>
  <w:style w:type="character" w:customStyle="1" w:styleId="sh141">
    <w:name w:val="sh141"/>
    <w:qFormat/>
    <w:rsid w:val="004970FC"/>
    <w:rPr>
      <w:color w:val="2B2B2B"/>
      <w:sz w:val="22"/>
      <w:szCs w:val="22"/>
    </w:rPr>
  </w:style>
  <w:style w:type="character" w:customStyle="1" w:styleId="CharChar6">
    <w:name w:val="正文(首行缩进) Char Char"/>
    <w:qFormat/>
    <w:rsid w:val="004970FC"/>
    <w:rPr>
      <w:rFonts w:ascii="宋体" w:eastAsia="宋体" w:hAnsi="宋体"/>
      <w:snapToGrid/>
      <w:kern w:val="2"/>
      <w:sz w:val="24"/>
      <w:szCs w:val="24"/>
      <w:lang w:val="en-US" w:eastAsia="zh-CN" w:bidi="ar-SA"/>
    </w:rPr>
  </w:style>
  <w:style w:type="character" w:customStyle="1" w:styleId="216">
    <w:name w:val="正文文本 2 字符1"/>
    <w:qFormat/>
    <w:rsid w:val="004970FC"/>
    <w:rPr>
      <w:kern w:val="2"/>
      <w:sz w:val="21"/>
      <w:szCs w:val="24"/>
    </w:rPr>
  </w:style>
  <w:style w:type="character" w:customStyle="1" w:styleId="mxjCharChar">
    <w:name w:val="mxj正文 Char Char"/>
    <w:qFormat/>
    <w:rsid w:val="004970FC"/>
    <w:rPr>
      <w:rFonts w:ascii="宋体" w:eastAsia="宋体" w:hAnsi="宋体"/>
      <w:sz w:val="24"/>
      <w:szCs w:val="24"/>
      <w:lang w:val="en-US" w:eastAsia="zh-CN" w:bidi="ar-SA"/>
    </w:rPr>
  </w:style>
  <w:style w:type="character" w:customStyle="1" w:styleId="Char1f">
    <w:name w:val="正文文字 Char1"/>
    <w:qFormat/>
    <w:rsid w:val="004970FC"/>
    <w:rPr>
      <w:rFonts w:ascii="宋体" w:eastAsia="宋体" w:hAnsi="宋体"/>
      <w:bCs/>
      <w:color w:val="000000"/>
      <w:sz w:val="24"/>
      <w:szCs w:val="24"/>
      <w:lang w:val="en-US" w:eastAsia="zh-CN" w:bidi="ar-SA"/>
    </w:rPr>
  </w:style>
  <w:style w:type="character" w:customStyle="1" w:styleId="8Char0">
    <w:name w:val="样式8 Char"/>
    <w:link w:val="83"/>
    <w:qFormat/>
    <w:rsid w:val="004970FC"/>
    <w:rPr>
      <w:rFonts w:ascii="Arial" w:eastAsia="黑体" w:hAnsi="Arial"/>
      <w:b/>
      <w:bCs/>
      <w:sz w:val="28"/>
      <w:szCs w:val="32"/>
    </w:rPr>
  </w:style>
  <w:style w:type="paragraph" w:customStyle="1" w:styleId="83">
    <w:name w:val="样式8"/>
    <w:basedOn w:val="31"/>
    <w:link w:val="8Char0"/>
    <w:qFormat/>
    <w:rsid w:val="004970FC"/>
    <w:pPr>
      <w:tabs>
        <w:tab w:val="left" w:pos="720"/>
      </w:tabs>
      <w:adjustRightInd/>
      <w:snapToGrid/>
      <w:spacing w:before="0" w:after="0" w:line="240" w:lineRule="auto"/>
      <w:ind w:firstLineChars="0" w:firstLine="0"/>
      <w:jc w:val="left"/>
    </w:pPr>
    <w:rPr>
      <w:rFonts w:ascii="Arial" w:eastAsia="黑体" w:hAnsi="Arial" w:cstheme="minorBidi"/>
      <w:sz w:val="28"/>
      <w:shd w:val="clear" w:color="auto" w:fill="FFFFFF"/>
      <w:lang w:val="en-US" w:eastAsia="zh-CN"/>
    </w:rPr>
  </w:style>
  <w:style w:type="character" w:customStyle="1" w:styleId="066CharChar1">
    <w:name w:val="样式 表、图名 + 左侧:  0 厘米 段前: 6 磅 段后: 6 磅 Char Char1"/>
    <w:qFormat/>
    <w:rsid w:val="004970FC"/>
    <w:rPr>
      <w:rFonts w:ascii="黑体" w:eastAsia="黑体" w:hAnsi="Arial"/>
      <w:b/>
      <w:sz w:val="21"/>
      <w:szCs w:val="21"/>
      <w:lang w:val="en-US" w:eastAsia="zh-CN" w:bidi="ar-SA"/>
    </w:rPr>
  </w:style>
  <w:style w:type="character" w:customStyle="1" w:styleId="2Char4">
    <w:name w:val="样式 首行缩进:  2 字符 Char"/>
    <w:link w:val="2ff9"/>
    <w:qFormat/>
    <w:rsid w:val="004970FC"/>
    <w:rPr>
      <w:szCs w:val="24"/>
    </w:rPr>
  </w:style>
  <w:style w:type="paragraph" w:customStyle="1" w:styleId="2ff9">
    <w:name w:val="样式 首行缩进:  2 字符"/>
    <w:basedOn w:val="af9"/>
    <w:link w:val="2Char4"/>
    <w:qFormat/>
    <w:rsid w:val="004970FC"/>
    <w:pPr>
      <w:adjustRightInd/>
      <w:snapToGrid/>
      <w:spacing w:line="240" w:lineRule="auto"/>
      <w:ind w:firstLineChars="0" w:firstLine="0"/>
    </w:pPr>
    <w:rPr>
      <w:rFonts w:asciiTheme="minorHAnsi" w:eastAsiaTheme="minorEastAsia" w:hAnsiTheme="minorHAnsi" w:cstheme="minorBidi"/>
      <w:sz w:val="21"/>
    </w:rPr>
  </w:style>
  <w:style w:type="character" w:customStyle="1" w:styleId="7-0632Char">
    <w:name w:val="样式 样式7 + 左侧:  -0.63 厘米 首行缩进:  2 字符 Char"/>
    <w:qFormat/>
    <w:rsid w:val="004970FC"/>
    <w:rPr>
      <w:rFonts w:ascii="宋体" w:eastAsia="宋体" w:hAnsi="宋体" w:cs="宋体"/>
      <w:kern w:val="2"/>
      <w:sz w:val="24"/>
      <w:szCs w:val="32"/>
      <w:lang w:val="en-US" w:eastAsia="zh-CN" w:bidi="ar-SA"/>
    </w:rPr>
  </w:style>
  <w:style w:type="character" w:customStyle="1" w:styleId="2Char5">
    <w:name w:val="正文首缩2 Char"/>
    <w:link w:val="2ffa"/>
    <w:qFormat/>
    <w:rsid w:val="004970FC"/>
    <w:rPr>
      <w:rFonts w:ascii="宋体" w:hAnsi="宋体"/>
      <w:bCs/>
      <w:color w:val="000000"/>
      <w:sz w:val="24"/>
      <w:szCs w:val="24"/>
    </w:rPr>
  </w:style>
  <w:style w:type="paragraph" w:customStyle="1" w:styleId="2ffa">
    <w:name w:val="正文首缩2"/>
    <w:basedOn w:val="af9"/>
    <w:link w:val="2Char5"/>
    <w:qFormat/>
    <w:rsid w:val="004970FC"/>
    <w:pPr>
      <w:widowControl/>
      <w:adjustRightInd/>
      <w:snapToGrid/>
      <w:spacing w:line="400" w:lineRule="exact"/>
    </w:pPr>
    <w:rPr>
      <w:rFonts w:ascii="宋体" w:eastAsiaTheme="minorEastAsia" w:hAnsi="宋体" w:cstheme="minorBidi"/>
      <w:bCs/>
      <w:color w:val="000000"/>
      <w:sz w:val="24"/>
    </w:rPr>
  </w:style>
  <w:style w:type="character" w:customStyle="1" w:styleId="17Char1">
    <w:name w:val="样式17 Char1"/>
    <w:link w:val="170"/>
    <w:qFormat/>
    <w:rsid w:val="004970FC"/>
    <w:rPr>
      <w:rFonts w:ascii="宋体" w:hAnsi="宋体"/>
      <w:sz w:val="24"/>
      <w:szCs w:val="21"/>
      <w:lang w:bidi="he-IL"/>
    </w:rPr>
  </w:style>
  <w:style w:type="paragraph" w:customStyle="1" w:styleId="170">
    <w:name w:val="样式17"/>
    <w:basedOn w:val="17"/>
    <w:link w:val="17Char1"/>
    <w:qFormat/>
    <w:rsid w:val="004970FC"/>
    <w:pPr>
      <w:tabs>
        <w:tab w:val="clear" w:pos="567"/>
      </w:tabs>
      <w:adjustRightInd/>
      <w:snapToGrid/>
      <w:spacing w:after="0" w:line="300" w:lineRule="auto"/>
      <w:ind w:firstLineChars="300" w:firstLine="750"/>
      <w:jc w:val="both"/>
    </w:pPr>
    <w:rPr>
      <w:rFonts w:ascii="宋体" w:hAnsi="宋体"/>
      <w:szCs w:val="21"/>
      <w:lang w:bidi="he-IL"/>
    </w:rPr>
  </w:style>
  <w:style w:type="character" w:customStyle="1" w:styleId="17Char">
    <w:name w:val="样式17 Char"/>
    <w:qFormat/>
    <w:rsid w:val="004970FC"/>
    <w:rPr>
      <w:rFonts w:eastAsia="宋体" w:hAnsi="宋体"/>
      <w:sz w:val="24"/>
      <w:szCs w:val="24"/>
      <w:lang w:val="en-US" w:eastAsia="zh-CN" w:bidi="ar-SA"/>
    </w:rPr>
  </w:style>
  <w:style w:type="character" w:customStyle="1" w:styleId="17Char0">
    <w:name w:val="样式 样式17 + 宋体 Char"/>
    <w:link w:val="171"/>
    <w:qFormat/>
    <w:rsid w:val="004970FC"/>
    <w:rPr>
      <w:rFonts w:ascii="宋体" w:hAnsi="宋体"/>
      <w:sz w:val="24"/>
      <w:szCs w:val="24"/>
    </w:rPr>
  </w:style>
  <w:style w:type="paragraph" w:customStyle="1" w:styleId="171">
    <w:name w:val="样式 样式17 + 宋体"/>
    <w:basedOn w:val="170"/>
    <w:link w:val="17Char0"/>
    <w:qFormat/>
    <w:rsid w:val="004970FC"/>
    <w:pPr>
      <w:ind w:firstLineChars="200" w:firstLine="480"/>
    </w:pPr>
    <w:rPr>
      <w:szCs w:val="24"/>
      <w:lang w:bidi="ar-SA"/>
    </w:rPr>
  </w:style>
  <w:style w:type="character" w:customStyle="1" w:styleId="1Char2">
    <w:name w:val="正文1 Char"/>
    <w:link w:val="1110"/>
    <w:qFormat/>
    <w:rsid w:val="004970FC"/>
    <w:rPr>
      <w:szCs w:val="24"/>
    </w:rPr>
  </w:style>
  <w:style w:type="paragraph" w:customStyle="1" w:styleId="1110">
    <w:name w:val="正文111"/>
    <w:basedOn w:val="af9"/>
    <w:next w:val="affff0"/>
    <w:link w:val="1Char2"/>
    <w:qFormat/>
    <w:rsid w:val="004970FC"/>
    <w:pPr>
      <w:adjustRightInd/>
      <w:snapToGrid/>
      <w:spacing w:line="240" w:lineRule="auto"/>
      <w:ind w:firstLineChars="0" w:firstLine="0"/>
      <w:jc w:val="center"/>
    </w:pPr>
    <w:rPr>
      <w:rFonts w:asciiTheme="minorHAnsi" w:eastAsiaTheme="minorEastAsia" w:hAnsiTheme="minorHAnsi" w:cstheme="minorBidi"/>
      <w:sz w:val="21"/>
    </w:rPr>
  </w:style>
  <w:style w:type="character" w:customStyle="1" w:styleId="Charb">
    <w:name w:val="表中文字 Char"/>
    <w:link w:val="afffff1"/>
    <w:qFormat/>
    <w:rsid w:val="004970FC"/>
    <w:rPr>
      <w:rFonts w:ascii="宋体" w:eastAsia="宋体" w:hAnsi="宋体" w:cs="Times New Roman"/>
      <w:sz w:val="28"/>
      <w:szCs w:val="24"/>
    </w:rPr>
  </w:style>
  <w:style w:type="character" w:customStyle="1" w:styleId="CharChar911">
    <w:name w:val="Char Char911"/>
    <w:qFormat/>
    <w:rsid w:val="004970FC"/>
    <w:rPr>
      <w:rFonts w:ascii="Times New Roman" w:eastAsia="宋体" w:hAnsi="Times New Roman" w:cs="Times New Roman"/>
      <w:sz w:val="18"/>
      <w:szCs w:val="18"/>
    </w:rPr>
  </w:style>
  <w:style w:type="character" w:customStyle="1" w:styleId="22222Char1">
    <w:name w:val="22222 Char1"/>
    <w:link w:val="22222"/>
    <w:qFormat/>
    <w:rsid w:val="004970FC"/>
    <w:rPr>
      <w:rFonts w:ascii="仿宋_GB2312" w:eastAsia="仿宋_GB2312"/>
      <w:sz w:val="28"/>
      <w:szCs w:val="28"/>
    </w:rPr>
  </w:style>
  <w:style w:type="paragraph" w:customStyle="1" w:styleId="22222">
    <w:name w:val="22222"/>
    <w:basedOn w:val="af9"/>
    <w:link w:val="22222Char1"/>
    <w:qFormat/>
    <w:rsid w:val="004970FC"/>
    <w:pPr>
      <w:widowControl/>
      <w:adjustRightInd/>
      <w:snapToGrid/>
      <w:spacing w:line="240" w:lineRule="auto"/>
      <w:ind w:firstLine="560"/>
      <w:jc w:val="left"/>
    </w:pPr>
    <w:rPr>
      <w:rFonts w:ascii="仿宋_GB2312" w:eastAsia="仿宋_GB2312" w:hAnsiTheme="minorHAnsi" w:cstheme="minorBidi"/>
      <w:szCs w:val="28"/>
    </w:rPr>
  </w:style>
  <w:style w:type="character" w:customStyle="1" w:styleId="CharCharChar1">
    <w:name w:val="标准小四 Char Char Char"/>
    <w:qFormat/>
    <w:rsid w:val="004970FC"/>
    <w:rPr>
      <w:rFonts w:ascii="Arial" w:eastAsia="宋体" w:hAnsi="Arial"/>
      <w:kern w:val="2"/>
      <w:sz w:val="24"/>
      <w:szCs w:val="21"/>
      <w:lang w:val="en-US" w:eastAsia="zh-CN" w:bidi="ar-SA"/>
    </w:rPr>
  </w:style>
  <w:style w:type="character" w:customStyle="1" w:styleId="2ffb">
    <w:name w:val="脚注文本 字符2"/>
    <w:uiPriority w:val="99"/>
    <w:qFormat/>
    <w:rsid w:val="004970FC"/>
    <w:rPr>
      <w:rFonts w:ascii="宋体"/>
      <w:sz w:val="18"/>
      <w:szCs w:val="18"/>
    </w:rPr>
  </w:style>
  <w:style w:type="character" w:customStyle="1" w:styleId="CharChar411">
    <w:name w:val="Char Char411"/>
    <w:qFormat/>
    <w:rsid w:val="004970FC"/>
    <w:rPr>
      <w:b/>
      <w:bCs/>
      <w:kern w:val="44"/>
      <w:sz w:val="44"/>
      <w:szCs w:val="44"/>
      <w:lang w:val="es-ES" w:eastAsia="es-ES"/>
    </w:rPr>
  </w:style>
  <w:style w:type="character" w:customStyle="1" w:styleId="5Char1">
    <w:name w:val="标题 5 Char1"/>
    <w:aliases w:val="标题 5 SL CON Char,标题 5(SLconsult) Char,条 3 Char,一级项 Char,1.1.1.1.1 Char,1) Char,项 Char,无序号，小四黑常规，空两字 Char,表题 Char,第四层条 Char,H5 Char,标题 5 Char Char Char,55 Char,标题 5 Char Char1,h5 Char,Second Subheading Char,th标题 5 Char,标题二 Char,临 Char,中评估 Char"/>
    <w:qFormat/>
    <w:rsid w:val="004970FC"/>
    <w:rPr>
      <w:rFonts w:eastAsia="黑体"/>
      <w:bCs/>
      <w:sz w:val="28"/>
      <w:szCs w:val="28"/>
    </w:rPr>
  </w:style>
  <w:style w:type="character" w:customStyle="1" w:styleId="t6">
    <w:name w:val="t"/>
    <w:basedOn w:val="afa"/>
    <w:qFormat/>
    <w:rsid w:val="004970FC"/>
  </w:style>
  <w:style w:type="character" w:customStyle="1" w:styleId="3SLCONCharChar">
    <w:name w:val="标题 3 SL CON Char Char"/>
    <w:qFormat/>
    <w:rsid w:val="004970FC"/>
    <w:rPr>
      <w:rFonts w:ascii="宋体" w:eastAsia="黑体" w:hAnsi="宋体" w:cs="宋体"/>
      <w:sz w:val="24"/>
      <w:szCs w:val="24"/>
      <w:lang w:val="en-US" w:eastAsia="zh-CN" w:bidi="ar-SA"/>
    </w:rPr>
  </w:style>
  <w:style w:type="character" w:customStyle="1" w:styleId="style21">
    <w:name w:val="style21"/>
    <w:qFormat/>
    <w:rsid w:val="004970FC"/>
    <w:rPr>
      <w:sz w:val="33"/>
      <w:szCs w:val="33"/>
    </w:rPr>
  </w:style>
  <w:style w:type="character" w:customStyle="1" w:styleId="black">
    <w:name w:val="black"/>
    <w:qFormat/>
    <w:rsid w:val="004970FC"/>
    <w:rPr>
      <w:sz w:val="32"/>
    </w:rPr>
  </w:style>
  <w:style w:type="character" w:customStyle="1" w:styleId="Charfff">
    <w:name w:val="样式 正文文本缩进 + 小四 Char"/>
    <w:link w:val="afffffffffffb"/>
    <w:qFormat/>
    <w:rsid w:val="004970FC"/>
    <w:rPr>
      <w:rFonts w:hAnsi="RomanD"/>
      <w:spacing w:val="8"/>
      <w:sz w:val="24"/>
    </w:rPr>
  </w:style>
  <w:style w:type="paragraph" w:customStyle="1" w:styleId="afffffffffffb">
    <w:name w:val="样式 正文文本缩进 + 小四"/>
    <w:basedOn w:val="affffa"/>
    <w:link w:val="Charfff"/>
    <w:qFormat/>
    <w:rsid w:val="004970FC"/>
    <w:pPr>
      <w:snapToGrid/>
      <w:spacing w:after="0" w:line="540" w:lineRule="exact"/>
      <w:ind w:leftChars="0" w:left="0" w:firstLineChars="0" w:firstLine="578"/>
      <w:jc w:val="left"/>
      <w:textAlignment w:val="baseline"/>
    </w:pPr>
    <w:rPr>
      <w:rFonts w:asciiTheme="minorHAnsi" w:eastAsiaTheme="minorEastAsia" w:hAnsi="RomanD" w:cstheme="minorBidi"/>
      <w:spacing w:val="8"/>
      <w:sz w:val="24"/>
      <w:szCs w:val="22"/>
    </w:rPr>
  </w:style>
  <w:style w:type="character" w:customStyle="1" w:styleId="CharCharCharCharChar11">
    <w:name w:val="Char Char Char Char Char11"/>
    <w:link w:val="CharCharCharChar"/>
    <w:qFormat/>
    <w:rsid w:val="004970FC"/>
    <w:rPr>
      <w:rFonts w:ascii="Times New Roman" w:eastAsia="宋体" w:hAnsi="Times New Roman" w:cs="Times New Roman"/>
      <w:sz w:val="28"/>
      <w:szCs w:val="24"/>
    </w:rPr>
  </w:style>
  <w:style w:type="character" w:customStyle="1" w:styleId="Char1f0">
    <w:name w:val="脚注文本 Char1"/>
    <w:uiPriority w:val="99"/>
    <w:qFormat/>
    <w:rsid w:val="004970FC"/>
    <w:rPr>
      <w:kern w:val="2"/>
      <w:sz w:val="18"/>
      <w:szCs w:val="18"/>
    </w:rPr>
  </w:style>
  <w:style w:type="character" w:customStyle="1" w:styleId="Char1f1">
    <w:name w:val="副标题 Char1"/>
    <w:uiPriority w:val="11"/>
    <w:qFormat/>
    <w:rsid w:val="004970FC"/>
    <w:rPr>
      <w:rFonts w:ascii="Cambria" w:hAnsi="Cambria" w:cs="Times New Roman"/>
      <w:b/>
      <w:bCs/>
      <w:kern w:val="28"/>
      <w:sz w:val="32"/>
      <w:szCs w:val="32"/>
    </w:rPr>
  </w:style>
  <w:style w:type="character" w:customStyle="1" w:styleId="Char25">
    <w:name w:val="日期 Char2"/>
    <w:uiPriority w:val="99"/>
    <w:qFormat/>
    <w:rsid w:val="004970FC"/>
    <w:rPr>
      <w:kern w:val="2"/>
      <w:sz w:val="21"/>
      <w:szCs w:val="24"/>
    </w:rPr>
  </w:style>
  <w:style w:type="character" w:customStyle="1" w:styleId="Char26">
    <w:name w:val="批注文字 Char2"/>
    <w:uiPriority w:val="99"/>
    <w:qFormat/>
    <w:rsid w:val="004970FC"/>
    <w:rPr>
      <w:kern w:val="2"/>
      <w:sz w:val="21"/>
      <w:szCs w:val="24"/>
    </w:rPr>
  </w:style>
  <w:style w:type="character" w:customStyle="1" w:styleId="Char29">
    <w:name w:val="批注主题 Char2"/>
    <w:uiPriority w:val="99"/>
    <w:qFormat/>
    <w:rsid w:val="004970FC"/>
    <w:rPr>
      <w:b/>
      <w:bCs/>
      <w:kern w:val="2"/>
      <w:sz w:val="21"/>
      <w:szCs w:val="24"/>
    </w:rPr>
  </w:style>
  <w:style w:type="character" w:customStyle="1" w:styleId="2Char20">
    <w:name w:val="正文文本 2 Char2"/>
    <w:uiPriority w:val="99"/>
    <w:qFormat/>
    <w:rsid w:val="004970FC"/>
    <w:rPr>
      <w:kern w:val="2"/>
      <w:sz w:val="21"/>
      <w:szCs w:val="24"/>
    </w:rPr>
  </w:style>
  <w:style w:type="character" w:customStyle="1" w:styleId="Char2a">
    <w:name w:val="标题 Char2"/>
    <w:uiPriority w:val="10"/>
    <w:qFormat/>
    <w:rsid w:val="004970FC"/>
    <w:rPr>
      <w:rFonts w:ascii="Cambria" w:hAnsi="Cambria" w:cs="Times New Roman"/>
      <w:b/>
      <w:bCs/>
      <w:kern w:val="2"/>
      <w:sz w:val="32"/>
      <w:szCs w:val="32"/>
    </w:rPr>
  </w:style>
  <w:style w:type="character" w:customStyle="1" w:styleId="HTMLChar2">
    <w:name w:val="HTML 预设格式 Char2"/>
    <w:uiPriority w:val="99"/>
    <w:qFormat/>
    <w:rsid w:val="004970FC"/>
    <w:rPr>
      <w:rFonts w:ascii="Courier New" w:hAnsi="Courier New" w:cs="Courier New"/>
      <w:kern w:val="2"/>
    </w:rPr>
  </w:style>
  <w:style w:type="character" w:customStyle="1" w:styleId="3Char21">
    <w:name w:val="正文文本 3 Char2"/>
    <w:uiPriority w:val="99"/>
    <w:qFormat/>
    <w:rsid w:val="004970FC"/>
    <w:rPr>
      <w:kern w:val="2"/>
      <w:sz w:val="16"/>
      <w:szCs w:val="16"/>
    </w:rPr>
  </w:style>
  <w:style w:type="character" w:customStyle="1" w:styleId="Char2b">
    <w:name w:val="正文文本缩进 Char2"/>
    <w:uiPriority w:val="99"/>
    <w:qFormat/>
    <w:rsid w:val="004970FC"/>
    <w:rPr>
      <w:kern w:val="2"/>
      <w:sz w:val="28"/>
    </w:rPr>
  </w:style>
  <w:style w:type="character" w:customStyle="1" w:styleId="2Char21">
    <w:name w:val="正文首行缩进 2 Char2"/>
    <w:uiPriority w:val="99"/>
    <w:qFormat/>
    <w:rsid w:val="004970FC"/>
    <w:rPr>
      <w:kern w:val="2"/>
      <w:sz w:val="28"/>
    </w:rPr>
  </w:style>
  <w:style w:type="character" w:customStyle="1" w:styleId="Char1f2">
    <w:name w:val="文档结构图 Char1"/>
    <w:uiPriority w:val="99"/>
    <w:qFormat/>
    <w:rsid w:val="004970FC"/>
    <w:rPr>
      <w:rFonts w:ascii="宋体"/>
      <w:sz w:val="18"/>
      <w:szCs w:val="18"/>
    </w:rPr>
  </w:style>
  <w:style w:type="character" w:customStyle="1" w:styleId="Char2c">
    <w:name w:val="正文文本 Char2"/>
    <w:uiPriority w:val="99"/>
    <w:qFormat/>
    <w:rsid w:val="004970FC"/>
    <w:rPr>
      <w:rFonts w:ascii="宋体"/>
      <w:sz w:val="21"/>
    </w:rPr>
  </w:style>
  <w:style w:type="character" w:customStyle="1" w:styleId="Char2d">
    <w:name w:val="页脚 Char2"/>
    <w:uiPriority w:val="99"/>
    <w:qFormat/>
    <w:rsid w:val="004970FC"/>
    <w:rPr>
      <w:rFonts w:ascii="宋体"/>
      <w:sz w:val="18"/>
      <w:szCs w:val="18"/>
    </w:rPr>
  </w:style>
  <w:style w:type="character" w:customStyle="1" w:styleId="Charfff0">
    <w:name w:val="正文+首行缩进 Char"/>
    <w:link w:val="afffffffffffc"/>
    <w:uiPriority w:val="99"/>
    <w:qFormat/>
    <w:rsid w:val="004970FC"/>
    <w:rPr>
      <w:rFonts w:ascii="宋体" w:hAnsi="宋体"/>
      <w:sz w:val="24"/>
    </w:rPr>
  </w:style>
  <w:style w:type="paragraph" w:customStyle="1" w:styleId="afffffffffffc">
    <w:name w:val="正文+首行缩进"/>
    <w:basedOn w:val="af9"/>
    <w:link w:val="Charfff0"/>
    <w:uiPriority w:val="99"/>
    <w:qFormat/>
    <w:rsid w:val="004970FC"/>
    <w:pPr>
      <w:adjustRightInd/>
      <w:snapToGrid/>
      <w:ind w:firstLine="480"/>
    </w:pPr>
    <w:rPr>
      <w:rFonts w:ascii="宋体" w:eastAsiaTheme="minorEastAsia" w:hAnsi="宋体" w:cstheme="minorBidi"/>
      <w:sz w:val="24"/>
      <w:szCs w:val="22"/>
    </w:rPr>
  </w:style>
  <w:style w:type="character" w:customStyle="1" w:styleId="1ff2">
    <w:name w:val="普通(网站) 字符1"/>
    <w:uiPriority w:val="99"/>
    <w:qFormat/>
    <w:rsid w:val="004970FC"/>
    <w:rPr>
      <w:rFonts w:ascii="宋体" w:hAnsi="宋体"/>
      <w:sz w:val="24"/>
    </w:rPr>
  </w:style>
  <w:style w:type="character" w:customStyle="1" w:styleId="Charfff1">
    <w:name w:val="小四正文 Char"/>
    <w:link w:val="afffffffffffd"/>
    <w:qFormat/>
    <w:rsid w:val="004970FC"/>
    <w:rPr>
      <w:rFonts w:ascii="宋体" w:hAnsi="宋体" w:cs="Arial"/>
      <w:sz w:val="24"/>
      <w:szCs w:val="24"/>
    </w:rPr>
  </w:style>
  <w:style w:type="paragraph" w:customStyle="1" w:styleId="afffffffffffd">
    <w:name w:val="小四正文"/>
    <w:basedOn w:val="affff0"/>
    <w:next w:val="af9"/>
    <w:link w:val="Charfff1"/>
    <w:qFormat/>
    <w:rsid w:val="004970FC"/>
    <w:pPr>
      <w:adjustRightInd/>
      <w:snapToGrid/>
      <w:ind w:firstLineChars="225" w:firstLine="540"/>
    </w:pPr>
    <w:rPr>
      <w:rFonts w:ascii="宋体" w:eastAsiaTheme="minorEastAsia" w:hAnsi="宋体" w:cs="Arial"/>
      <w:sz w:val="24"/>
    </w:rPr>
  </w:style>
  <w:style w:type="character" w:customStyle="1" w:styleId="Charfff2">
    <w:name w:val="正文 Char"/>
    <w:qFormat/>
    <w:rsid w:val="004970FC"/>
    <w:rPr>
      <w:rFonts w:hAnsi="宋体" w:cs="宋体"/>
    </w:rPr>
  </w:style>
  <w:style w:type="character" w:customStyle="1" w:styleId="2CharChar0">
    <w:name w:val="报告正文 + 首行缩进:  2 字符 Char Char"/>
    <w:link w:val="2Char6"/>
    <w:qFormat/>
    <w:rsid w:val="004970FC"/>
    <w:rPr>
      <w:rFonts w:ascii="宋体"/>
      <w:bCs/>
      <w:sz w:val="24"/>
    </w:rPr>
  </w:style>
  <w:style w:type="paragraph" w:customStyle="1" w:styleId="2Char6">
    <w:name w:val="报告正文 + 首行缩进:  2 字符 Char"/>
    <w:basedOn w:val="af9"/>
    <w:link w:val="2CharChar0"/>
    <w:qFormat/>
    <w:rsid w:val="004970FC"/>
    <w:pPr>
      <w:adjustRightInd/>
      <w:snapToGrid/>
      <w:ind w:firstLineChars="0" w:firstLine="480"/>
    </w:pPr>
    <w:rPr>
      <w:rFonts w:ascii="宋体" w:eastAsiaTheme="minorEastAsia" w:hAnsiTheme="minorHAnsi" w:cstheme="minorBidi"/>
      <w:bCs/>
      <w:sz w:val="24"/>
      <w:szCs w:val="22"/>
    </w:rPr>
  </w:style>
  <w:style w:type="character" w:customStyle="1" w:styleId="CharChar71">
    <w:name w:val="Char Char71"/>
    <w:qFormat/>
    <w:rsid w:val="004970FC"/>
    <w:rPr>
      <w:rFonts w:ascii="Times New Roman" w:eastAsia="宋体" w:hAnsi="Times New Roman" w:cs="Times New Roman"/>
      <w:sz w:val="18"/>
      <w:szCs w:val="18"/>
    </w:rPr>
  </w:style>
  <w:style w:type="character" w:customStyle="1" w:styleId="CharChar91">
    <w:name w:val="Char Char91"/>
    <w:qFormat/>
    <w:rsid w:val="004970FC"/>
    <w:rPr>
      <w:rFonts w:ascii="Times New Roman" w:eastAsia="宋体" w:hAnsi="Times New Roman" w:cs="Times New Roman"/>
      <w:sz w:val="18"/>
      <w:szCs w:val="18"/>
    </w:rPr>
  </w:style>
  <w:style w:type="character" w:customStyle="1" w:styleId="CharChar11">
    <w:name w:val="Char Char11"/>
    <w:qFormat/>
    <w:rsid w:val="004970FC"/>
    <w:rPr>
      <w:rFonts w:ascii="Arial" w:eastAsia="仿宋_GB2312" w:hAnsi="Arial"/>
      <w:bCs/>
      <w:kern w:val="2"/>
      <w:sz w:val="24"/>
      <w:szCs w:val="28"/>
      <w:lang w:val="en-US" w:eastAsia="zh-CN" w:bidi="ar-SA"/>
    </w:rPr>
  </w:style>
  <w:style w:type="character" w:customStyle="1" w:styleId="3f3">
    <w:name w:val="无间隔 字符3"/>
    <w:uiPriority w:val="99"/>
    <w:qFormat/>
    <w:rsid w:val="004970FC"/>
    <w:rPr>
      <w:kern w:val="2"/>
      <w:sz w:val="21"/>
      <w:szCs w:val="24"/>
      <w:lang w:val="en-US" w:eastAsia="zh-CN" w:bidi="ar-SA"/>
    </w:rPr>
  </w:style>
  <w:style w:type="character" w:customStyle="1" w:styleId="Char1f3">
    <w:name w:val="题注 Char1"/>
    <w:link w:val="1ff3"/>
    <w:qFormat/>
    <w:locked/>
    <w:rsid w:val="004970FC"/>
    <w:rPr>
      <w:rFonts w:ascii="仿宋_GB2312" w:eastAsia="仿宋_GB2312" w:hAnsi="宋体" w:cs="宋体"/>
      <w:sz w:val="24"/>
    </w:rPr>
  </w:style>
  <w:style w:type="paragraph" w:customStyle="1" w:styleId="1ff3">
    <w:name w:val="题注1"/>
    <w:basedOn w:val="af9"/>
    <w:link w:val="Char1f3"/>
    <w:qFormat/>
    <w:rsid w:val="004970FC"/>
    <w:pPr>
      <w:adjustRightInd/>
      <w:snapToGrid/>
      <w:spacing w:line="300" w:lineRule="auto"/>
      <w:ind w:firstLineChars="0" w:firstLine="0"/>
      <w:jc w:val="center"/>
    </w:pPr>
    <w:rPr>
      <w:rFonts w:ascii="仿宋_GB2312" w:eastAsia="仿宋_GB2312" w:hAnsi="宋体" w:cs="宋体"/>
      <w:sz w:val="24"/>
      <w:szCs w:val="22"/>
    </w:rPr>
  </w:style>
  <w:style w:type="paragraph" w:customStyle="1" w:styleId="5b">
    <w:name w:val="5级"/>
    <w:basedOn w:val="af9"/>
    <w:qFormat/>
    <w:rsid w:val="004970FC"/>
    <w:pPr>
      <w:adjustRightInd/>
      <w:snapToGrid/>
      <w:spacing w:line="240" w:lineRule="auto"/>
    </w:pPr>
    <w:rPr>
      <w:rFonts w:ascii="宋体"/>
      <w:kern w:val="0"/>
      <w:szCs w:val="20"/>
    </w:rPr>
  </w:style>
  <w:style w:type="paragraph" w:customStyle="1" w:styleId="xl77">
    <w:name w:val="xl7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2CharCharChar1CharCharCharCharCharChar11">
    <w:name w:val="Char2 Char Char Char1 Char Char Char Char Char Char11"/>
    <w:basedOn w:val="af9"/>
    <w:qFormat/>
    <w:rsid w:val="004970FC"/>
    <w:pPr>
      <w:adjustRightInd/>
      <w:snapToGrid/>
      <w:spacing w:line="240" w:lineRule="auto"/>
      <w:ind w:firstLineChars="0" w:firstLine="0"/>
    </w:pPr>
    <w:rPr>
      <w:rFonts w:ascii="宋体" w:hAnsi="宋体" w:cs="Arial"/>
      <w:bCs/>
      <w:kern w:val="0"/>
      <w:sz w:val="21"/>
      <w:szCs w:val="20"/>
    </w:rPr>
  </w:style>
  <w:style w:type="paragraph" w:customStyle="1" w:styleId="SLCONa">
    <w:name w:val="主标题 (SL CON)"/>
    <w:basedOn w:val="af9"/>
    <w:qFormat/>
    <w:rsid w:val="004970FC"/>
    <w:pPr>
      <w:widowControl/>
      <w:adjustRightInd/>
      <w:snapToGrid/>
      <w:spacing w:line="300" w:lineRule="auto"/>
      <w:ind w:firstLineChars="0" w:firstLine="0"/>
      <w:jc w:val="center"/>
    </w:pPr>
    <w:rPr>
      <w:rFonts w:ascii="宋体" w:hAnsi="宋体" w:cs="宋体"/>
      <w:b/>
      <w:kern w:val="0"/>
      <w:sz w:val="48"/>
      <w:szCs w:val="20"/>
    </w:rPr>
  </w:style>
  <w:style w:type="paragraph" w:customStyle="1" w:styleId="afffffffffffe">
    <w:name w:val="样式 吴涛表格文字 + 小五"/>
    <w:basedOn w:val="af9"/>
    <w:qFormat/>
    <w:rsid w:val="004970FC"/>
    <w:pPr>
      <w:adjustRightInd/>
      <w:snapToGrid/>
      <w:spacing w:line="320" w:lineRule="exact"/>
      <w:ind w:firstLineChars="0" w:firstLine="0"/>
      <w:jc w:val="center"/>
    </w:pPr>
    <w:rPr>
      <w:rFonts w:ascii="宋体" w:hAnsi="宋体"/>
      <w:kern w:val="0"/>
      <w:sz w:val="18"/>
      <w:szCs w:val="21"/>
    </w:rPr>
  </w:style>
  <w:style w:type="paragraph" w:customStyle="1" w:styleId="3111">
    <w:name w:val="正文文本缩进 3111"/>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affffffffffff">
    <w:name w:val="表中字居中"/>
    <w:basedOn w:val="affff"/>
    <w:qFormat/>
    <w:rsid w:val="004970FC"/>
    <w:pPr>
      <w:widowControl w:val="0"/>
      <w:tabs>
        <w:tab w:val="left" w:pos="180"/>
        <w:tab w:val="left" w:pos="6180"/>
      </w:tabs>
      <w:adjustRightInd/>
      <w:snapToGrid/>
      <w:spacing w:line="240" w:lineRule="auto"/>
      <w:ind w:right="280" w:firstLineChars="0" w:firstLine="0"/>
    </w:pPr>
    <w:rPr>
      <w:rFonts w:ascii="Arial" w:hAnsi="Arial" w:cs="Arial"/>
      <w:szCs w:val="28"/>
    </w:rPr>
  </w:style>
  <w:style w:type="paragraph" w:customStyle="1" w:styleId="xl55">
    <w:name w:val="xl55"/>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CharCharChar2Char1">
    <w:name w:val="Char Char Char2 Char1"/>
    <w:basedOn w:val="af9"/>
    <w:qFormat/>
    <w:rsid w:val="004970FC"/>
    <w:pPr>
      <w:adjustRightInd/>
      <w:snapToGrid/>
      <w:spacing w:line="240" w:lineRule="auto"/>
      <w:ind w:firstLineChars="0" w:firstLine="0"/>
    </w:pPr>
    <w:rPr>
      <w:sz w:val="21"/>
    </w:rPr>
  </w:style>
  <w:style w:type="paragraph" w:customStyle="1" w:styleId="CharCharCharCharCharCharCharCharCharCharChar1">
    <w:name w:val="Char Char Char Char Char Char Char Char Char Char Char1"/>
    <w:basedOn w:val="af9"/>
    <w:qFormat/>
    <w:rsid w:val="004970FC"/>
    <w:pPr>
      <w:adjustRightInd/>
      <w:snapToGrid/>
      <w:spacing w:line="240" w:lineRule="auto"/>
      <w:ind w:firstLineChars="0" w:firstLine="0"/>
    </w:pPr>
    <w:rPr>
      <w:rFonts w:ascii="宋体"/>
      <w:kern w:val="0"/>
      <w:sz w:val="21"/>
      <w:szCs w:val="20"/>
    </w:rPr>
  </w:style>
  <w:style w:type="paragraph" w:customStyle="1" w:styleId="affffffffffff0">
    <w:name w:val="设计正文"/>
    <w:basedOn w:val="af9"/>
    <w:link w:val="CharChara"/>
    <w:qFormat/>
    <w:rsid w:val="004970FC"/>
    <w:pPr>
      <w:widowControl/>
      <w:tabs>
        <w:tab w:val="left" w:pos="960"/>
      </w:tabs>
      <w:adjustRightInd/>
      <w:snapToGrid/>
      <w:spacing w:line="240" w:lineRule="auto"/>
      <w:ind w:left="960" w:hanging="420"/>
      <w:jc w:val="left"/>
    </w:pPr>
    <w:rPr>
      <w:rFonts w:ascii="Garamond" w:hAnsi="Garamond"/>
      <w:kern w:val="0"/>
      <w:sz w:val="22"/>
      <w:szCs w:val="20"/>
    </w:rPr>
  </w:style>
  <w:style w:type="paragraph" w:customStyle="1" w:styleId="affffffffffff1">
    <w:name w:val="表文"/>
    <w:basedOn w:val="af9"/>
    <w:qFormat/>
    <w:rsid w:val="004970FC"/>
    <w:pPr>
      <w:adjustRightInd/>
      <w:snapToGrid/>
      <w:spacing w:line="300" w:lineRule="auto"/>
      <w:ind w:firstLineChars="0" w:firstLine="0"/>
    </w:pPr>
    <w:rPr>
      <w:sz w:val="21"/>
    </w:rPr>
  </w:style>
  <w:style w:type="paragraph" w:customStyle="1" w:styleId="affffffffffff2">
    <w:name w:val="正文任"/>
    <w:basedOn w:val="affffa"/>
    <w:qFormat/>
    <w:rsid w:val="004970FC"/>
    <w:pPr>
      <w:adjustRightInd/>
      <w:snapToGrid/>
      <w:spacing w:after="0" w:line="240" w:lineRule="auto"/>
      <w:ind w:leftChars="0" w:left="0" w:firstLine="500"/>
    </w:pPr>
    <w:rPr>
      <w:rFonts w:ascii="宋体" w:hAnsi="宋体"/>
      <w:color w:val="000000"/>
      <w:sz w:val="24"/>
    </w:rPr>
  </w:style>
  <w:style w:type="paragraph" w:customStyle="1" w:styleId="xl156">
    <w:name w:val="xl156"/>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29">
    <w:name w:val="xl12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204">
    <w:name w:val="xl20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affffffffffff3">
    <w:name w:val="三级"/>
    <w:basedOn w:val="31"/>
    <w:qFormat/>
    <w:rsid w:val="004970FC"/>
    <w:pPr>
      <w:keepNext w:val="0"/>
      <w:keepLines w:val="0"/>
      <w:tabs>
        <w:tab w:val="left" w:pos="851"/>
        <w:tab w:val="left" w:pos="1260"/>
      </w:tabs>
      <w:snapToGrid/>
      <w:spacing w:before="0" w:afterLines="50" w:after="240" w:line="240" w:lineRule="auto"/>
      <w:ind w:left="851" w:firstLineChars="0" w:hanging="851"/>
      <w:jc w:val="left"/>
      <w:textAlignment w:val="baseline"/>
    </w:pPr>
    <w:rPr>
      <w:rFonts w:eastAsia="Times New Roman"/>
      <w:b w:val="0"/>
      <w:bCs w:val="0"/>
      <w:color w:val="000000"/>
      <w:kern w:val="28"/>
      <w:sz w:val="21"/>
      <w:szCs w:val="21"/>
      <w:lang w:val="en-US" w:eastAsia="zh-CN"/>
    </w:rPr>
  </w:style>
  <w:style w:type="paragraph" w:customStyle="1" w:styleId="xl66">
    <w:name w:val="xl6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affffffffffff4">
    <w:name w:val="表中小五"/>
    <w:basedOn w:val="af9"/>
    <w:qFormat/>
    <w:rsid w:val="004970FC"/>
    <w:pPr>
      <w:spacing w:line="300" w:lineRule="exact"/>
      <w:ind w:firstLineChars="0" w:firstLine="0"/>
    </w:pPr>
    <w:rPr>
      <w:rFonts w:ascii="宋体" w:hAnsi="宋体"/>
      <w:bCs/>
      <w:kern w:val="0"/>
      <w:sz w:val="18"/>
      <w:szCs w:val="18"/>
    </w:rPr>
  </w:style>
  <w:style w:type="paragraph" w:customStyle="1" w:styleId="066Char">
    <w:name w:val="样式 表、图名 + 左侧:  0 厘米 段前: 6 磅 段后: 6 磅 Char"/>
    <w:basedOn w:val="af9"/>
    <w:qFormat/>
    <w:rsid w:val="004970FC"/>
    <w:pPr>
      <w:widowControl/>
      <w:adjustRightInd/>
      <w:snapToGrid/>
      <w:spacing w:before="120" w:after="120" w:line="240" w:lineRule="auto"/>
      <w:ind w:firstLineChars="550" w:firstLine="1211"/>
    </w:pPr>
    <w:rPr>
      <w:rFonts w:ascii="黑体" w:eastAsia="黑体" w:hAnsi="宋体"/>
      <w:bCs/>
      <w:color w:val="000000"/>
      <w:kern w:val="0"/>
      <w:sz w:val="21"/>
      <w:szCs w:val="21"/>
    </w:rPr>
  </w:style>
  <w:style w:type="paragraph" w:customStyle="1" w:styleId="affffffffffff5">
    <w:name w:val="吴涛标题二"/>
    <w:basedOn w:val="2"/>
    <w:qFormat/>
    <w:rsid w:val="004970FC"/>
    <w:pPr>
      <w:tabs>
        <w:tab w:val="left" w:pos="716"/>
        <w:tab w:val="left" w:pos="936"/>
        <w:tab w:val="left" w:pos="1001"/>
        <w:tab w:val="left" w:pos="6529"/>
      </w:tabs>
      <w:adjustRightInd/>
      <w:spacing w:before="120" w:after="120" w:line="360" w:lineRule="auto"/>
      <w:ind w:firstLineChars="0" w:firstLine="0"/>
      <w:jc w:val="center"/>
    </w:pPr>
    <w:rPr>
      <w:bCs/>
      <w:color w:val="000000"/>
      <w:sz w:val="30"/>
      <w:szCs w:val="30"/>
      <w:shd w:val="clear" w:color="auto" w:fill="FFFFFF"/>
    </w:rPr>
  </w:style>
  <w:style w:type="paragraph" w:customStyle="1" w:styleId="xl42">
    <w:name w:val="xl42"/>
    <w:basedOn w:val="af9"/>
    <w:qFormat/>
    <w:rsid w:val="004970FC"/>
    <w:pPr>
      <w:widowControl/>
      <w:pBdr>
        <w:bottom w:val="single" w:sz="4" w:space="0" w:color="auto"/>
      </w:pBdr>
      <w:adjustRightInd/>
      <w:snapToGrid/>
      <w:spacing w:before="100" w:beforeAutospacing="1" w:after="100" w:afterAutospacing="1" w:line="240" w:lineRule="auto"/>
      <w:ind w:firstLineChars="0" w:firstLine="0"/>
      <w:jc w:val="center"/>
    </w:pPr>
    <w:rPr>
      <w:rFonts w:ascii="宋体" w:hAnsi="宋体"/>
      <w:kern w:val="0"/>
      <w:sz w:val="24"/>
      <w:szCs w:val="20"/>
    </w:rPr>
  </w:style>
  <w:style w:type="paragraph" w:customStyle="1" w:styleId="xl137">
    <w:name w:val="xl13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CharChar5CharChar">
    <w:name w:val="Char Char5 Char Char"/>
    <w:basedOn w:val="af9"/>
    <w:qFormat/>
    <w:rsid w:val="004970FC"/>
    <w:pPr>
      <w:adjustRightInd/>
      <w:snapToGrid/>
      <w:spacing w:line="240" w:lineRule="auto"/>
      <w:ind w:firstLineChars="0" w:firstLine="0"/>
    </w:pPr>
    <w:rPr>
      <w:sz w:val="21"/>
    </w:rPr>
  </w:style>
  <w:style w:type="paragraph" w:customStyle="1" w:styleId="affffffffffff6">
    <w:name w:val="正文缩进(正文内容)"/>
    <w:basedOn w:val="af9"/>
    <w:qFormat/>
    <w:rsid w:val="004970FC"/>
    <w:pPr>
      <w:adjustRightInd/>
      <w:spacing w:line="400" w:lineRule="exact"/>
    </w:pPr>
    <w:rPr>
      <w:rFonts w:ascii="宋体" w:hAnsi="宋体" w:cs="宋体"/>
      <w:kern w:val="0"/>
      <w:sz w:val="24"/>
      <w:szCs w:val="20"/>
    </w:rPr>
  </w:style>
  <w:style w:type="paragraph" w:customStyle="1" w:styleId="affffffffffff7">
    <w:name w:val="汤勇－图表标题"/>
    <w:basedOn w:val="af9"/>
    <w:qFormat/>
    <w:rsid w:val="004970FC"/>
    <w:pPr>
      <w:adjustRightInd/>
      <w:snapToGrid/>
      <w:spacing w:line="240" w:lineRule="auto"/>
      <w:ind w:firstLine="480"/>
      <w:jc w:val="center"/>
    </w:pPr>
    <w:rPr>
      <w:rFonts w:ascii="Arial" w:eastAsia="黑体" w:hAnsi="Arial"/>
      <w:kern w:val="0"/>
      <w:sz w:val="24"/>
      <w:szCs w:val="20"/>
    </w:rPr>
  </w:style>
  <w:style w:type="paragraph" w:customStyle="1" w:styleId="222">
    <w:name w:val="样式22"/>
    <w:basedOn w:val="affffffffffff4"/>
    <w:qFormat/>
    <w:rsid w:val="004970FC"/>
    <w:pPr>
      <w:adjustRightInd/>
      <w:spacing w:line="240" w:lineRule="auto"/>
    </w:pPr>
    <w:rPr>
      <w:rFonts w:ascii="Times New Roman" w:hAnsi="Times New Roman"/>
      <w:bCs w:val="0"/>
      <w:szCs w:val="20"/>
    </w:rPr>
  </w:style>
  <w:style w:type="paragraph" w:customStyle="1" w:styleId="CharCharChar2Char11">
    <w:name w:val="Char Char Char2 Char11"/>
    <w:basedOn w:val="af9"/>
    <w:qFormat/>
    <w:rsid w:val="004970FC"/>
    <w:pPr>
      <w:adjustRightInd/>
      <w:snapToGrid/>
      <w:spacing w:line="240" w:lineRule="auto"/>
      <w:ind w:firstLineChars="0" w:firstLine="0"/>
    </w:pPr>
    <w:rPr>
      <w:sz w:val="21"/>
    </w:rPr>
  </w:style>
  <w:style w:type="paragraph" w:customStyle="1" w:styleId="affffffffffff8">
    <w:name w:val="表格——正文"/>
    <w:basedOn w:val="af9"/>
    <w:qFormat/>
    <w:rsid w:val="004970FC"/>
    <w:pPr>
      <w:kinsoku w:val="0"/>
      <w:wordWrap w:val="0"/>
      <w:overflowPunct w:val="0"/>
      <w:autoSpaceDE w:val="0"/>
      <w:autoSpaceDN w:val="0"/>
      <w:snapToGrid/>
      <w:spacing w:line="280" w:lineRule="exact"/>
      <w:ind w:firstLineChars="0" w:firstLine="0"/>
      <w:textAlignment w:val="baseline"/>
    </w:pPr>
    <w:rPr>
      <w:rFonts w:ascii="宋体" w:eastAsia="仿宋_GB2312"/>
      <w:color w:val="000000"/>
      <w:kern w:val="0"/>
      <w:sz w:val="21"/>
      <w:szCs w:val="20"/>
    </w:rPr>
  </w:style>
  <w:style w:type="paragraph" w:customStyle="1" w:styleId="affffffffffff9">
    <w:name w:val="基准目录样式"/>
    <w:basedOn w:val="af9"/>
    <w:qFormat/>
    <w:rsid w:val="004970FC"/>
    <w:pPr>
      <w:spacing w:line="400" w:lineRule="exact"/>
      <w:ind w:firstLine="420"/>
      <w:outlineLvl w:val="0"/>
    </w:pPr>
    <w:rPr>
      <w:rFonts w:ascii="宋体"/>
      <w:kern w:val="0"/>
      <w:sz w:val="21"/>
      <w:szCs w:val="20"/>
    </w:rPr>
  </w:style>
  <w:style w:type="paragraph" w:customStyle="1" w:styleId="xl226">
    <w:name w:val="xl22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015015">
    <w:name w:val="样式 表、图名 + 段前: 0.15 行 段后: 0.15 行"/>
    <w:basedOn w:val="affffffffd"/>
    <w:qFormat/>
    <w:rsid w:val="004970FC"/>
    <w:pPr>
      <w:spacing w:beforeLines="15" w:afterLines="15" w:line="240" w:lineRule="auto"/>
      <w:ind w:left="0" w:right="0" w:firstLine="0"/>
      <w:jc w:val="center"/>
    </w:pPr>
    <w:rPr>
      <w:rFonts w:ascii="Arial" w:eastAsia="宋体" w:hAnsi="Arial" w:cs="宋体"/>
      <w:sz w:val="21"/>
      <w:szCs w:val="20"/>
    </w:rPr>
  </w:style>
  <w:style w:type="paragraph" w:customStyle="1" w:styleId="ty">
    <w:name w:val="ty表格"/>
    <w:qFormat/>
    <w:rsid w:val="004970FC"/>
    <w:pPr>
      <w:jc w:val="center"/>
    </w:pPr>
    <w:rPr>
      <w:rFonts w:ascii="Times New Roman" w:eastAsia="宋体" w:hAnsi="Times New Roman" w:cs="Times New Roman"/>
      <w:kern w:val="0"/>
      <w:szCs w:val="20"/>
    </w:rPr>
  </w:style>
  <w:style w:type="paragraph" w:customStyle="1" w:styleId="xl229">
    <w:name w:val="xl22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108">
    <w:name w:val="xl108"/>
    <w:basedOn w:val="af9"/>
    <w:qFormat/>
    <w:rsid w:val="004970FC"/>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2ffc">
    <w:name w:val="样式2"/>
    <w:basedOn w:val="8"/>
    <w:link w:val="2Char7"/>
    <w:qFormat/>
    <w:rsid w:val="004970FC"/>
    <w:pPr>
      <w:tabs>
        <w:tab w:val="clear" w:pos="377"/>
        <w:tab w:val="clear" w:pos="737"/>
        <w:tab w:val="left" w:pos="990"/>
      </w:tabs>
      <w:adjustRightInd/>
      <w:snapToGrid/>
      <w:spacing w:before="0" w:after="0" w:line="288" w:lineRule="auto"/>
      <w:ind w:left="990" w:firstLineChars="0" w:hanging="420"/>
      <w:jc w:val="center"/>
    </w:pPr>
    <w:rPr>
      <w:rFonts w:ascii="Arial" w:hAnsi="Arial"/>
      <w:bCs/>
      <w:sz w:val="24"/>
      <w:szCs w:val="20"/>
      <w:lang w:val="en-US" w:eastAsia="zh-CN"/>
    </w:rPr>
  </w:style>
  <w:style w:type="paragraph" w:customStyle="1" w:styleId="affffffffffffa">
    <w:name w:val="表内容"/>
    <w:basedOn w:val="af9"/>
    <w:link w:val="Charfff3"/>
    <w:qFormat/>
    <w:rsid w:val="004970FC"/>
    <w:pPr>
      <w:adjustRightInd/>
      <w:snapToGrid/>
      <w:spacing w:line="240" w:lineRule="auto"/>
      <w:ind w:leftChars="-20" w:left="-20" w:rightChars="-20" w:right="-20" w:firstLineChars="0" w:firstLine="0"/>
      <w:jc w:val="center"/>
    </w:pPr>
    <w:rPr>
      <w:rFonts w:ascii="宋体"/>
      <w:kern w:val="0"/>
      <w:sz w:val="18"/>
      <w:szCs w:val="20"/>
    </w:rPr>
  </w:style>
  <w:style w:type="paragraph" w:customStyle="1" w:styleId="113">
    <w:name w:val="标题 11"/>
    <w:basedOn w:val="af9"/>
    <w:next w:val="af9"/>
    <w:qFormat/>
    <w:rsid w:val="004970FC"/>
    <w:pPr>
      <w:tabs>
        <w:tab w:val="left" w:pos="432"/>
        <w:tab w:val="left" w:pos="850"/>
      </w:tabs>
      <w:adjustRightInd/>
      <w:snapToGrid/>
      <w:ind w:left="850" w:firstLineChars="0" w:hanging="737"/>
      <w:jc w:val="left"/>
      <w:outlineLvl w:val="0"/>
    </w:pPr>
    <w:rPr>
      <w:rFonts w:ascii="宋体" w:hAnsi="宋体"/>
      <w:b/>
      <w:color w:val="000000"/>
      <w:szCs w:val="28"/>
    </w:rPr>
  </w:style>
  <w:style w:type="paragraph" w:customStyle="1" w:styleId="xl104">
    <w:name w:val="xl10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3">
    <w:name w:val="xl7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114">
    <w:name w:val="xl11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2lxb22Char2CharCharChar">
    <w:name w:val="样式 标题 2二级标题标题 lxb2标题 2 Char标题 2 Char Char表标题二级标题 Char + 小三"/>
    <w:basedOn w:val="2"/>
    <w:qFormat/>
    <w:rsid w:val="004970FC"/>
    <w:pPr>
      <w:tabs>
        <w:tab w:val="left" w:pos="716"/>
        <w:tab w:val="left" w:pos="936"/>
        <w:tab w:val="left" w:pos="1001"/>
        <w:tab w:val="left" w:pos="6529"/>
      </w:tabs>
      <w:adjustRightInd/>
      <w:snapToGrid/>
      <w:spacing w:before="0" w:after="0"/>
      <w:ind w:firstLine="620"/>
      <w:jc w:val="center"/>
    </w:pPr>
    <w:rPr>
      <w:bCs/>
      <w:color w:val="000000"/>
      <w:sz w:val="30"/>
      <w:szCs w:val="30"/>
      <w:shd w:val="clear" w:color="auto" w:fill="FFFFFF"/>
    </w:rPr>
  </w:style>
  <w:style w:type="paragraph" w:customStyle="1" w:styleId="xl248">
    <w:name w:val="xl24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230">
    <w:name w:val="样式23"/>
    <w:basedOn w:val="af9"/>
    <w:qFormat/>
    <w:rsid w:val="004970FC"/>
    <w:pPr>
      <w:adjustRightInd/>
      <w:snapToGrid/>
      <w:spacing w:line="240" w:lineRule="auto"/>
      <w:ind w:firstLine="500"/>
    </w:pPr>
    <w:rPr>
      <w:rFonts w:ascii="宋体"/>
      <w:kern w:val="0"/>
      <w:sz w:val="24"/>
      <w:szCs w:val="20"/>
    </w:rPr>
  </w:style>
  <w:style w:type="paragraph" w:customStyle="1" w:styleId="CharCharChar1Char11">
    <w:name w:val="Char Char Char1 Char11"/>
    <w:basedOn w:val="af9"/>
    <w:qFormat/>
    <w:rsid w:val="004970FC"/>
    <w:pPr>
      <w:adjustRightInd/>
      <w:snapToGrid/>
      <w:spacing w:line="240" w:lineRule="auto"/>
    </w:pPr>
    <w:rPr>
      <w:rFonts w:ascii="宋体"/>
      <w:kern w:val="0"/>
      <w:sz w:val="24"/>
      <w:szCs w:val="20"/>
    </w:rPr>
  </w:style>
  <w:style w:type="paragraph" w:customStyle="1" w:styleId="xl230">
    <w:name w:val="xl23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130">
    <w:name w:val="xl13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b">
    <w:name w:val="表格文字居中"/>
    <w:basedOn w:val="af9"/>
    <w:qFormat/>
    <w:rsid w:val="004970FC"/>
    <w:pPr>
      <w:adjustRightInd/>
      <w:snapToGrid/>
      <w:spacing w:beforeLines="50" w:line="240" w:lineRule="auto"/>
      <w:ind w:firstLineChars="0" w:firstLine="0"/>
      <w:jc w:val="center"/>
    </w:pPr>
    <w:rPr>
      <w:rFonts w:ascii="Arial" w:hAnsi="Arial"/>
      <w:kern w:val="0"/>
      <w:sz w:val="21"/>
      <w:szCs w:val="21"/>
    </w:rPr>
  </w:style>
  <w:style w:type="paragraph" w:customStyle="1" w:styleId="font31">
    <w:name w:val="font31"/>
    <w:basedOn w:val="af9"/>
    <w:qFormat/>
    <w:rsid w:val="004970FC"/>
    <w:pPr>
      <w:widowControl/>
      <w:adjustRightInd/>
      <w:snapToGrid/>
      <w:spacing w:before="100" w:beforeAutospacing="1" w:after="100" w:afterAutospacing="1" w:line="240" w:lineRule="auto"/>
      <w:ind w:firstLineChars="0" w:firstLine="0"/>
      <w:jc w:val="left"/>
    </w:pPr>
    <w:rPr>
      <w:kern w:val="0"/>
      <w:sz w:val="24"/>
    </w:rPr>
  </w:style>
  <w:style w:type="paragraph" w:customStyle="1" w:styleId="CharCharCharCharCharChar11">
    <w:name w:val="Char Char Char Char Char Char11"/>
    <w:basedOn w:val="af9"/>
    <w:qFormat/>
    <w:rsid w:val="004970FC"/>
    <w:pPr>
      <w:adjustRightInd/>
      <w:snapToGrid/>
      <w:spacing w:line="240" w:lineRule="auto"/>
      <w:ind w:firstLineChars="0" w:firstLine="0"/>
    </w:pPr>
    <w:rPr>
      <w:rFonts w:ascii="宋体"/>
      <w:kern w:val="0"/>
      <w:sz w:val="21"/>
      <w:szCs w:val="20"/>
    </w:rPr>
  </w:style>
  <w:style w:type="paragraph" w:customStyle="1" w:styleId="xl39">
    <w:name w:val="xl3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color w:val="000000"/>
      <w:kern w:val="0"/>
      <w:sz w:val="24"/>
      <w:szCs w:val="20"/>
    </w:rPr>
  </w:style>
  <w:style w:type="paragraph" w:customStyle="1" w:styleId="xl128">
    <w:name w:val="xl12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c">
    <w:name w:val="目录"/>
    <w:basedOn w:val="TOC1"/>
    <w:qFormat/>
    <w:rsid w:val="004970FC"/>
    <w:pPr>
      <w:tabs>
        <w:tab w:val="clear" w:pos="8268"/>
        <w:tab w:val="left" w:pos="420"/>
        <w:tab w:val="right" w:leader="dot" w:pos="9000"/>
        <w:tab w:val="right" w:leader="dot" w:pos="9344"/>
      </w:tabs>
      <w:kinsoku w:val="0"/>
      <w:overflowPunct w:val="0"/>
      <w:autoSpaceDE w:val="0"/>
      <w:autoSpaceDN w:val="0"/>
      <w:spacing w:before="120" w:after="120" w:line="240" w:lineRule="auto"/>
      <w:ind w:rightChars="-45" w:right="-108"/>
      <w:jc w:val="center"/>
    </w:pPr>
    <w:rPr>
      <w:rFonts w:ascii="Calibri" w:hAnsi="Calibri"/>
      <w:bCs w:val="0"/>
      <w:caps w:val="0"/>
      <w:color w:val="000000"/>
      <w:kern w:val="0"/>
      <w:sz w:val="32"/>
      <w:szCs w:val="24"/>
    </w:rPr>
  </w:style>
  <w:style w:type="paragraph" w:customStyle="1" w:styleId="2111">
    <w:name w:val="正文文本 2111"/>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7-0632">
    <w:name w:val="样式 样式7 + 左侧:  -0.63 厘米 首行缩进:  2 字符"/>
    <w:basedOn w:val="af9"/>
    <w:qFormat/>
    <w:rsid w:val="004970FC"/>
    <w:pPr>
      <w:spacing w:line="240" w:lineRule="auto"/>
      <w:ind w:firstLineChars="700" w:firstLine="1680"/>
      <w:jc w:val="center"/>
    </w:pPr>
    <w:rPr>
      <w:rFonts w:ascii="宋体" w:hAnsi="宋体" w:cs="宋体"/>
      <w:kern w:val="0"/>
      <w:sz w:val="24"/>
      <w:szCs w:val="20"/>
    </w:rPr>
  </w:style>
  <w:style w:type="paragraph" w:customStyle="1" w:styleId="xl203">
    <w:name w:val="xl203"/>
    <w:basedOn w:val="af9"/>
    <w:qFormat/>
    <w:rsid w:val="004970FC"/>
    <w:pPr>
      <w:widowControl/>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1ff4">
    <w:name w:val="封面标题1"/>
    <w:basedOn w:val="af9"/>
    <w:qFormat/>
    <w:rsid w:val="004970FC"/>
    <w:pPr>
      <w:widowControl/>
      <w:suppressAutoHyphens/>
      <w:adjustRightInd/>
      <w:snapToGrid/>
      <w:ind w:firstLineChars="0" w:firstLine="0"/>
      <w:jc w:val="center"/>
    </w:pPr>
    <w:rPr>
      <w:rFonts w:eastAsia="黑体"/>
      <w:sz w:val="52"/>
      <w:szCs w:val="20"/>
      <w:lang w:bidi="he-IL"/>
    </w:rPr>
  </w:style>
  <w:style w:type="paragraph" w:customStyle="1" w:styleId="xl45">
    <w:name w:val="xl45"/>
    <w:basedOn w:val="af9"/>
    <w:qFormat/>
    <w:rsid w:val="004970FC"/>
    <w:pPr>
      <w:widowControl/>
      <w:pBdr>
        <w:left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kern w:val="0"/>
      <w:sz w:val="24"/>
      <w:szCs w:val="20"/>
    </w:rPr>
  </w:style>
  <w:style w:type="paragraph" w:customStyle="1" w:styleId="088125">
    <w:name w:val="样式 小四 首行缩进:  0.88 厘米 行距: 多倍行距 1.25 字行"/>
    <w:basedOn w:val="af9"/>
    <w:qFormat/>
    <w:rsid w:val="004970FC"/>
    <w:pPr>
      <w:adjustRightInd/>
      <w:snapToGrid/>
      <w:spacing w:line="240" w:lineRule="auto"/>
      <w:ind w:firstLineChars="0" w:firstLine="499"/>
    </w:pPr>
    <w:rPr>
      <w:rFonts w:ascii="Times" w:hAnsi="Times" w:cs="宋体"/>
      <w:kern w:val="0"/>
      <w:sz w:val="24"/>
      <w:szCs w:val="20"/>
    </w:rPr>
  </w:style>
  <w:style w:type="paragraph" w:customStyle="1" w:styleId="Style600">
    <w:name w:val="_Style 600"/>
    <w:next w:val="af9"/>
    <w:uiPriority w:val="99"/>
    <w:qFormat/>
    <w:rsid w:val="004970FC"/>
    <w:pPr>
      <w:widowControl w:val="0"/>
      <w:jc w:val="both"/>
    </w:pPr>
    <w:rPr>
      <w:rFonts w:ascii="宋体" w:eastAsia="宋体" w:hAnsi="Times New Roman" w:cs="Times New Roman"/>
      <w:kern w:val="0"/>
      <w:szCs w:val="20"/>
    </w:rPr>
  </w:style>
  <w:style w:type="paragraph" w:customStyle="1" w:styleId="affffffffffffd">
    <w:name w:val="表头 居中"/>
    <w:basedOn w:val="af9"/>
    <w:qFormat/>
    <w:rsid w:val="004970FC"/>
    <w:pPr>
      <w:adjustRightInd/>
      <w:snapToGrid/>
      <w:spacing w:line="240" w:lineRule="auto"/>
      <w:ind w:leftChars="-32" w:left="-67" w:rightChars="-36" w:right="-76" w:firstLineChars="0" w:firstLine="0"/>
      <w:jc w:val="center"/>
    </w:pPr>
    <w:rPr>
      <w:rFonts w:ascii="宋体" w:cs="宋体"/>
      <w:color w:val="000000"/>
      <w:kern w:val="0"/>
      <w:sz w:val="21"/>
      <w:szCs w:val="20"/>
    </w:rPr>
  </w:style>
  <w:style w:type="paragraph" w:customStyle="1" w:styleId="121">
    <w:name w:val="样式 样式 正文缩进 + 行距: 单倍行距1 + 左侧:  2 字符"/>
    <w:basedOn w:val="af9"/>
    <w:qFormat/>
    <w:rsid w:val="004970FC"/>
    <w:pPr>
      <w:adjustRightInd/>
      <w:snapToGrid/>
      <w:spacing w:line="300" w:lineRule="auto"/>
      <w:ind w:leftChars="200" w:left="200" w:firstLineChars="0" w:firstLine="0"/>
    </w:pPr>
    <w:rPr>
      <w:rFonts w:hAnsi="宋体" w:cs="宋体"/>
      <w:sz w:val="24"/>
      <w:szCs w:val="20"/>
    </w:rPr>
  </w:style>
  <w:style w:type="paragraph" w:customStyle="1" w:styleId="3dpe">
    <w:name w:val="标题3dpe"/>
    <w:basedOn w:val="31"/>
    <w:next w:val="31"/>
    <w:qFormat/>
    <w:rsid w:val="004970FC"/>
    <w:pPr>
      <w:keepNext w:val="0"/>
      <w:tabs>
        <w:tab w:val="left" w:pos="0"/>
      </w:tabs>
      <w:adjustRightInd/>
      <w:snapToGrid/>
      <w:spacing w:before="0" w:after="0" w:line="360" w:lineRule="auto"/>
      <w:ind w:firstLineChars="0" w:hanging="420"/>
      <w:jc w:val="left"/>
    </w:pPr>
    <w:rPr>
      <w:rFonts w:ascii="Arial" w:hAnsi="Arial"/>
      <w:b w:val="0"/>
      <w:color w:val="000000"/>
      <w:kern w:val="0"/>
      <w:sz w:val="24"/>
      <w:shd w:val="clear" w:color="auto" w:fill="FFFFFF"/>
      <w:lang w:val="en-US" w:eastAsia="zh-CN"/>
    </w:rPr>
  </w:style>
  <w:style w:type="paragraph" w:customStyle="1" w:styleId="xl208">
    <w:name w:val="xl20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112">
    <w:name w:val="xl11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224">
    <w:name w:val="xl22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color w:val="FFFFFF"/>
      <w:kern w:val="0"/>
      <w:sz w:val="18"/>
      <w:szCs w:val="18"/>
    </w:rPr>
  </w:style>
  <w:style w:type="paragraph" w:customStyle="1" w:styleId="72">
    <w:name w:val="7"/>
    <w:qFormat/>
    <w:rsid w:val="004970FC"/>
    <w:pPr>
      <w:widowControl w:val="0"/>
      <w:jc w:val="both"/>
    </w:pPr>
    <w:rPr>
      <w:rFonts w:ascii="宋体" w:eastAsia="宋体" w:hAnsi="Times New Roman" w:cs="Times New Roman"/>
      <w:kern w:val="0"/>
      <w:szCs w:val="20"/>
    </w:rPr>
  </w:style>
  <w:style w:type="paragraph" w:customStyle="1" w:styleId="1th1111Charl1A">
    <w:name w:val="样式 标题 1一级标题(章)th标题 1一级标题设计标题 1油藏标题 1报告名标题 1 Char第一章l1A..."/>
    <w:basedOn w:val="1"/>
    <w:qFormat/>
    <w:rsid w:val="004970FC"/>
    <w:pPr>
      <w:keepLines/>
      <w:tabs>
        <w:tab w:val="left" w:pos="432"/>
        <w:tab w:val="left" w:pos="716"/>
      </w:tabs>
      <w:adjustRightInd/>
      <w:snapToGrid/>
      <w:spacing w:line="240" w:lineRule="auto"/>
      <w:ind w:firstLineChars="0" w:firstLine="0"/>
    </w:pPr>
    <w:rPr>
      <w:rFonts w:ascii="Helvetica" w:eastAsia="黑体" w:hAnsi="Helvetica" w:cs="宋体"/>
      <w:spacing w:val="20"/>
      <w:kern w:val="44"/>
      <w:sz w:val="52"/>
      <w:shd w:val="clear" w:color="auto" w:fill="FFFFFF"/>
    </w:rPr>
  </w:style>
  <w:style w:type="paragraph" w:customStyle="1" w:styleId="CharCharChar2">
    <w:name w:val="正文(首行缩进) Char Char Char"/>
    <w:basedOn w:val="af9"/>
    <w:link w:val="CharCharCharChar2"/>
    <w:qFormat/>
    <w:rsid w:val="004970FC"/>
    <w:pPr>
      <w:adjustRightInd/>
      <w:snapToGrid/>
      <w:spacing w:line="300" w:lineRule="auto"/>
    </w:pPr>
    <w:rPr>
      <w:sz w:val="24"/>
    </w:rPr>
  </w:style>
  <w:style w:type="paragraph" w:customStyle="1" w:styleId="xl141">
    <w:name w:val="xl14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40">
    <w:name w:val="样式14"/>
    <w:basedOn w:val="afffff4"/>
    <w:qFormat/>
    <w:rsid w:val="004970FC"/>
    <w:pPr>
      <w:adjustRightInd/>
      <w:snapToGrid/>
      <w:spacing w:after="0" w:line="400" w:lineRule="exact"/>
      <w:ind w:firstLineChars="0" w:firstLine="510"/>
    </w:pPr>
    <w:rPr>
      <w:rFonts w:ascii="宋体" w:eastAsia="宋体" w:hAnsi="宋体" w:cs="Times New Roman"/>
      <w:sz w:val="24"/>
      <w:szCs w:val="20"/>
    </w:rPr>
  </w:style>
  <w:style w:type="paragraph" w:customStyle="1" w:styleId="CharCharCharCharCharCharChar11">
    <w:name w:val="Char Char Знак Знак Char Char Знак Знак Char Char Char11"/>
    <w:basedOn w:val="af9"/>
    <w:semiHidden/>
    <w:qFormat/>
    <w:rsid w:val="004970FC"/>
    <w:pPr>
      <w:adjustRightInd/>
      <w:snapToGrid/>
      <w:ind w:firstLineChars="0" w:firstLine="0"/>
    </w:pPr>
    <w:rPr>
      <w:rFonts w:ascii="宋体" w:eastAsia="黑体"/>
      <w:b/>
      <w:kern w:val="0"/>
      <w:szCs w:val="20"/>
    </w:rPr>
  </w:style>
  <w:style w:type="paragraph" w:customStyle="1" w:styleId="affffffffffffe">
    <w:name w:val="正文(首行缩进)"/>
    <w:basedOn w:val="af9"/>
    <w:qFormat/>
    <w:rsid w:val="004970FC"/>
    <w:pPr>
      <w:spacing w:line="240" w:lineRule="auto"/>
      <w:ind w:firstLineChars="0" w:firstLine="0"/>
    </w:pPr>
    <w:rPr>
      <w:rFonts w:ascii="宋体"/>
      <w:kern w:val="0"/>
      <w:sz w:val="21"/>
      <w:szCs w:val="20"/>
    </w:rPr>
  </w:style>
  <w:style w:type="paragraph" w:customStyle="1" w:styleId="afffffffffffff">
    <w:name w:val="图片"/>
    <w:basedOn w:val="af9"/>
    <w:qFormat/>
    <w:rsid w:val="004970FC"/>
    <w:pPr>
      <w:adjustRightInd/>
      <w:spacing w:line="360" w:lineRule="atLeast"/>
      <w:ind w:firstLineChars="0" w:firstLine="0"/>
      <w:jc w:val="center"/>
    </w:pPr>
    <w:rPr>
      <w:rFonts w:ascii="宋体"/>
      <w:kern w:val="0"/>
      <w:sz w:val="24"/>
      <w:szCs w:val="20"/>
    </w:rPr>
  </w:style>
  <w:style w:type="paragraph" w:customStyle="1" w:styleId="33th3th4111SectionhseHeading3Re">
    <w:name w:val="样式 标题 3三级标题三级标题 3th标题 3th标题 41.1.1SectionhseHeading 3Re..."/>
    <w:basedOn w:val="31"/>
    <w:qFormat/>
    <w:rsid w:val="004970FC"/>
    <w:pPr>
      <w:tabs>
        <w:tab w:val="left" w:pos="720"/>
      </w:tabs>
      <w:adjustRightInd/>
      <w:snapToGrid/>
      <w:spacing w:before="0" w:after="0" w:line="240" w:lineRule="auto"/>
      <w:ind w:firstLineChars="0" w:firstLine="0"/>
    </w:pPr>
    <w:rPr>
      <w:rFonts w:ascii="Arial" w:eastAsia="黑体" w:hAnsi="Arial"/>
      <w:b w:val="0"/>
      <w:bCs w:val="0"/>
      <w:color w:val="000000"/>
      <w:spacing w:val="4"/>
      <w:kern w:val="0"/>
      <w:shd w:val="clear" w:color="auto" w:fill="FFFFFF"/>
      <w:lang w:val="en-US" w:eastAsia="zh-CN"/>
    </w:rPr>
  </w:style>
  <w:style w:type="paragraph" w:customStyle="1" w:styleId="xl240">
    <w:name w:val="xl24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81">
    <w:name w:val="xl8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CharCharCharChar1">
    <w:name w:val="Char Char Char Char Char Char Char Char Char Char1"/>
    <w:basedOn w:val="af9"/>
    <w:qFormat/>
    <w:rsid w:val="004970FC"/>
    <w:pPr>
      <w:adjustRightInd/>
      <w:snapToGrid/>
      <w:spacing w:line="240" w:lineRule="auto"/>
      <w:ind w:firstLineChars="0" w:firstLine="0"/>
    </w:pPr>
    <w:rPr>
      <w:rFonts w:ascii="宋体"/>
      <w:kern w:val="0"/>
      <w:sz w:val="21"/>
      <w:szCs w:val="20"/>
    </w:rPr>
  </w:style>
  <w:style w:type="paragraph" w:customStyle="1" w:styleId="2dpe">
    <w:name w:val="标题2dpe"/>
    <w:basedOn w:val="2"/>
    <w:next w:val="2"/>
    <w:qFormat/>
    <w:rsid w:val="004970FC"/>
    <w:pPr>
      <w:keepLines w:val="0"/>
      <w:tabs>
        <w:tab w:val="left" w:pos="716"/>
        <w:tab w:val="left" w:pos="1001"/>
        <w:tab w:val="left" w:pos="1320"/>
        <w:tab w:val="left" w:pos="6529"/>
      </w:tabs>
      <w:adjustRightInd/>
      <w:snapToGrid/>
      <w:spacing w:before="0" w:after="0" w:line="360" w:lineRule="auto"/>
      <w:ind w:left="1320" w:hanging="420"/>
      <w:jc w:val="center"/>
    </w:pPr>
    <w:rPr>
      <w:rFonts w:ascii="Times New Roman" w:eastAsia="宋体" w:hAnsi="Times New Roman"/>
      <w:b w:val="0"/>
      <w:color w:val="000000"/>
      <w:sz w:val="24"/>
      <w:shd w:val="clear" w:color="auto" w:fill="FFFFFF"/>
    </w:rPr>
  </w:style>
  <w:style w:type="paragraph" w:customStyle="1" w:styleId="afffffffffffff0">
    <w:name w:val="章节副题目"/>
    <w:basedOn w:val="affffffffff1"/>
    <w:qFormat/>
    <w:rsid w:val="004970FC"/>
  </w:style>
  <w:style w:type="paragraph" w:customStyle="1" w:styleId="afffffffffffff1">
    <w:name w:val="靳佩"/>
    <w:basedOn w:val="af9"/>
    <w:next w:val="af9"/>
    <w:qFormat/>
    <w:rsid w:val="004970FC"/>
    <w:pPr>
      <w:adjustRightInd/>
      <w:snapToGrid/>
      <w:spacing w:line="300" w:lineRule="auto"/>
    </w:pPr>
    <w:rPr>
      <w:rFonts w:ascii="宋体" w:hAnsi="宋体"/>
      <w:kern w:val="0"/>
      <w:sz w:val="24"/>
      <w:szCs w:val="21"/>
    </w:rPr>
  </w:style>
  <w:style w:type="paragraph" w:customStyle="1" w:styleId="301">
    <w:name w:val="样式30"/>
    <w:basedOn w:val="51th55Char"/>
    <w:qFormat/>
    <w:rsid w:val="004970FC"/>
    <w:pPr>
      <w:tabs>
        <w:tab w:val="clear" w:pos="2660"/>
        <w:tab w:val="left" w:pos="964"/>
        <w:tab w:val="left" w:pos="1008"/>
        <w:tab w:val="left" w:pos="1717"/>
      </w:tabs>
      <w:ind w:left="1717" w:firstLineChars="0" w:hanging="1008"/>
    </w:pPr>
    <w:rPr>
      <w:rFonts w:eastAsia="Times New Roman"/>
      <w:noProof w:val="0"/>
      <w:shd w:val="clear" w:color="auto" w:fill="auto"/>
      <w:lang w:val="en-US" w:eastAsia="zh-CN"/>
    </w:rPr>
  </w:style>
  <w:style w:type="paragraph" w:customStyle="1" w:styleId="xl150">
    <w:name w:val="xl150"/>
    <w:basedOn w:val="af9"/>
    <w:qFormat/>
    <w:rsid w:val="004970FC"/>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49">
    <w:name w:val="样式49"/>
    <w:basedOn w:val="af9"/>
    <w:qFormat/>
    <w:rsid w:val="004970FC"/>
    <w:pPr>
      <w:adjustRightInd/>
      <w:snapToGrid/>
      <w:spacing w:line="240" w:lineRule="auto"/>
    </w:pPr>
    <w:rPr>
      <w:rFonts w:ascii="宋体"/>
      <w:kern w:val="0"/>
      <w:sz w:val="21"/>
      <w:szCs w:val="20"/>
    </w:rPr>
  </w:style>
  <w:style w:type="paragraph" w:customStyle="1" w:styleId="xl245">
    <w:name w:val="xl24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b/>
      <w:bCs/>
      <w:kern w:val="0"/>
      <w:sz w:val="20"/>
      <w:szCs w:val="20"/>
    </w:rPr>
  </w:style>
  <w:style w:type="paragraph" w:customStyle="1" w:styleId="mxj1">
    <w:name w:val="mxj－1"/>
    <w:basedOn w:val="af9"/>
    <w:qFormat/>
    <w:rsid w:val="004970FC"/>
    <w:pPr>
      <w:widowControl/>
      <w:adjustRightInd/>
      <w:snapToGrid/>
      <w:jc w:val="left"/>
    </w:pPr>
    <w:rPr>
      <w:rFonts w:ascii="宋体" w:hAnsi="宋体"/>
      <w:kern w:val="0"/>
      <w:szCs w:val="20"/>
    </w:rPr>
  </w:style>
  <w:style w:type="paragraph" w:customStyle="1" w:styleId="zly">
    <w:name w:val="zly正文"/>
    <w:basedOn w:val="af9"/>
    <w:qFormat/>
    <w:rsid w:val="004970FC"/>
    <w:pPr>
      <w:autoSpaceDE w:val="0"/>
      <w:autoSpaceDN w:val="0"/>
      <w:snapToGrid/>
      <w:spacing w:line="240" w:lineRule="auto"/>
      <w:ind w:firstLine="454"/>
    </w:pPr>
    <w:rPr>
      <w:rFonts w:ascii="宋体"/>
      <w:color w:val="000000"/>
      <w:kern w:val="0"/>
      <w:sz w:val="24"/>
      <w:szCs w:val="20"/>
      <w:lang w:val="zh-CN"/>
    </w:rPr>
  </w:style>
  <w:style w:type="paragraph" w:customStyle="1" w:styleId="CharCharb">
    <w:name w:val="Char Char"/>
    <w:basedOn w:val="af9"/>
    <w:qFormat/>
    <w:rsid w:val="004970FC"/>
    <w:pPr>
      <w:adjustRightInd/>
      <w:snapToGrid/>
      <w:spacing w:line="240" w:lineRule="auto"/>
      <w:ind w:firstLineChars="0" w:firstLine="0"/>
    </w:pPr>
    <w:rPr>
      <w:rFonts w:ascii="Tahoma" w:hAnsi="Tahoma"/>
      <w:sz w:val="24"/>
      <w:szCs w:val="20"/>
    </w:rPr>
  </w:style>
  <w:style w:type="paragraph" w:customStyle="1" w:styleId="zly0">
    <w:name w:val="一级标题zly"/>
    <w:basedOn w:val="1"/>
    <w:qFormat/>
    <w:rsid w:val="004970FC"/>
    <w:pPr>
      <w:keepLines/>
      <w:tabs>
        <w:tab w:val="left" w:pos="432"/>
        <w:tab w:val="left" w:pos="716"/>
      </w:tabs>
      <w:autoSpaceDE w:val="0"/>
      <w:autoSpaceDN w:val="0"/>
      <w:snapToGrid/>
      <w:spacing w:before="240" w:after="240" w:line="578" w:lineRule="auto"/>
      <w:ind w:firstLineChars="0" w:firstLine="0"/>
      <w:jc w:val="both"/>
    </w:pPr>
    <w:rPr>
      <w:rFonts w:ascii="黑体" w:eastAsia="黑体" w:hAnsi="Arial"/>
      <w:b/>
      <w:bCs/>
      <w:color w:val="000000"/>
      <w:kern w:val="44"/>
      <w:sz w:val="30"/>
      <w:szCs w:val="36"/>
      <w:shd w:val="clear" w:color="auto" w:fill="FFFFFF"/>
      <w:lang w:val="zh-CN"/>
    </w:rPr>
  </w:style>
  <w:style w:type="paragraph" w:customStyle="1" w:styleId="1Char3">
    <w:name w:val="样式 正文(首行缩进)1 Char"/>
    <w:basedOn w:val="affffffffffffe"/>
    <w:link w:val="1CharChar1"/>
    <w:qFormat/>
    <w:rsid w:val="004970FC"/>
    <w:pPr>
      <w:adjustRightInd/>
      <w:snapToGrid/>
      <w:spacing w:line="400" w:lineRule="exact"/>
      <w:ind w:firstLineChars="200" w:firstLine="485"/>
    </w:pPr>
    <w:rPr>
      <w:kern w:val="2"/>
      <w:sz w:val="24"/>
    </w:rPr>
  </w:style>
  <w:style w:type="paragraph" w:customStyle="1" w:styleId="font0">
    <w:name w:val="font0"/>
    <w:basedOn w:val="af9"/>
    <w:qFormat/>
    <w:rsid w:val="004970FC"/>
    <w:pPr>
      <w:widowControl/>
      <w:adjustRightInd/>
      <w:snapToGrid/>
      <w:spacing w:before="100" w:beforeAutospacing="1" w:after="100" w:afterAutospacing="1" w:line="240" w:lineRule="auto"/>
      <w:ind w:firstLineChars="0" w:firstLine="0"/>
      <w:jc w:val="left"/>
    </w:pPr>
    <w:rPr>
      <w:rFonts w:ascii="宋体" w:hAnsi="宋体" w:hint="eastAsia"/>
      <w:kern w:val="0"/>
      <w:sz w:val="24"/>
      <w:szCs w:val="20"/>
    </w:rPr>
  </w:style>
  <w:style w:type="paragraph" w:customStyle="1" w:styleId="CharCharCharCharCharCharCharCharChar1">
    <w:name w:val="Char Char Char Char Char Char Char Char Char1"/>
    <w:basedOn w:val="af9"/>
    <w:qFormat/>
    <w:rsid w:val="004970FC"/>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1CharCharCharCharCharCharCharCharCharCharCharCharCharCharCharChar">
    <w:name w:val="1 Char Char Char Char Char Char Char Char Char Char Char Char Char Char Char Char"/>
    <w:basedOn w:val="af9"/>
    <w:semiHidden/>
    <w:qFormat/>
    <w:rsid w:val="004970FC"/>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0">
    <w:name w:val="Char Char Char Char Char Char Char Char"/>
    <w:basedOn w:val="af9"/>
    <w:qFormat/>
    <w:rsid w:val="004970FC"/>
    <w:pPr>
      <w:widowControl/>
      <w:adjustRightInd/>
      <w:snapToGrid/>
      <w:spacing w:line="240" w:lineRule="auto"/>
      <w:ind w:firstLineChars="0" w:firstLine="0"/>
      <w:jc w:val="left"/>
    </w:pPr>
    <w:rPr>
      <w:rFonts w:ascii="宋体" w:hAnsi="宋体" w:cs="宋体"/>
      <w:kern w:val="0"/>
      <w:sz w:val="24"/>
      <w:szCs w:val="20"/>
    </w:rPr>
  </w:style>
  <w:style w:type="paragraph" w:customStyle="1" w:styleId="441111CharCharChar">
    <w:name w:val="样式 标题 4四级标题()四级标题 41.1.1.1() Char() Char Char标题一 + 小四"/>
    <w:basedOn w:val="40"/>
    <w:qFormat/>
    <w:rsid w:val="004970FC"/>
    <w:pPr>
      <w:widowControl/>
      <w:tabs>
        <w:tab w:val="left" w:pos="864"/>
      </w:tabs>
      <w:adjustRightInd/>
      <w:snapToGrid/>
      <w:spacing w:before="0" w:after="0" w:line="240" w:lineRule="auto"/>
      <w:ind w:left="864" w:firstLineChars="0" w:hanging="864"/>
      <w:jc w:val="left"/>
    </w:pPr>
    <w:rPr>
      <w:rFonts w:eastAsia="黑体"/>
      <w:b/>
      <w:spacing w:val="4"/>
      <w:kern w:val="0"/>
      <w:sz w:val="24"/>
      <w:szCs w:val="24"/>
    </w:rPr>
  </w:style>
  <w:style w:type="paragraph" w:customStyle="1" w:styleId="64">
    <w:name w:val="样式6"/>
    <w:basedOn w:val="2"/>
    <w:link w:val="6Char0"/>
    <w:qFormat/>
    <w:rsid w:val="004970FC"/>
    <w:pPr>
      <w:tabs>
        <w:tab w:val="left" w:pos="716"/>
        <w:tab w:val="left" w:pos="936"/>
        <w:tab w:val="left" w:pos="1001"/>
        <w:tab w:val="left" w:pos="6529"/>
      </w:tabs>
      <w:adjustRightInd/>
      <w:spacing w:before="0" w:after="0"/>
      <w:ind w:firstLineChars="0" w:firstLine="0"/>
      <w:jc w:val="center"/>
    </w:pPr>
    <w:rPr>
      <w:b w:val="0"/>
      <w:bCs/>
      <w:color w:val="000000"/>
      <w:szCs w:val="32"/>
      <w:shd w:val="clear" w:color="auto" w:fill="FFFFFF"/>
    </w:rPr>
  </w:style>
  <w:style w:type="paragraph" w:customStyle="1" w:styleId="xl154">
    <w:name w:val="xl154"/>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25">
    <w:name w:val="xl12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22">
    <w:name w:val="xl22"/>
    <w:basedOn w:val="af9"/>
    <w:qFormat/>
    <w:rsid w:val="004970FC"/>
    <w:pPr>
      <w:widowControl/>
      <w:pBdr>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Arial Unicode MS" w:eastAsia="Arial Unicode MS" w:hAnsi="Arial Unicode MS"/>
      <w:kern w:val="0"/>
      <w:sz w:val="18"/>
      <w:szCs w:val="20"/>
    </w:rPr>
  </w:style>
  <w:style w:type="paragraph" w:customStyle="1" w:styleId="412">
    <w:name w:val="样式41"/>
    <w:basedOn w:val="64"/>
    <w:qFormat/>
    <w:rsid w:val="004970FC"/>
    <w:pPr>
      <w:tabs>
        <w:tab w:val="clear" w:pos="936"/>
      </w:tabs>
      <w:adjustRightInd w:val="0"/>
      <w:snapToGrid/>
      <w:spacing w:line="300" w:lineRule="auto"/>
      <w:textAlignment w:val="baseline"/>
    </w:pPr>
    <w:rPr>
      <w:b/>
      <w:bCs w:val="0"/>
      <w:kern w:val="44"/>
      <w:sz w:val="52"/>
    </w:rPr>
  </w:style>
  <w:style w:type="paragraph" w:customStyle="1" w:styleId="xl106">
    <w:name w:val="xl10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3AltC3ll3CharCharCharth33Char1">
    <w:name w:val="样式 标题 3Alt+C标题 3ll三级标题标题 3 Char Char Charth标题 3标题 3 Char设...1"/>
    <w:basedOn w:val="31"/>
    <w:qFormat/>
    <w:rsid w:val="004970FC"/>
    <w:pPr>
      <w:tabs>
        <w:tab w:val="left" w:pos="720"/>
      </w:tabs>
      <w:adjustRightInd/>
      <w:snapToGrid/>
      <w:spacing w:before="240" w:after="240" w:line="240" w:lineRule="auto"/>
      <w:ind w:firstLineChars="0" w:firstLine="0"/>
      <w:jc w:val="left"/>
    </w:pPr>
    <w:rPr>
      <w:rFonts w:ascii="Arial" w:eastAsia="黑体" w:hAnsi="Arial" w:cs="宋体"/>
      <w:b w:val="0"/>
      <w:bCs w:val="0"/>
      <w:color w:val="000000"/>
      <w:kern w:val="0"/>
      <w:szCs w:val="20"/>
      <w:shd w:val="clear" w:color="auto" w:fill="FFFFFF"/>
      <w:lang w:val="en-US" w:eastAsia="zh-CN"/>
    </w:rPr>
  </w:style>
  <w:style w:type="paragraph" w:customStyle="1" w:styleId="1th1111Charl1A0">
    <w:name w:val="样式 样式 标题 1一级标题(章)th标题 1一级标题设计标题 1油藏标题 1报告名标题 1 Char第一章l1A... +"/>
    <w:basedOn w:val="1th1111Charl1A"/>
    <w:qFormat/>
    <w:rsid w:val="004970FC"/>
    <w:rPr>
      <w:kern w:val="0"/>
    </w:rPr>
  </w:style>
  <w:style w:type="paragraph" w:customStyle="1" w:styleId="CharCharChar2CharCharCharChar1">
    <w:name w:val="Char Char Char2 Char Char Char Char1"/>
    <w:basedOn w:val="af9"/>
    <w:qFormat/>
    <w:rsid w:val="004970FC"/>
    <w:pPr>
      <w:adjustRightInd/>
      <w:snapToGrid/>
      <w:spacing w:line="240" w:lineRule="auto"/>
      <w:ind w:firstLineChars="0" w:firstLine="0"/>
    </w:pPr>
    <w:rPr>
      <w:rFonts w:hAnsi="宋体" w:cs="宋体"/>
      <w:sz w:val="21"/>
    </w:rPr>
  </w:style>
  <w:style w:type="paragraph" w:customStyle="1" w:styleId="xl206">
    <w:name w:val="xl206"/>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43">
    <w:name w:val="xl43"/>
    <w:basedOn w:val="af9"/>
    <w:qFormat/>
    <w:rsid w:val="004970FC"/>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kern w:val="0"/>
      <w:sz w:val="24"/>
      <w:szCs w:val="20"/>
    </w:rPr>
  </w:style>
  <w:style w:type="paragraph" w:customStyle="1" w:styleId="Char211">
    <w:name w:val="Char211"/>
    <w:basedOn w:val="af9"/>
    <w:qFormat/>
    <w:rsid w:val="004970FC"/>
    <w:pPr>
      <w:adjustRightInd/>
      <w:snapToGrid/>
      <w:spacing w:line="240" w:lineRule="auto"/>
      <w:ind w:firstLineChars="0" w:firstLine="0"/>
    </w:pPr>
    <w:rPr>
      <w:rFonts w:ascii="宋体"/>
      <w:kern w:val="0"/>
      <w:sz w:val="21"/>
      <w:szCs w:val="20"/>
    </w:rPr>
  </w:style>
  <w:style w:type="paragraph" w:customStyle="1" w:styleId="font30">
    <w:name w:val="font30"/>
    <w:basedOn w:val="af9"/>
    <w:qFormat/>
    <w:rsid w:val="004970FC"/>
    <w:pPr>
      <w:widowControl/>
      <w:adjustRightInd/>
      <w:snapToGrid/>
      <w:spacing w:before="100" w:beforeAutospacing="1" w:after="100" w:afterAutospacing="1" w:line="240" w:lineRule="auto"/>
      <w:ind w:firstLineChars="0" w:firstLine="0"/>
      <w:jc w:val="left"/>
    </w:pPr>
    <w:rPr>
      <w:kern w:val="0"/>
      <w:sz w:val="18"/>
      <w:szCs w:val="18"/>
    </w:rPr>
  </w:style>
  <w:style w:type="paragraph" w:customStyle="1" w:styleId="217">
    <w:name w:val="标题 21"/>
    <w:basedOn w:val="af9"/>
    <w:next w:val="af9"/>
    <w:qFormat/>
    <w:rsid w:val="004970FC"/>
    <w:pPr>
      <w:keepNext/>
      <w:keepLines/>
      <w:tabs>
        <w:tab w:val="left" w:pos="432"/>
        <w:tab w:val="left" w:pos="576"/>
        <w:tab w:val="left" w:pos="858"/>
      </w:tabs>
      <w:adjustRightInd/>
      <w:spacing w:beforeLines="50"/>
      <w:ind w:left="858" w:right="135" w:firstLineChars="0" w:hanging="680"/>
      <w:jc w:val="center"/>
      <w:outlineLvl w:val="1"/>
    </w:pPr>
    <w:rPr>
      <w:rFonts w:ascii="楷体_GB2312" w:eastAsia="楷体_GB2312"/>
      <w:b/>
      <w:color w:val="000000"/>
      <w:sz w:val="32"/>
      <w:szCs w:val="32"/>
    </w:rPr>
  </w:style>
  <w:style w:type="paragraph" w:customStyle="1" w:styleId="afffffffffffff2">
    <w:name w:val="标准正文"/>
    <w:basedOn w:val="af9"/>
    <w:qFormat/>
    <w:rsid w:val="004970FC"/>
    <w:pPr>
      <w:tabs>
        <w:tab w:val="left" w:pos="633"/>
      </w:tabs>
      <w:adjustRightInd/>
      <w:snapToGrid/>
      <w:spacing w:line="240" w:lineRule="auto"/>
      <w:ind w:firstLineChars="0" w:firstLine="540"/>
    </w:pPr>
    <w:rPr>
      <w:rFonts w:ascii="仿宋_GB2312" w:eastAsia="仿宋_GB2312" w:hAnsi="宋体" w:cs="宋体"/>
      <w:sz w:val="24"/>
      <w:szCs w:val="28"/>
    </w:rPr>
  </w:style>
  <w:style w:type="paragraph" w:customStyle="1" w:styleId="xl50">
    <w:name w:val="xl50"/>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afffffffffffff3">
    <w:name w:val="概述"/>
    <w:basedOn w:val="af9"/>
    <w:next w:val="af9"/>
    <w:qFormat/>
    <w:rsid w:val="004970FC"/>
    <w:pPr>
      <w:pageBreakBefore/>
      <w:adjustRightInd/>
      <w:snapToGrid/>
      <w:spacing w:beforeLines="100" w:afterLines="100" w:line="240" w:lineRule="auto"/>
      <w:ind w:firstLineChars="0" w:firstLine="0"/>
      <w:jc w:val="center"/>
    </w:pPr>
    <w:rPr>
      <w:rFonts w:ascii="Arial" w:hAnsi="Arial"/>
      <w:b/>
      <w:kern w:val="0"/>
      <w:sz w:val="48"/>
      <w:szCs w:val="21"/>
    </w:rPr>
  </w:style>
  <w:style w:type="paragraph" w:customStyle="1" w:styleId="xl35">
    <w:name w:val="xl3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xl239">
    <w:name w:val="xl23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1CharCharChar1">
    <w:name w:val="Char1 Char Char Char1"/>
    <w:basedOn w:val="af9"/>
    <w:qFormat/>
    <w:rsid w:val="004970FC"/>
    <w:pPr>
      <w:adjustRightInd/>
      <w:snapToGrid/>
      <w:spacing w:line="240" w:lineRule="auto"/>
      <w:ind w:firstLineChars="0" w:firstLine="0"/>
    </w:pPr>
    <w:rPr>
      <w:rFonts w:hAnsi="宋体" w:cs="宋体"/>
      <w:sz w:val="24"/>
    </w:rPr>
  </w:style>
  <w:style w:type="paragraph" w:customStyle="1" w:styleId="xl161">
    <w:name w:val="xl16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TOC10">
    <w:name w:val="TOC 标题1"/>
    <w:basedOn w:val="1"/>
    <w:next w:val="af9"/>
    <w:qFormat/>
    <w:rsid w:val="004970FC"/>
    <w:pPr>
      <w:keepLines/>
      <w:widowControl/>
      <w:tabs>
        <w:tab w:val="left" w:pos="432"/>
        <w:tab w:val="left" w:pos="716"/>
      </w:tabs>
      <w:adjustRightInd/>
      <w:snapToGrid/>
      <w:spacing w:before="480" w:line="276" w:lineRule="auto"/>
      <w:ind w:firstLineChars="0" w:firstLine="0"/>
      <w:jc w:val="left"/>
      <w:outlineLvl w:val="9"/>
    </w:pPr>
    <w:rPr>
      <w:rFonts w:ascii="Cambria" w:hAnsi="Cambria"/>
      <w:b/>
      <w:bCs/>
      <w:color w:val="365F91"/>
      <w:kern w:val="0"/>
      <w:szCs w:val="28"/>
      <w:shd w:val="clear" w:color="auto" w:fill="FFFFFF"/>
    </w:rPr>
  </w:style>
  <w:style w:type="paragraph" w:customStyle="1" w:styleId="CharCharCharCharCharCharCharCharCharCharCharCharCharCharCharChar">
    <w:name w:val="Char Char Char Char Char Char Char Char Char Char Char Char Char Char Char Char"/>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1ff5">
    <w:name w:val="样式 标题 1一级标题(章)一级标题 +"/>
    <w:basedOn w:val="1"/>
    <w:qFormat/>
    <w:rsid w:val="004970FC"/>
    <w:pPr>
      <w:keepLines/>
      <w:tabs>
        <w:tab w:val="left" w:pos="432"/>
        <w:tab w:val="left" w:pos="716"/>
      </w:tabs>
      <w:snapToGrid/>
      <w:ind w:firstLineChars="0" w:firstLine="0"/>
      <w:jc w:val="both"/>
      <w:textAlignment w:val="baseline"/>
    </w:pPr>
    <w:rPr>
      <w:rFonts w:ascii="Arial" w:eastAsia="黑体" w:hAnsi="Arial"/>
      <w:b/>
      <w:bCs/>
      <w:sz w:val="52"/>
      <w:szCs w:val="52"/>
      <w:shd w:val="clear" w:color="auto" w:fill="FFFFFF"/>
    </w:rPr>
  </w:style>
  <w:style w:type="paragraph" w:customStyle="1" w:styleId="CharCharCharCharCharCharChar12">
    <w:name w:val="Char Char Знак Знак Char Char Знак Знак Char Char Char1"/>
    <w:basedOn w:val="af9"/>
    <w:semiHidden/>
    <w:qFormat/>
    <w:rsid w:val="004970FC"/>
    <w:pPr>
      <w:adjustRightInd/>
      <w:snapToGrid/>
      <w:ind w:firstLineChars="0" w:firstLine="0"/>
    </w:pPr>
    <w:rPr>
      <w:rFonts w:ascii="宋体" w:eastAsia="黑体"/>
      <w:b/>
      <w:kern w:val="0"/>
      <w:szCs w:val="20"/>
    </w:rPr>
  </w:style>
  <w:style w:type="paragraph" w:customStyle="1" w:styleId="xl234">
    <w:name w:val="xl23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f3">
    <w:name w:val="f3"/>
    <w:basedOn w:val="af9"/>
    <w:qFormat/>
    <w:rsid w:val="004970FC"/>
    <w:pPr>
      <w:widowControl/>
      <w:adjustRightInd/>
      <w:snapToGrid/>
      <w:spacing w:before="100" w:beforeAutospacing="1" w:after="100" w:afterAutospacing="1" w:line="240" w:lineRule="auto"/>
      <w:ind w:firstLineChars="0" w:firstLine="0"/>
      <w:jc w:val="left"/>
    </w:pPr>
    <w:rPr>
      <w:rFonts w:ascii="Arial Unicode MS" w:eastAsia="Arial Unicode MS" w:hAnsi="Arial Unicode MS" w:cs="Arial Unicode MS"/>
      <w:kern w:val="0"/>
      <w:sz w:val="24"/>
      <w:szCs w:val="20"/>
    </w:rPr>
  </w:style>
  <w:style w:type="paragraph" w:customStyle="1" w:styleId="xl103">
    <w:name w:val="xl10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b/>
      <w:bCs/>
      <w:kern w:val="0"/>
      <w:sz w:val="20"/>
      <w:szCs w:val="20"/>
    </w:rPr>
  </w:style>
  <w:style w:type="paragraph" w:customStyle="1" w:styleId="SLconsult">
    <w:name w:val="表头(SLconsult)"/>
    <w:basedOn w:val="af9"/>
    <w:qFormat/>
    <w:rsid w:val="004970FC"/>
    <w:pPr>
      <w:tabs>
        <w:tab w:val="left" w:pos="3340"/>
      </w:tabs>
      <w:adjustRightInd/>
      <w:snapToGrid/>
      <w:spacing w:line="240" w:lineRule="auto"/>
      <w:ind w:left="3340" w:firstLineChars="0" w:hanging="420"/>
    </w:pPr>
    <w:rPr>
      <w:rFonts w:ascii="宋体"/>
      <w:kern w:val="0"/>
      <w:sz w:val="21"/>
      <w:szCs w:val="20"/>
    </w:rPr>
  </w:style>
  <w:style w:type="paragraph" w:customStyle="1" w:styleId="Char1CharCharChar11">
    <w:name w:val="Char1 Char Char Char11"/>
    <w:basedOn w:val="af9"/>
    <w:qFormat/>
    <w:rsid w:val="004970FC"/>
    <w:pPr>
      <w:adjustRightInd/>
      <w:snapToGrid/>
      <w:spacing w:line="240" w:lineRule="auto"/>
      <w:ind w:firstLineChars="0" w:firstLine="0"/>
    </w:pPr>
    <w:rPr>
      <w:rFonts w:hAnsi="宋体" w:cs="宋体"/>
      <w:sz w:val="24"/>
    </w:rPr>
  </w:style>
  <w:style w:type="paragraph" w:customStyle="1" w:styleId="SLCONb">
    <w:name w:val="表内文字 SL CON"/>
    <w:basedOn w:val="af9"/>
    <w:qFormat/>
    <w:rsid w:val="004970FC"/>
    <w:pPr>
      <w:widowControl/>
      <w:tabs>
        <w:tab w:val="left" w:pos="377"/>
      </w:tabs>
      <w:adjustRightInd/>
      <w:snapToGrid/>
      <w:spacing w:line="240" w:lineRule="auto"/>
      <w:ind w:firstLineChars="0" w:firstLine="0"/>
      <w:jc w:val="center"/>
    </w:pPr>
    <w:rPr>
      <w:rFonts w:ascii="宋体" w:cs="宋体"/>
      <w:kern w:val="0"/>
      <w:sz w:val="24"/>
      <w:szCs w:val="21"/>
    </w:rPr>
  </w:style>
  <w:style w:type="paragraph" w:customStyle="1" w:styleId="218">
    <w:name w:val="样式 标题 2 + 小四 行距: 1.8 倍行距"/>
    <w:basedOn w:val="2"/>
    <w:qFormat/>
    <w:rsid w:val="004970FC"/>
    <w:pPr>
      <w:tabs>
        <w:tab w:val="left" w:pos="716"/>
        <w:tab w:val="left" w:pos="936"/>
        <w:tab w:val="left" w:pos="1001"/>
        <w:tab w:val="left" w:pos="6529"/>
      </w:tabs>
      <w:adjustRightInd/>
      <w:snapToGrid/>
      <w:spacing w:before="0" w:after="0" w:line="360" w:lineRule="auto"/>
      <w:ind w:firstLine="593"/>
    </w:pPr>
    <w:rPr>
      <w:rFonts w:ascii="黑体" w:hAnsi="宋体" w:cs="宋体"/>
      <w:bCs/>
      <w:spacing w:val="8"/>
      <w:sz w:val="28"/>
      <w:szCs w:val="28"/>
    </w:rPr>
  </w:style>
  <w:style w:type="paragraph" w:customStyle="1" w:styleId="CharCharCharCharCharCharCharCharChar11">
    <w:name w:val="Char Char Char Char Char Char Char Char Char11"/>
    <w:basedOn w:val="af9"/>
    <w:qFormat/>
    <w:rsid w:val="004970FC"/>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afffffffffffff4">
    <w:name w:val="表名、图名"/>
    <w:basedOn w:val="af9"/>
    <w:link w:val="Charfff4"/>
    <w:qFormat/>
    <w:rsid w:val="004970FC"/>
    <w:pPr>
      <w:ind w:firstLineChars="0" w:firstLine="400"/>
      <w:jc w:val="center"/>
    </w:pPr>
    <w:rPr>
      <w:rFonts w:ascii="黑体" w:eastAsia="黑体" w:hAnsi="宋体"/>
      <w:bCs/>
      <w:color w:val="000000"/>
      <w:spacing w:val="4"/>
      <w:kern w:val="0"/>
      <w:sz w:val="21"/>
      <w:szCs w:val="20"/>
    </w:rPr>
  </w:style>
  <w:style w:type="paragraph" w:customStyle="1" w:styleId="xl217">
    <w:name w:val="xl21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149">
    <w:name w:val="xl149"/>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49">
    <w:name w:val="xl49"/>
    <w:basedOn w:val="af9"/>
    <w:qFormat/>
    <w:rsid w:val="004970FC"/>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color w:val="FF0000"/>
      <w:kern w:val="0"/>
      <w:sz w:val="24"/>
      <w:szCs w:val="20"/>
    </w:rPr>
  </w:style>
  <w:style w:type="paragraph" w:customStyle="1" w:styleId="xl244">
    <w:name w:val="xl24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CharCharCharChar3">
    <w:name w:val="正文(首行缩进) Char Char Char Char"/>
    <w:basedOn w:val="af9"/>
    <w:link w:val="CharCharCharCharCharCharCharChar1"/>
    <w:qFormat/>
    <w:rsid w:val="004970FC"/>
    <w:pPr>
      <w:adjustRightInd/>
      <w:snapToGrid/>
      <w:spacing w:line="300" w:lineRule="auto"/>
    </w:pPr>
    <w:rPr>
      <w:kern w:val="0"/>
      <w:sz w:val="24"/>
    </w:rPr>
  </w:style>
  <w:style w:type="paragraph" w:customStyle="1" w:styleId="CharCharCharCharCharCharCharCharCharChar11">
    <w:name w:val="Char Char Char Char Char Char Char Char Char Char11"/>
    <w:basedOn w:val="af9"/>
    <w:qFormat/>
    <w:rsid w:val="004970FC"/>
    <w:pPr>
      <w:adjustRightInd/>
      <w:snapToGrid/>
      <w:spacing w:line="240" w:lineRule="auto"/>
      <w:ind w:firstLineChars="0" w:firstLine="0"/>
    </w:pPr>
    <w:rPr>
      <w:rFonts w:ascii="宋体"/>
      <w:kern w:val="0"/>
      <w:sz w:val="21"/>
      <w:szCs w:val="20"/>
    </w:rPr>
  </w:style>
  <w:style w:type="paragraph" w:customStyle="1" w:styleId="xl209">
    <w:name w:val="xl20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
    <w:name w:val="xl38"/>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kern w:val="0"/>
      <w:sz w:val="24"/>
      <w:szCs w:val="20"/>
    </w:rPr>
  </w:style>
  <w:style w:type="paragraph" w:customStyle="1" w:styleId="085">
    <w:name w:val="样式 正文文本 + (符号) 宋体 首行缩进:  0.85 厘米"/>
    <w:basedOn w:val="aff4"/>
    <w:qFormat/>
    <w:rsid w:val="004970FC"/>
    <w:pPr>
      <w:adjustRightInd/>
      <w:snapToGrid/>
      <w:spacing w:after="0" w:line="240" w:lineRule="auto"/>
      <w:ind w:firstLine="482"/>
    </w:pPr>
    <w:rPr>
      <w:rFonts w:ascii="宋体" w:eastAsia="宋体" w:hAnsi="宋体" w:cs="宋体"/>
      <w:sz w:val="24"/>
      <w:szCs w:val="20"/>
    </w:rPr>
  </w:style>
  <w:style w:type="paragraph" w:customStyle="1" w:styleId="xl46">
    <w:name w:val="xl46"/>
    <w:basedOn w:val="af9"/>
    <w:qFormat/>
    <w:rsid w:val="004970FC"/>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宋体"/>
      <w:color w:val="000000"/>
      <w:kern w:val="0"/>
      <w:sz w:val="24"/>
      <w:szCs w:val="20"/>
    </w:rPr>
  </w:style>
  <w:style w:type="paragraph" w:customStyle="1" w:styleId="font19">
    <w:name w:val="font19"/>
    <w:basedOn w:val="af9"/>
    <w:qFormat/>
    <w:rsid w:val="004970FC"/>
    <w:pPr>
      <w:widowControl/>
      <w:adjustRightInd/>
      <w:snapToGrid/>
      <w:spacing w:before="100" w:beforeAutospacing="1" w:after="100" w:afterAutospacing="1" w:line="240" w:lineRule="auto"/>
      <w:ind w:firstLineChars="0" w:firstLine="0"/>
      <w:jc w:val="left"/>
    </w:pPr>
    <w:rPr>
      <w:rFonts w:ascii="Tahoma" w:hAnsi="Tahoma" w:cs="Tahoma"/>
      <w:b/>
      <w:bCs/>
      <w:color w:val="000000"/>
      <w:kern w:val="0"/>
      <w:sz w:val="18"/>
      <w:szCs w:val="18"/>
    </w:rPr>
  </w:style>
  <w:style w:type="paragraph" w:customStyle="1" w:styleId="122">
    <w:name w:val="样式12"/>
    <w:basedOn w:val="af9"/>
    <w:qFormat/>
    <w:rsid w:val="004970FC"/>
    <w:pPr>
      <w:spacing w:line="240" w:lineRule="auto"/>
      <w:ind w:firstLine="420"/>
    </w:pPr>
    <w:rPr>
      <w:rFonts w:ascii="宋体" w:hAnsi="宋体"/>
      <w:kern w:val="0"/>
      <w:sz w:val="21"/>
      <w:szCs w:val="20"/>
    </w:rPr>
  </w:style>
  <w:style w:type="paragraph" w:customStyle="1" w:styleId="afffffffffffff5">
    <w:name w:val="图形居中"/>
    <w:basedOn w:val="af9"/>
    <w:next w:val="af9"/>
    <w:qFormat/>
    <w:rsid w:val="004970FC"/>
    <w:pPr>
      <w:adjustRightInd/>
      <w:snapToGrid/>
      <w:spacing w:beforeLines="50" w:afterLines="50" w:line="240" w:lineRule="auto"/>
      <w:ind w:left="-1797" w:right="-1797" w:firstLineChars="0" w:firstLine="0"/>
      <w:jc w:val="center"/>
    </w:pPr>
    <w:rPr>
      <w:rFonts w:ascii="Arial" w:hAnsi="Arial"/>
      <w:kern w:val="0"/>
      <w:sz w:val="21"/>
      <w:szCs w:val="21"/>
    </w:rPr>
  </w:style>
  <w:style w:type="paragraph" w:customStyle="1" w:styleId="xl157">
    <w:name w:val="xl157"/>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02">
    <w:name w:val="xl10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Style4">
    <w:name w:val="Style4"/>
    <w:basedOn w:val="af9"/>
    <w:qFormat/>
    <w:rsid w:val="004970FC"/>
    <w:pPr>
      <w:snapToGrid/>
      <w:spacing w:line="230" w:lineRule="exact"/>
      <w:ind w:firstLineChars="0" w:firstLine="0"/>
      <w:jc w:val="center"/>
    </w:pPr>
    <w:rPr>
      <w:rFonts w:ascii="宋体"/>
      <w:kern w:val="0"/>
      <w:sz w:val="24"/>
      <w:szCs w:val="20"/>
    </w:rPr>
  </w:style>
  <w:style w:type="paragraph" w:customStyle="1" w:styleId="160">
    <w:name w:val="样式16"/>
    <w:basedOn w:val="affffffffffff2"/>
    <w:qFormat/>
    <w:rsid w:val="004970FC"/>
    <w:rPr>
      <w:color w:val="FF0000"/>
    </w:rPr>
  </w:style>
  <w:style w:type="paragraph" w:customStyle="1" w:styleId="xl51">
    <w:name w:val="xl5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CharChar1CharCharCharCharCharChar">
    <w:name w:val="Char Char1 Char Char Char Char Char Char"/>
    <w:basedOn w:val="af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CharCharCharChar">
    <w:name w:val="Char Char Char Char1 Char Char Char Char Char Char1 Char Char Char Char Char Char Char Char Char Char Char Char"/>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074125">
    <w:name w:val="样式 正文文本 + (符号) 宋体 首行缩进:  0.74 厘米 行距: 多倍行距 1.25 字行"/>
    <w:basedOn w:val="aff4"/>
    <w:qFormat/>
    <w:rsid w:val="004970FC"/>
    <w:pPr>
      <w:adjustRightInd/>
      <w:snapToGrid/>
      <w:spacing w:after="0" w:line="240" w:lineRule="auto"/>
      <w:ind w:firstLine="420"/>
    </w:pPr>
    <w:rPr>
      <w:rFonts w:ascii="宋体" w:eastAsia="宋体" w:hAnsi="宋体" w:cs="宋体"/>
      <w:sz w:val="24"/>
      <w:szCs w:val="20"/>
    </w:rPr>
  </w:style>
  <w:style w:type="paragraph" w:customStyle="1" w:styleId="afffffffffffff6">
    <w:name w:val="大王 正文"/>
    <w:basedOn w:val="af9"/>
    <w:qFormat/>
    <w:rsid w:val="004970FC"/>
    <w:pPr>
      <w:ind w:firstLine="480"/>
    </w:pPr>
    <w:rPr>
      <w:rFonts w:ascii="宋体" w:hAnsi="宋体"/>
      <w:kern w:val="0"/>
      <w:sz w:val="24"/>
      <w:szCs w:val="20"/>
    </w:rPr>
  </w:style>
  <w:style w:type="paragraph" w:customStyle="1" w:styleId="xl28">
    <w:name w:val="xl28"/>
    <w:basedOn w:val="af9"/>
    <w:qFormat/>
    <w:rsid w:val="004970FC"/>
    <w:pPr>
      <w:widowControl/>
      <w:pBdr>
        <w:bottom w:val="single" w:sz="4" w:space="0" w:color="auto"/>
        <w:right w:val="single" w:sz="4" w:space="0" w:color="auto"/>
      </w:pBdr>
      <w:adjustRightInd/>
      <w:snapToGrid/>
      <w:spacing w:before="100" w:after="100" w:line="240" w:lineRule="auto"/>
      <w:ind w:firstLineChars="0" w:firstLine="0"/>
      <w:jc w:val="center"/>
      <w:textAlignment w:val="top"/>
    </w:pPr>
    <w:rPr>
      <w:rFonts w:ascii="宋体" w:hAnsi="宋体"/>
      <w:kern w:val="0"/>
      <w:sz w:val="21"/>
      <w:szCs w:val="20"/>
    </w:rPr>
  </w:style>
  <w:style w:type="paragraph" w:customStyle="1" w:styleId="xl115">
    <w:name w:val="xl11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41">
    <w:name w:val="Char4"/>
    <w:basedOn w:val="af9"/>
    <w:qFormat/>
    <w:rsid w:val="004970FC"/>
    <w:pPr>
      <w:adjustRightInd/>
      <w:snapToGrid/>
      <w:spacing w:line="240" w:lineRule="auto"/>
      <w:ind w:firstLineChars="0" w:firstLine="0"/>
    </w:pPr>
    <w:rPr>
      <w:rFonts w:ascii="宋体"/>
      <w:kern w:val="0"/>
      <w:sz w:val="21"/>
      <w:szCs w:val="20"/>
    </w:rPr>
  </w:style>
  <w:style w:type="paragraph" w:customStyle="1" w:styleId="2ffd">
    <w:name w:val="表2"/>
    <w:basedOn w:val="af9"/>
    <w:qFormat/>
    <w:rsid w:val="004970FC"/>
    <w:pPr>
      <w:adjustRightInd/>
      <w:snapToGrid/>
      <w:spacing w:line="240" w:lineRule="auto"/>
      <w:jc w:val="center"/>
    </w:pPr>
    <w:rPr>
      <w:rFonts w:ascii="宋体" w:hAnsi="宋体"/>
      <w:kern w:val="0"/>
      <w:sz w:val="24"/>
      <w:szCs w:val="20"/>
    </w:rPr>
  </w:style>
  <w:style w:type="paragraph" w:customStyle="1" w:styleId="font15">
    <w:name w:val="font15"/>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3AltC3ll3CharCharCharth33Char">
    <w:name w:val="样式 标题 3Alt+C标题 3ll三级标题标题 3 Char Char Charth标题 3标题 3 Char设..."/>
    <w:basedOn w:val="31"/>
    <w:qFormat/>
    <w:rsid w:val="004970FC"/>
    <w:pPr>
      <w:tabs>
        <w:tab w:val="left" w:pos="720"/>
      </w:tabs>
      <w:adjustRightInd/>
      <w:snapToGrid/>
      <w:spacing w:line="416" w:lineRule="auto"/>
      <w:ind w:left="720" w:firstLineChars="0" w:hanging="720"/>
    </w:pPr>
    <w:rPr>
      <w:rFonts w:ascii="宋体"/>
      <w:color w:val="000000"/>
      <w:kern w:val="0"/>
      <w:sz w:val="28"/>
      <w:shd w:val="clear" w:color="auto" w:fill="FFFFFF"/>
      <w:lang w:val="en-US" w:eastAsia="zh-CN"/>
    </w:rPr>
  </w:style>
  <w:style w:type="paragraph" w:customStyle="1" w:styleId="xl221">
    <w:name w:val="xl22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font35">
    <w:name w:val="font35"/>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xl155">
    <w:name w:val="xl155"/>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241">
    <w:name w:val="样式24"/>
    <w:basedOn w:val="af9"/>
    <w:qFormat/>
    <w:rsid w:val="004970FC"/>
    <w:pPr>
      <w:adjustRightInd/>
      <w:spacing w:line="400" w:lineRule="exact"/>
      <w:ind w:firstLineChars="218" w:firstLine="523"/>
    </w:pPr>
    <w:rPr>
      <w:rFonts w:ascii="宋体" w:hAnsi="宋体" w:cs="宋体"/>
      <w:kern w:val="0"/>
      <w:sz w:val="24"/>
      <w:szCs w:val="20"/>
    </w:rPr>
  </w:style>
  <w:style w:type="paragraph" w:customStyle="1" w:styleId="xl160">
    <w:name w:val="xl16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afffffffffffff7">
    <w:name w:val="样式 表格内容 + 五号"/>
    <w:basedOn w:val="af9"/>
    <w:qFormat/>
    <w:rsid w:val="004970FC"/>
    <w:pPr>
      <w:spacing w:line="240" w:lineRule="auto"/>
      <w:jc w:val="center"/>
    </w:pPr>
    <w:rPr>
      <w:rFonts w:ascii="宋体" w:hAnsi="宋体"/>
      <w:color w:val="000000"/>
      <w:kern w:val="0"/>
      <w:sz w:val="21"/>
      <w:szCs w:val="21"/>
    </w:rPr>
  </w:style>
  <w:style w:type="paragraph" w:customStyle="1" w:styleId="mxj">
    <w:name w:val="mxj表格文字"/>
    <w:basedOn w:val="af9"/>
    <w:qFormat/>
    <w:rsid w:val="004970FC"/>
    <w:pPr>
      <w:tabs>
        <w:tab w:val="right" w:leader="dot" w:pos="-296"/>
        <w:tab w:val="left" w:pos="492"/>
      </w:tabs>
      <w:autoSpaceDE w:val="0"/>
      <w:autoSpaceDN w:val="0"/>
      <w:adjustRightInd/>
      <w:spacing w:line="240" w:lineRule="auto"/>
      <w:ind w:firstLineChars="0" w:firstLine="0"/>
      <w:jc w:val="center"/>
    </w:pPr>
    <w:rPr>
      <w:rFonts w:ascii="宋体"/>
      <w:kern w:val="0"/>
      <w:sz w:val="21"/>
      <w:szCs w:val="20"/>
    </w:rPr>
  </w:style>
  <w:style w:type="paragraph" w:customStyle="1" w:styleId="xl76">
    <w:name w:val="xl76"/>
    <w:basedOn w:val="af9"/>
    <w:qFormat/>
    <w:rsid w:val="004970FC"/>
    <w:pPr>
      <w:widowControl/>
      <w:pBdr>
        <w:top w:val="single" w:sz="4" w:space="0" w:color="auto"/>
        <w:left w:val="single" w:sz="4" w:space="0" w:color="auto"/>
        <w:bottom w:val="single" w:sz="8" w:space="0" w:color="auto"/>
        <w:right w:val="single" w:sz="4" w:space="0" w:color="auto"/>
      </w:pBdr>
      <w:shd w:val="clear" w:color="auto" w:fill="FFFF99"/>
      <w:adjustRightInd/>
      <w:snapToGrid/>
      <w:spacing w:before="100" w:beforeAutospacing="1" w:after="100" w:afterAutospacing="1" w:line="240" w:lineRule="auto"/>
      <w:ind w:firstLineChars="0" w:firstLine="0"/>
      <w:jc w:val="center"/>
    </w:pPr>
    <w:rPr>
      <w:rFonts w:ascii="宋体" w:hAnsi="宋体"/>
      <w:kern w:val="0"/>
      <w:sz w:val="20"/>
      <w:szCs w:val="20"/>
    </w:rPr>
  </w:style>
  <w:style w:type="paragraph" w:customStyle="1" w:styleId="afffffffffffff8">
    <w:name w:val="●小四"/>
    <w:basedOn w:val="af9"/>
    <w:next w:val="af9"/>
    <w:qFormat/>
    <w:rsid w:val="004970FC"/>
    <w:pPr>
      <w:tabs>
        <w:tab w:val="left" w:pos="1680"/>
      </w:tabs>
      <w:adjustRightInd/>
      <w:snapToGrid/>
      <w:ind w:left="1680" w:firstLineChars="0" w:hanging="420"/>
    </w:pPr>
    <w:rPr>
      <w:rFonts w:ascii="Arial" w:hAnsi="Arial"/>
      <w:kern w:val="0"/>
      <w:sz w:val="24"/>
      <w:szCs w:val="21"/>
    </w:rPr>
  </w:style>
  <w:style w:type="paragraph" w:customStyle="1" w:styleId="afffffffffffff9">
    <w:name w:val="白皮书正文"/>
    <w:basedOn w:val="af9"/>
    <w:qFormat/>
    <w:rsid w:val="004970FC"/>
    <w:pPr>
      <w:autoSpaceDE w:val="0"/>
      <w:snapToGrid/>
      <w:spacing w:beforeLines="100"/>
      <w:ind w:firstLine="482"/>
      <w:textAlignment w:val="top"/>
    </w:pPr>
    <w:rPr>
      <w:rFonts w:ascii="宋体"/>
      <w:b/>
      <w:bCs/>
      <w:kern w:val="0"/>
      <w:sz w:val="24"/>
      <w:szCs w:val="20"/>
    </w:rPr>
  </w:style>
  <w:style w:type="paragraph" w:customStyle="1" w:styleId="mxj2">
    <w:name w:val="样式 mxj正文 + 首行缩进:  2 字符"/>
    <w:basedOn w:val="af9"/>
    <w:qFormat/>
    <w:rsid w:val="004970FC"/>
    <w:pPr>
      <w:widowControl/>
      <w:adjustRightInd/>
      <w:snapToGrid/>
      <w:spacing w:line="300" w:lineRule="auto"/>
      <w:ind w:firstLine="480"/>
      <w:jc w:val="left"/>
    </w:pPr>
    <w:rPr>
      <w:rFonts w:ascii="宋体" w:hAnsi="宋体"/>
      <w:kern w:val="0"/>
      <w:sz w:val="24"/>
      <w:szCs w:val="20"/>
    </w:rPr>
  </w:style>
  <w:style w:type="paragraph" w:customStyle="1" w:styleId="xl25">
    <w:name w:val="xl25"/>
    <w:basedOn w:val="af9"/>
    <w:qFormat/>
    <w:rsid w:val="004970FC"/>
    <w:pPr>
      <w:widowControl/>
      <w:pBdr>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Arial Unicode MS" w:eastAsia="Arial Unicode MS" w:hAnsi="Arial Unicode MS"/>
      <w:kern w:val="0"/>
      <w:sz w:val="21"/>
      <w:szCs w:val="20"/>
    </w:rPr>
  </w:style>
  <w:style w:type="paragraph" w:customStyle="1" w:styleId="xl213">
    <w:name w:val="xl21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37">
    <w:name w:val="xl23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47">
    <w:name w:val="样式4"/>
    <w:basedOn w:val="af9"/>
    <w:qFormat/>
    <w:rsid w:val="004970FC"/>
    <w:pPr>
      <w:adjustRightInd/>
      <w:snapToGrid/>
      <w:spacing w:line="300" w:lineRule="auto"/>
      <w:ind w:firstLine="480"/>
    </w:pPr>
    <w:rPr>
      <w:rFonts w:ascii="宋体"/>
      <w:kern w:val="0"/>
      <w:sz w:val="24"/>
      <w:szCs w:val="20"/>
    </w:rPr>
  </w:style>
  <w:style w:type="paragraph" w:customStyle="1" w:styleId="84">
    <w:name w:val="8"/>
    <w:basedOn w:val="af9"/>
    <w:qFormat/>
    <w:rsid w:val="004970FC"/>
    <w:pPr>
      <w:widowControl/>
      <w:adjustRightInd/>
      <w:snapToGrid/>
      <w:spacing w:after="160" w:line="240" w:lineRule="exact"/>
      <w:ind w:firstLineChars="0" w:firstLine="0"/>
      <w:jc w:val="left"/>
    </w:pPr>
    <w:rPr>
      <w:rFonts w:ascii="Verdana" w:hAnsi="Verdana" w:cs="宋体"/>
      <w:kern w:val="0"/>
      <w:sz w:val="20"/>
      <w:szCs w:val="20"/>
      <w:lang w:eastAsia="en-US"/>
    </w:rPr>
  </w:style>
  <w:style w:type="paragraph" w:customStyle="1" w:styleId="afffffffffffffa">
    <w:name w:val="论文正文（首行缩进）"/>
    <w:basedOn w:val="af9"/>
    <w:qFormat/>
    <w:rsid w:val="004970FC"/>
    <w:pPr>
      <w:adjustRightInd/>
      <w:snapToGrid/>
      <w:spacing w:line="240" w:lineRule="auto"/>
      <w:ind w:firstLineChars="0" w:firstLine="480"/>
    </w:pPr>
    <w:rPr>
      <w:rFonts w:ascii="宋体" w:hAnsi="宋体"/>
      <w:bCs/>
      <w:color w:val="000000"/>
      <w:kern w:val="0"/>
      <w:sz w:val="21"/>
      <w:szCs w:val="27"/>
    </w:rPr>
  </w:style>
  <w:style w:type="paragraph" w:customStyle="1" w:styleId="lxb">
    <w:name w:val="样式 表格文字lxb + 五号"/>
    <w:basedOn w:val="af9"/>
    <w:qFormat/>
    <w:rsid w:val="004970FC"/>
    <w:pPr>
      <w:tabs>
        <w:tab w:val="right" w:leader="dot" w:pos="-296"/>
        <w:tab w:val="left" w:pos="492"/>
      </w:tabs>
      <w:autoSpaceDE w:val="0"/>
      <w:autoSpaceDN w:val="0"/>
      <w:adjustRightInd/>
      <w:spacing w:line="240" w:lineRule="exact"/>
      <w:ind w:firstLineChars="0" w:firstLine="0"/>
      <w:jc w:val="center"/>
    </w:pPr>
    <w:rPr>
      <w:rFonts w:ascii="宋体"/>
      <w:w w:val="90"/>
      <w:kern w:val="0"/>
      <w:sz w:val="21"/>
      <w:szCs w:val="20"/>
    </w:rPr>
  </w:style>
  <w:style w:type="paragraph" w:customStyle="1" w:styleId="xl138">
    <w:name w:val="xl13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1CharChar1Char">
    <w:name w:val="Char1 Char Char1 Char"/>
    <w:basedOn w:val="af9"/>
    <w:qFormat/>
    <w:rsid w:val="004970FC"/>
    <w:pPr>
      <w:adjustRightInd/>
      <w:snapToGrid/>
      <w:spacing w:line="240" w:lineRule="auto"/>
      <w:ind w:firstLineChars="0" w:firstLine="0"/>
    </w:pPr>
    <w:rPr>
      <w:rFonts w:ascii="宋体"/>
      <w:kern w:val="0"/>
      <w:sz w:val="21"/>
      <w:szCs w:val="20"/>
    </w:rPr>
  </w:style>
  <w:style w:type="paragraph" w:customStyle="1" w:styleId="font28">
    <w:name w:val="font28"/>
    <w:basedOn w:val="af9"/>
    <w:qFormat/>
    <w:rsid w:val="004970FC"/>
    <w:pPr>
      <w:widowControl/>
      <w:adjustRightInd/>
      <w:snapToGrid/>
      <w:spacing w:before="100" w:beforeAutospacing="1" w:after="100" w:afterAutospacing="1" w:line="240" w:lineRule="auto"/>
      <w:ind w:firstLineChars="0" w:firstLine="0"/>
      <w:jc w:val="left"/>
    </w:pPr>
    <w:rPr>
      <w:b/>
      <w:bCs/>
      <w:kern w:val="0"/>
      <w:sz w:val="21"/>
      <w:szCs w:val="21"/>
    </w:rPr>
  </w:style>
  <w:style w:type="paragraph" w:customStyle="1" w:styleId="Char111">
    <w:name w:val="Char111"/>
    <w:basedOn w:val="af9"/>
    <w:qFormat/>
    <w:rsid w:val="004970FC"/>
    <w:pPr>
      <w:adjustRightInd/>
      <w:snapToGrid/>
      <w:spacing w:line="240" w:lineRule="auto"/>
      <w:ind w:firstLineChars="0" w:firstLine="0"/>
    </w:pPr>
    <w:rPr>
      <w:rFonts w:ascii="宋体"/>
      <w:kern w:val="0"/>
      <w:sz w:val="21"/>
      <w:szCs w:val="20"/>
    </w:rPr>
  </w:style>
  <w:style w:type="paragraph" w:customStyle="1" w:styleId="xl60">
    <w:name w:val="xl6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color w:val="000000"/>
      <w:kern w:val="0"/>
      <w:sz w:val="20"/>
      <w:szCs w:val="20"/>
    </w:rPr>
  </w:style>
  <w:style w:type="paragraph" w:customStyle="1" w:styleId="CharCharCharCharCharCharCharCharCharCharChar11">
    <w:name w:val="Char Char Char Char Char Char Char Char Char Char Char11"/>
    <w:basedOn w:val="af9"/>
    <w:qFormat/>
    <w:rsid w:val="004970FC"/>
    <w:pPr>
      <w:adjustRightInd/>
      <w:snapToGrid/>
      <w:spacing w:line="240" w:lineRule="auto"/>
      <w:ind w:firstLineChars="0" w:firstLine="0"/>
    </w:pPr>
    <w:rPr>
      <w:rFonts w:ascii="宋体"/>
      <w:kern w:val="0"/>
      <w:sz w:val="21"/>
      <w:szCs w:val="20"/>
    </w:rPr>
  </w:style>
  <w:style w:type="paragraph" w:customStyle="1" w:styleId="mxj0">
    <w:name w:val="mxj表图名"/>
    <w:basedOn w:val="affffffffff3"/>
    <w:qFormat/>
    <w:rsid w:val="004970FC"/>
    <w:pPr>
      <w:spacing w:beforeLines="20" w:afterLines="50"/>
      <w:ind w:leftChars="0" w:left="0" w:firstLineChars="0" w:firstLine="500"/>
      <w:jc w:val="center"/>
    </w:pPr>
    <w:rPr>
      <w:rFonts w:eastAsia="黑体"/>
      <w:b/>
    </w:rPr>
  </w:style>
  <w:style w:type="paragraph" w:customStyle="1" w:styleId="xl246">
    <w:name w:val="xl24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CharCharChar2CharCharCharChar">
    <w:name w:val="Char Char Char2 Char Char Char Char"/>
    <w:basedOn w:val="af9"/>
    <w:qFormat/>
    <w:rsid w:val="004970FC"/>
    <w:pPr>
      <w:adjustRightInd/>
      <w:snapToGrid/>
      <w:spacing w:line="240" w:lineRule="auto"/>
      <w:ind w:firstLineChars="0" w:firstLine="0"/>
    </w:pPr>
    <w:rPr>
      <w:rFonts w:ascii="宋体"/>
      <w:kern w:val="0"/>
      <w:sz w:val="21"/>
      <w:szCs w:val="20"/>
    </w:rPr>
  </w:style>
  <w:style w:type="paragraph" w:customStyle="1" w:styleId="xl243">
    <w:name w:val="xl24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92">
    <w:name w:val="xl9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SK">
    <w:name w:val="正文SK"/>
    <w:basedOn w:val="af9"/>
    <w:next w:val="af9"/>
    <w:qFormat/>
    <w:rsid w:val="004970FC"/>
    <w:pPr>
      <w:adjustRightInd/>
      <w:snapToGrid/>
      <w:spacing w:line="240" w:lineRule="auto"/>
      <w:ind w:firstLineChars="0" w:firstLine="0"/>
    </w:pPr>
    <w:rPr>
      <w:sz w:val="24"/>
    </w:rPr>
  </w:style>
  <w:style w:type="paragraph" w:customStyle="1" w:styleId="xl119">
    <w:name w:val="xl11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HTMLb">
    <w:name w:val="HTML 预先格式化"/>
    <w:basedOn w:val="af9"/>
    <w:qFormat/>
    <w:rsid w:val="004970F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240" w:lineRule="auto"/>
      <w:jc w:val="left"/>
    </w:pPr>
    <w:rPr>
      <w:rFonts w:ascii="黑体" w:eastAsia="黑体" w:hAnsi="Courier New"/>
      <w:color w:val="000000"/>
      <w:kern w:val="0"/>
      <w:sz w:val="20"/>
      <w:szCs w:val="20"/>
    </w:rPr>
  </w:style>
  <w:style w:type="paragraph" w:customStyle="1" w:styleId="xl98">
    <w:name w:val="xl9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114">
    <w:name w:val="正文11"/>
    <w:basedOn w:val="af9"/>
    <w:next w:val="affff0"/>
    <w:qFormat/>
    <w:rsid w:val="004970FC"/>
    <w:pPr>
      <w:adjustRightInd/>
      <w:snapToGrid/>
      <w:spacing w:line="240" w:lineRule="auto"/>
      <w:ind w:firstLineChars="0" w:firstLine="0"/>
      <w:jc w:val="center"/>
    </w:pPr>
    <w:rPr>
      <w:sz w:val="21"/>
    </w:rPr>
  </w:style>
  <w:style w:type="paragraph" w:customStyle="1" w:styleId="font34">
    <w:name w:val="font34"/>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270">
    <w:name w:val="样式27"/>
    <w:basedOn w:val="51th55Char"/>
    <w:qFormat/>
    <w:rsid w:val="004970FC"/>
    <w:pPr>
      <w:tabs>
        <w:tab w:val="clear" w:pos="2660"/>
        <w:tab w:val="left" w:pos="964"/>
      </w:tabs>
      <w:ind w:left="1717" w:firstLineChars="0" w:hanging="1008"/>
    </w:pPr>
    <w:rPr>
      <w:rFonts w:eastAsia="Times New Roman"/>
      <w:noProof w:val="0"/>
      <w:shd w:val="clear" w:color="auto" w:fill="auto"/>
      <w:lang w:val="en-US" w:eastAsia="zh-CN"/>
    </w:rPr>
  </w:style>
  <w:style w:type="paragraph" w:customStyle="1" w:styleId="xl37">
    <w:name w:val="xl3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CharCharCharCharCharCharChar21">
    <w:name w:val="Char Char Char Char Char Char Char21"/>
    <w:basedOn w:val="af9"/>
    <w:qFormat/>
    <w:rsid w:val="004970FC"/>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xl236">
    <w:name w:val="xl23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Char31">
    <w:name w:val="Char31"/>
    <w:basedOn w:val="af9"/>
    <w:qFormat/>
    <w:rsid w:val="004970FC"/>
    <w:pPr>
      <w:adjustRightInd/>
      <w:snapToGrid/>
      <w:spacing w:line="240" w:lineRule="auto"/>
      <w:ind w:firstLineChars="0" w:firstLine="0"/>
    </w:pPr>
    <w:rPr>
      <w:rFonts w:ascii="宋体"/>
      <w:kern w:val="0"/>
      <w:sz w:val="21"/>
      <w:szCs w:val="20"/>
    </w:rPr>
  </w:style>
  <w:style w:type="paragraph" w:customStyle="1" w:styleId="2ffe">
    <w:name w:val="2"/>
    <w:basedOn w:val="af9"/>
    <w:next w:val="affff0"/>
    <w:qFormat/>
    <w:rsid w:val="004970FC"/>
    <w:pPr>
      <w:adjustRightInd/>
      <w:snapToGrid/>
      <w:ind w:firstLine="480"/>
    </w:pPr>
    <w:rPr>
      <w:rFonts w:ascii="宋体" w:hAnsi="宋体"/>
      <w:kern w:val="0"/>
      <w:sz w:val="24"/>
      <w:szCs w:val="20"/>
    </w:rPr>
  </w:style>
  <w:style w:type="paragraph" w:customStyle="1" w:styleId="281">
    <w:name w:val="样式28"/>
    <w:basedOn w:val="af9"/>
    <w:qFormat/>
    <w:rsid w:val="004970FC"/>
    <w:pPr>
      <w:keepNext/>
      <w:keepLines/>
      <w:widowControl/>
      <w:spacing w:before="156"/>
      <w:ind w:firstLineChars="0" w:firstLine="0"/>
      <w:jc w:val="left"/>
      <w:outlineLvl w:val="4"/>
    </w:pPr>
    <w:rPr>
      <w:rFonts w:ascii="宋体" w:eastAsia="Times New Roman" w:hAnsi="宋体" w:cs="宋体"/>
      <w:b/>
      <w:bCs/>
      <w:color w:val="000000"/>
      <w:spacing w:val="4"/>
      <w:kern w:val="0"/>
      <w:sz w:val="24"/>
      <w:szCs w:val="20"/>
      <w:shd w:val="clear" w:color="auto" w:fill="FFFFFF"/>
    </w:rPr>
  </w:style>
  <w:style w:type="paragraph" w:customStyle="1" w:styleId="219">
    <w:name w:val="样式21"/>
    <w:basedOn w:val="088125"/>
    <w:qFormat/>
    <w:rsid w:val="004970FC"/>
  </w:style>
  <w:style w:type="paragraph" w:customStyle="1" w:styleId="font16">
    <w:name w:val="font16"/>
    <w:basedOn w:val="af9"/>
    <w:qFormat/>
    <w:rsid w:val="004970FC"/>
    <w:pPr>
      <w:widowControl/>
      <w:adjustRightInd/>
      <w:snapToGrid/>
      <w:spacing w:before="100" w:beforeAutospacing="1" w:after="100" w:afterAutospacing="1" w:line="240" w:lineRule="auto"/>
      <w:ind w:firstLineChars="0" w:firstLine="0"/>
      <w:jc w:val="left"/>
    </w:pPr>
    <w:rPr>
      <w:kern w:val="0"/>
      <w:sz w:val="21"/>
      <w:szCs w:val="21"/>
    </w:rPr>
  </w:style>
  <w:style w:type="paragraph" w:customStyle="1" w:styleId="1h11stlevelSectionHeadl1Part11L">
    <w:name w:val="样式 标题 1一级标题(章)一级标题h11st levelSection Headl1Part标题1标题 1L..."/>
    <w:basedOn w:val="1"/>
    <w:qFormat/>
    <w:rsid w:val="004970FC"/>
    <w:pPr>
      <w:keepLines/>
      <w:tabs>
        <w:tab w:val="left" w:pos="432"/>
        <w:tab w:val="left" w:pos="716"/>
      </w:tabs>
      <w:snapToGrid/>
      <w:ind w:firstLineChars="0" w:firstLine="640"/>
      <w:jc w:val="both"/>
      <w:textAlignment w:val="baseline"/>
    </w:pPr>
    <w:rPr>
      <w:rFonts w:ascii="黑体" w:eastAsia="黑体" w:hAnsi="黑体" w:cs="宋体"/>
      <w:b/>
      <w:kern w:val="44"/>
      <w:sz w:val="52"/>
      <w:szCs w:val="32"/>
      <w:shd w:val="clear" w:color="auto" w:fill="FFFFFF"/>
    </w:rPr>
  </w:style>
  <w:style w:type="paragraph" w:customStyle="1" w:styleId="xl72">
    <w:name w:val="xl72"/>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afffffffffffffb">
    <w:name w:val="封面小"/>
    <w:basedOn w:val="affff3"/>
    <w:qFormat/>
    <w:rsid w:val="004970FC"/>
    <w:pPr>
      <w:adjustRightInd/>
      <w:snapToGrid/>
      <w:jc w:val="center"/>
    </w:pPr>
    <w:rPr>
      <w:rFonts w:eastAsia="宋体" w:hAnsi="华文细黑" w:cs="Times New Roman"/>
      <w:kern w:val="0"/>
      <w:sz w:val="24"/>
      <w:szCs w:val="20"/>
    </w:rPr>
  </w:style>
  <w:style w:type="paragraph" w:customStyle="1" w:styleId="1352">
    <w:name w:val="样式 样式 正文文本 + 行距: 多倍行距 1.35 字行 + 首行缩进:  2 字符"/>
    <w:basedOn w:val="af9"/>
    <w:qFormat/>
    <w:rsid w:val="004970FC"/>
    <w:pPr>
      <w:keepNext/>
      <w:adjustRightInd/>
      <w:snapToGrid/>
      <w:spacing w:line="324" w:lineRule="auto"/>
    </w:pPr>
    <w:rPr>
      <w:rFonts w:ascii="宋体" w:cs="宋体"/>
      <w:kern w:val="0"/>
      <w:sz w:val="24"/>
      <w:szCs w:val="20"/>
    </w:rPr>
  </w:style>
  <w:style w:type="paragraph" w:customStyle="1" w:styleId="afffffffffffffc">
    <w:name w:val="注水标题一"/>
    <w:basedOn w:val="1"/>
    <w:qFormat/>
    <w:rsid w:val="004970FC"/>
    <w:pPr>
      <w:keepLines/>
      <w:tabs>
        <w:tab w:val="left" w:pos="432"/>
        <w:tab w:val="left" w:pos="716"/>
      </w:tabs>
      <w:adjustRightInd/>
      <w:snapToGrid/>
      <w:spacing w:beforeLines="50" w:before="340" w:afterLines="50" w:after="330"/>
      <w:ind w:firstLineChars="0" w:firstLine="0"/>
    </w:pPr>
    <w:rPr>
      <w:rFonts w:ascii="黑体" w:eastAsia="黑体"/>
      <w:b/>
      <w:bCs/>
      <w:kern w:val="44"/>
      <w:sz w:val="32"/>
      <w:szCs w:val="32"/>
      <w:shd w:val="clear" w:color="auto" w:fill="FFFFFF"/>
    </w:rPr>
  </w:style>
  <w:style w:type="paragraph" w:customStyle="1" w:styleId="ty0">
    <w:name w:val="ty图表"/>
    <w:basedOn w:val="af9"/>
    <w:qFormat/>
    <w:rsid w:val="004970FC"/>
    <w:pPr>
      <w:adjustRightInd/>
      <w:snapToGrid/>
      <w:spacing w:line="240" w:lineRule="auto"/>
      <w:jc w:val="center"/>
    </w:pPr>
    <w:rPr>
      <w:rFonts w:ascii="宋体" w:eastAsia="黑体"/>
      <w:kern w:val="0"/>
      <w:sz w:val="21"/>
      <w:szCs w:val="20"/>
    </w:rPr>
  </w:style>
  <w:style w:type="paragraph" w:customStyle="1" w:styleId="CharCharChar2CharCharCharChar11">
    <w:name w:val="Char Char Char2 Char Char Char Char11"/>
    <w:basedOn w:val="af9"/>
    <w:qFormat/>
    <w:rsid w:val="004970FC"/>
    <w:pPr>
      <w:adjustRightInd/>
      <w:snapToGrid/>
      <w:spacing w:line="240" w:lineRule="auto"/>
      <w:ind w:firstLineChars="0" w:firstLine="0"/>
    </w:pPr>
    <w:rPr>
      <w:rFonts w:hAnsi="宋体" w:cs="宋体"/>
      <w:sz w:val="21"/>
    </w:rPr>
  </w:style>
  <w:style w:type="paragraph" w:customStyle="1" w:styleId="xl69">
    <w:name w:val="xl69"/>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202">
    <w:name w:val="xl202"/>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78">
    <w:name w:val="xl7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89">
    <w:name w:val="xl8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52515">
    <w:name w:val="样式 (符号) 宋体 段前: 5 磅 段后: 2.5 磅 行距: 1.5 倍行距"/>
    <w:basedOn w:val="af9"/>
    <w:qFormat/>
    <w:rsid w:val="004970FC"/>
    <w:pPr>
      <w:adjustRightInd/>
      <w:snapToGrid/>
      <w:spacing w:before="100" w:after="50"/>
      <w:ind w:firstLine="480"/>
    </w:pPr>
    <w:rPr>
      <w:rFonts w:ascii="宋体" w:hAnsi="宋体"/>
      <w:kern w:val="0"/>
      <w:sz w:val="24"/>
      <w:szCs w:val="20"/>
    </w:rPr>
  </w:style>
  <w:style w:type="paragraph" w:customStyle="1" w:styleId="CM22">
    <w:name w:val="CM22"/>
    <w:basedOn w:val="af9"/>
    <w:next w:val="af9"/>
    <w:qFormat/>
    <w:rsid w:val="004970FC"/>
    <w:pPr>
      <w:autoSpaceDE w:val="0"/>
      <w:autoSpaceDN w:val="0"/>
      <w:snapToGrid/>
      <w:spacing w:line="546" w:lineRule="atLeast"/>
      <w:ind w:firstLineChars="0" w:firstLine="0"/>
      <w:jc w:val="left"/>
    </w:pPr>
    <w:rPr>
      <w:rFonts w:ascii="宋体"/>
      <w:kern w:val="0"/>
      <w:sz w:val="24"/>
      <w:szCs w:val="20"/>
    </w:rPr>
  </w:style>
  <w:style w:type="paragraph" w:customStyle="1" w:styleId="CM25">
    <w:name w:val="CM25"/>
    <w:basedOn w:val="Default"/>
    <w:next w:val="Default"/>
    <w:qFormat/>
    <w:rsid w:val="004970FC"/>
    <w:pPr>
      <w:spacing w:line="546" w:lineRule="atLeast"/>
      <w:jc w:val="center"/>
    </w:pPr>
    <w:rPr>
      <w:rFonts w:ascii="宋体" w:hAnsi="Times New Roman" w:cs="Times New Roman"/>
      <w:color w:val="auto"/>
    </w:rPr>
  </w:style>
  <w:style w:type="paragraph" w:customStyle="1" w:styleId="font32">
    <w:name w:val="font32"/>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afffffffffffffd">
    <w:name w:val="注水标题三"/>
    <w:basedOn w:val="31"/>
    <w:qFormat/>
    <w:rsid w:val="004970FC"/>
    <w:pPr>
      <w:tabs>
        <w:tab w:val="left" w:pos="720"/>
      </w:tabs>
      <w:adjustRightInd/>
      <w:snapToGrid/>
      <w:spacing w:before="120" w:after="120" w:line="360" w:lineRule="auto"/>
      <w:ind w:firstLineChars="0" w:firstLine="0"/>
      <w:jc w:val="left"/>
    </w:pPr>
    <w:rPr>
      <w:rFonts w:ascii="宋体" w:eastAsia="黑体"/>
      <w:color w:val="000000"/>
      <w:kern w:val="0"/>
      <w:sz w:val="28"/>
      <w:szCs w:val="28"/>
      <w:shd w:val="clear" w:color="auto" w:fill="FFFFFF"/>
      <w:lang w:val="en-US" w:eastAsia="zh-CN"/>
    </w:rPr>
  </w:style>
  <w:style w:type="paragraph" w:customStyle="1" w:styleId="2220">
    <w:name w:val="样式 目录 2 + 左侧:  2 字符2"/>
    <w:basedOn w:val="TOC2"/>
    <w:semiHidden/>
    <w:qFormat/>
    <w:rsid w:val="004970FC"/>
    <w:pPr>
      <w:tabs>
        <w:tab w:val="clear" w:pos="8268"/>
        <w:tab w:val="left" w:pos="840"/>
        <w:tab w:val="right" w:leader="dot" w:pos="9071"/>
      </w:tabs>
      <w:adjustRightInd/>
      <w:snapToGrid/>
      <w:spacing w:before="120" w:after="120"/>
      <w:ind w:left="210" w:firstLineChars="0" w:firstLine="0"/>
      <w:jc w:val="left"/>
    </w:pPr>
    <w:rPr>
      <w:rFonts w:ascii="Calibri" w:hAnsi="Calibri"/>
      <w:kern w:val="0"/>
      <w:sz w:val="24"/>
      <w:szCs w:val="24"/>
    </w:rPr>
  </w:style>
  <w:style w:type="paragraph" w:customStyle="1" w:styleId="afffffffffffffe">
    <w:name w:val="我的表格标题"/>
    <w:basedOn w:val="af9"/>
    <w:next w:val="af9"/>
    <w:qFormat/>
    <w:rsid w:val="004970FC"/>
    <w:pPr>
      <w:adjustRightInd/>
      <w:snapToGrid/>
      <w:spacing w:line="240" w:lineRule="auto"/>
      <w:ind w:firstLineChars="0" w:firstLine="0"/>
      <w:jc w:val="center"/>
    </w:pPr>
    <w:rPr>
      <w:b/>
      <w:bCs/>
      <w:sz w:val="24"/>
      <w:lang w:bidi="he-IL"/>
    </w:rPr>
  </w:style>
  <w:style w:type="paragraph" w:customStyle="1" w:styleId="affffffffffffff">
    <w:name w:val="二级"/>
    <w:basedOn w:val="2"/>
    <w:qFormat/>
    <w:rsid w:val="004970FC"/>
    <w:pPr>
      <w:keepNext w:val="0"/>
      <w:keepLines w:val="0"/>
      <w:tabs>
        <w:tab w:val="left" w:pos="716"/>
        <w:tab w:val="left" w:pos="851"/>
        <w:tab w:val="left" w:pos="1001"/>
        <w:tab w:val="left" w:pos="6529"/>
      </w:tabs>
      <w:snapToGrid/>
      <w:spacing w:before="0" w:afterLines="50" w:after="120" w:line="240" w:lineRule="auto"/>
      <w:ind w:left="851" w:firstLineChars="0" w:hanging="851"/>
      <w:jc w:val="left"/>
      <w:textAlignment w:val="baseline"/>
    </w:pPr>
    <w:rPr>
      <w:rFonts w:ascii="Times New Roman" w:eastAsia="Times New Roman" w:hAnsi="Times New Roman"/>
      <w:color w:val="000000"/>
      <w:kern w:val="28"/>
      <w:sz w:val="28"/>
      <w:szCs w:val="28"/>
    </w:rPr>
  </w:style>
  <w:style w:type="paragraph" w:customStyle="1" w:styleId="xl235">
    <w:name w:val="xl23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mxj3">
    <w:name w:val="mxj正文"/>
    <w:basedOn w:val="af9"/>
    <w:qFormat/>
    <w:rsid w:val="004970FC"/>
    <w:pPr>
      <w:widowControl/>
      <w:adjustRightInd/>
      <w:snapToGrid/>
      <w:spacing w:before="205" w:after="205" w:line="300" w:lineRule="auto"/>
      <w:ind w:firstLineChars="0" w:firstLine="0"/>
      <w:jc w:val="center"/>
    </w:pPr>
    <w:rPr>
      <w:rFonts w:ascii="宋体" w:hAnsi="宋体"/>
      <w:kern w:val="0"/>
      <w:sz w:val="21"/>
      <w:szCs w:val="21"/>
    </w:rPr>
  </w:style>
  <w:style w:type="paragraph" w:customStyle="1" w:styleId="xl222">
    <w:name w:val="xl22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color w:val="FFFFFF"/>
      <w:kern w:val="0"/>
      <w:sz w:val="18"/>
      <w:szCs w:val="18"/>
    </w:rPr>
  </w:style>
  <w:style w:type="paragraph" w:customStyle="1" w:styleId="48">
    <w:name w:val="标题4"/>
    <w:basedOn w:val="af9"/>
    <w:next w:val="af9"/>
    <w:qFormat/>
    <w:rsid w:val="004970FC"/>
    <w:pPr>
      <w:adjustRightInd/>
      <w:snapToGrid/>
      <w:spacing w:line="480" w:lineRule="exact"/>
      <w:ind w:firstLineChars="0" w:firstLine="0"/>
      <w:outlineLvl w:val="3"/>
    </w:pPr>
    <w:rPr>
      <w:rFonts w:ascii="宋体"/>
      <w:spacing w:val="10"/>
      <w:kern w:val="24"/>
      <w:sz w:val="24"/>
      <w:szCs w:val="20"/>
    </w:rPr>
  </w:style>
  <w:style w:type="paragraph" w:customStyle="1" w:styleId="xl88">
    <w:name w:val="xl8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26">
    <w:name w:val="xl26"/>
    <w:basedOn w:val="af9"/>
    <w:qFormat/>
    <w:rsid w:val="004970FC"/>
    <w:pPr>
      <w:widowControl/>
      <w:adjustRightInd/>
      <w:snapToGrid/>
      <w:spacing w:before="100" w:after="100" w:line="240" w:lineRule="auto"/>
      <w:ind w:firstLineChars="0" w:firstLine="0"/>
    </w:pPr>
    <w:rPr>
      <w:rFonts w:ascii="宋体" w:hAnsi="宋体"/>
      <w:b/>
      <w:kern w:val="0"/>
      <w:sz w:val="24"/>
      <w:szCs w:val="20"/>
    </w:rPr>
  </w:style>
  <w:style w:type="paragraph" w:customStyle="1" w:styleId="affffffffffffff0">
    <w:name w:val="表格正文"/>
    <w:basedOn w:val="af9"/>
    <w:next w:val="af9"/>
    <w:qFormat/>
    <w:rsid w:val="004970FC"/>
    <w:pPr>
      <w:autoSpaceDE w:val="0"/>
      <w:autoSpaceDN w:val="0"/>
      <w:snapToGrid/>
      <w:spacing w:after="60" w:line="360" w:lineRule="atLeast"/>
      <w:ind w:firstLineChars="0" w:firstLine="0"/>
      <w:jc w:val="center"/>
    </w:pPr>
    <w:rPr>
      <w:rFonts w:ascii="仿宋_GB2312" w:eastAsia="仿宋_GB2312"/>
      <w:kern w:val="0"/>
      <w:sz w:val="21"/>
      <w:szCs w:val="20"/>
    </w:rPr>
  </w:style>
  <w:style w:type="paragraph" w:customStyle="1" w:styleId="affffffffffffff1">
    <w:name w:val="吴涛标注"/>
    <w:basedOn w:val="afe"/>
    <w:qFormat/>
    <w:rsid w:val="004970FC"/>
    <w:pPr>
      <w:widowControl w:val="0"/>
      <w:tabs>
        <w:tab w:val="clear" w:pos="377"/>
      </w:tabs>
      <w:adjustRightInd/>
      <w:snapToGrid/>
      <w:spacing w:line="240" w:lineRule="auto"/>
      <w:ind w:firstLineChars="0" w:firstLine="482"/>
    </w:pPr>
    <w:rPr>
      <w:rFonts w:ascii="Times New Roman" w:eastAsia="黑体" w:hAnsi="Times New Roman" w:cs="Times New Roman"/>
      <w:sz w:val="21"/>
      <w:szCs w:val="21"/>
    </w:rPr>
  </w:style>
  <w:style w:type="paragraph" w:customStyle="1" w:styleId="xl107">
    <w:name w:val="xl10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2"/>
      <w:szCs w:val="12"/>
    </w:rPr>
  </w:style>
  <w:style w:type="paragraph" w:customStyle="1" w:styleId="t7">
    <w:name w:val="t表格文字左齐"/>
    <w:basedOn w:val="af9"/>
    <w:qFormat/>
    <w:rsid w:val="004970FC"/>
    <w:pPr>
      <w:widowControl/>
      <w:overflowPunct w:val="0"/>
      <w:autoSpaceDE w:val="0"/>
      <w:autoSpaceDN w:val="0"/>
      <w:snapToGrid/>
      <w:spacing w:line="240" w:lineRule="auto"/>
      <w:ind w:firstLineChars="0" w:firstLine="0"/>
      <w:jc w:val="left"/>
      <w:textAlignment w:val="baseline"/>
    </w:pPr>
    <w:rPr>
      <w:rFonts w:ascii="宋体" w:eastAsia="仿宋_GB2312" w:hAnsi="宋体"/>
      <w:kern w:val="0"/>
      <w:sz w:val="21"/>
      <w:szCs w:val="21"/>
    </w:rPr>
  </w:style>
  <w:style w:type="paragraph" w:customStyle="1" w:styleId="CharCharCharChar1CharCharCharCharCharChar1CharCharCharCharCharCharCharCharCharCharCharChar1">
    <w:name w:val="Char Char Char Char1 Char Char Char Char Char Char1 Char Char Char Char Char Char Char Char Char Char Char Char1"/>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xl126">
    <w:name w:val="xl12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3f4">
    <w:name w:val="样式 正文(首行缩进)3"/>
    <w:basedOn w:val="af9"/>
    <w:qFormat/>
    <w:rsid w:val="004970FC"/>
    <w:pPr>
      <w:adjustRightInd/>
      <w:snapToGrid/>
      <w:spacing w:line="400" w:lineRule="exact"/>
    </w:pPr>
    <w:rPr>
      <w:rFonts w:ascii="宋体" w:eastAsia="黑体" w:cs="宋体"/>
      <w:kern w:val="0"/>
      <w:sz w:val="24"/>
      <w:szCs w:val="20"/>
    </w:rPr>
  </w:style>
  <w:style w:type="paragraph" w:customStyle="1" w:styleId="affffffffffffff2">
    <w:name w:val="内封小"/>
    <w:basedOn w:val="affff3"/>
    <w:qFormat/>
    <w:rsid w:val="004970FC"/>
    <w:pPr>
      <w:adjustRightInd/>
      <w:snapToGrid/>
      <w:spacing w:line="240" w:lineRule="auto"/>
      <w:jc w:val="left"/>
    </w:pPr>
    <w:rPr>
      <w:rFonts w:eastAsia="宋体" w:hAnsi="宋体" w:cs="Times New Roman"/>
      <w:kern w:val="0"/>
      <w:szCs w:val="20"/>
    </w:rPr>
  </w:style>
  <w:style w:type="paragraph" w:customStyle="1" w:styleId="xl127">
    <w:name w:val="xl12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215">
    <w:name w:val="xl21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Char1CharChar1CharCharCharChar11">
    <w:name w:val="Char1 Char Char1 Char Char Char Char11"/>
    <w:basedOn w:val="af9"/>
    <w:qFormat/>
    <w:rsid w:val="004970FC"/>
    <w:pPr>
      <w:adjustRightInd/>
      <w:snapToGrid/>
      <w:spacing w:line="240" w:lineRule="auto"/>
      <w:ind w:firstLineChars="0" w:firstLine="0"/>
    </w:pPr>
    <w:rPr>
      <w:rFonts w:ascii="宋体"/>
      <w:kern w:val="0"/>
      <w:sz w:val="21"/>
      <w:szCs w:val="20"/>
    </w:rPr>
  </w:style>
  <w:style w:type="paragraph" w:customStyle="1" w:styleId="font20">
    <w:name w:val="font20"/>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xl162">
    <w:name w:val="xl16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56">
    <w:name w:val="xl56"/>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i/>
      <w:iCs/>
      <w:kern w:val="0"/>
      <w:sz w:val="20"/>
      <w:szCs w:val="20"/>
    </w:rPr>
  </w:style>
  <w:style w:type="paragraph" w:customStyle="1" w:styleId="xl132">
    <w:name w:val="xl13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27">
    <w:name w:val="xl27"/>
    <w:basedOn w:val="af9"/>
    <w:qFormat/>
    <w:rsid w:val="004970FC"/>
    <w:pPr>
      <w:widowControl/>
      <w:pBdr>
        <w:bottom w:val="single" w:sz="4" w:space="0" w:color="auto"/>
      </w:pBdr>
      <w:adjustRightInd/>
      <w:snapToGrid/>
      <w:spacing w:before="100" w:beforeAutospacing="1" w:after="100" w:afterAutospacing="1" w:line="240" w:lineRule="auto"/>
      <w:ind w:firstLineChars="0" w:firstLine="0"/>
      <w:jc w:val="center"/>
      <w:textAlignment w:val="center"/>
    </w:pPr>
    <w:rPr>
      <w:rFonts w:ascii="Arial Unicode MS" w:eastAsia="Arial Unicode MS" w:hAnsi="Arial Unicode MS" w:cs="Arial Unicode MS"/>
      <w:b/>
      <w:bCs/>
      <w:kern w:val="0"/>
      <w:sz w:val="24"/>
      <w:szCs w:val="20"/>
    </w:rPr>
  </w:style>
  <w:style w:type="paragraph" w:customStyle="1" w:styleId="xl54">
    <w:name w:val="xl5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CM116">
    <w:name w:val="CM116"/>
    <w:basedOn w:val="af9"/>
    <w:next w:val="af9"/>
    <w:qFormat/>
    <w:rsid w:val="004970FC"/>
    <w:pPr>
      <w:autoSpaceDE w:val="0"/>
      <w:autoSpaceDN w:val="0"/>
      <w:snapToGrid/>
      <w:spacing w:after="205" w:line="240" w:lineRule="auto"/>
      <w:ind w:firstLineChars="0" w:firstLine="0"/>
      <w:jc w:val="left"/>
    </w:pPr>
    <w:rPr>
      <w:rFonts w:ascii="宋体"/>
      <w:kern w:val="0"/>
      <w:sz w:val="24"/>
      <w:szCs w:val="20"/>
    </w:rPr>
  </w:style>
  <w:style w:type="paragraph" w:customStyle="1" w:styleId="CharCharChar2CharCharCharCharCharCharChar11">
    <w:name w:val="Char Char Char2 Char Char Char Char Char Char Char11"/>
    <w:basedOn w:val="af9"/>
    <w:qFormat/>
    <w:rsid w:val="004970FC"/>
    <w:pPr>
      <w:adjustRightInd/>
      <w:snapToGrid/>
      <w:spacing w:line="400" w:lineRule="exact"/>
      <w:ind w:firstLineChars="150" w:firstLine="360"/>
    </w:pPr>
    <w:rPr>
      <w:rFonts w:ascii="宋体" w:hAnsi="宋体"/>
      <w:kern w:val="0"/>
      <w:sz w:val="24"/>
      <w:szCs w:val="20"/>
    </w:rPr>
  </w:style>
  <w:style w:type="paragraph" w:customStyle="1" w:styleId="291">
    <w:name w:val="样式 样式2 + 首行缩进:  9 字符"/>
    <w:basedOn w:val="af9"/>
    <w:qFormat/>
    <w:rsid w:val="004970FC"/>
    <w:pPr>
      <w:spacing w:line="240" w:lineRule="auto"/>
      <w:jc w:val="center"/>
    </w:pPr>
    <w:rPr>
      <w:rFonts w:ascii="宋体" w:cs="宋体"/>
      <w:b/>
      <w:bCs/>
      <w:kern w:val="0"/>
      <w:sz w:val="48"/>
      <w:szCs w:val="48"/>
    </w:rPr>
  </w:style>
  <w:style w:type="paragraph" w:customStyle="1" w:styleId="2210">
    <w:name w:val="样式 目录 2 + 左侧:  2 字符1"/>
    <w:basedOn w:val="afffff4"/>
    <w:semiHidden/>
    <w:qFormat/>
    <w:rsid w:val="004970FC"/>
    <w:pPr>
      <w:adjustRightInd/>
      <w:snapToGrid/>
      <w:spacing w:after="0" w:line="240" w:lineRule="auto"/>
      <w:ind w:left="560" w:firstLineChars="200" w:firstLine="200"/>
    </w:pPr>
    <w:rPr>
      <w:rFonts w:ascii="Times New Roman" w:eastAsia="宋体" w:hAnsi="Times New Roman" w:cs="Times New Roman"/>
      <w:sz w:val="24"/>
    </w:rPr>
  </w:style>
  <w:style w:type="paragraph" w:customStyle="1" w:styleId="xl214">
    <w:name w:val="xl21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2SLCON1">
    <w:name w:val="样式 正文 首行缩进:  2 字符 SL CON"/>
    <w:basedOn w:val="af9"/>
    <w:qFormat/>
    <w:rsid w:val="004970FC"/>
    <w:pPr>
      <w:widowControl/>
      <w:ind w:firstLineChars="177" w:firstLine="425"/>
    </w:pPr>
    <w:rPr>
      <w:rFonts w:ascii="宋体" w:cs="宋体"/>
      <w:kern w:val="0"/>
      <w:sz w:val="24"/>
      <w:szCs w:val="20"/>
    </w:rPr>
  </w:style>
  <w:style w:type="paragraph" w:customStyle="1" w:styleId="xl58">
    <w:name w:val="xl58"/>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59">
    <w:name w:val="xl5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Char2CharCharChar1CharCharCharCharCharChar1">
    <w:name w:val="Char2 Char Char Char1 Char Char Char Char Char Char1"/>
    <w:basedOn w:val="af9"/>
    <w:qFormat/>
    <w:rsid w:val="004970FC"/>
    <w:pPr>
      <w:adjustRightInd/>
      <w:snapToGrid/>
      <w:spacing w:line="240" w:lineRule="auto"/>
      <w:ind w:firstLineChars="0" w:firstLine="0"/>
    </w:pPr>
    <w:rPr>
      <w:rFonts w:ascii="宋体" w:hAnsi="宋体" w:cs="Arial"/>
      <w:bCs/>
      <w:kern w:val="0"/>
      <w:sz w:val="21"/>
      <w:szCs w:val="20"/>
    </w:rPr>
  </w:style>
  <w:style w:type="paragraph" w:customStyle="1" w:styleId="Char210">
    <w:name w:val="Char21"/>
    <w:basedOn w:val="af9"/>
    <w:qFormat/>
    <w:rsid w:val="004970FC"/>
    <w:pPr>
      <w:adjustRightInd/>
      <w:snapToGrid/>
      <w:spacing w:line="240" w:lineRule="auto"/>
      <w:ind w:firstLineChars="0" w:firstLine="0"/>
    </w:pPr>
    <w:rPr>
      <w:rFonts w:ascii="宋体"/>
      <w:kern w:val="0"/>
      <w:sz w:val="21"/>
      <w:szCs w:val="20"/>
    </w:rPr>
  </w:style>
  <w:style w:type="paragraph" w:customStyle="1" w:styleId="Char5CharCharChar11">
    <w:name w:val="Char5 Char Char Char11"/>
    <w:basedOn w:val="af9"/>
    <w:qFormat/>
    <w:rsid w:val="004970FC"/>
    <w:pPr>
      <w:adjustRightInd/>
      <w:snapToGrid/>
      <w:ind w:firstLineChars="0" w:firstLine="0"/>
    </w:pPr>
    <w:rPr>
      <w:sz w:val="24"/>
    </w:rPr>
  </w:style>
  <w:style w:type="paragraph" w:customStyle="1" w:styleId="2fff">
    <w:name w:val="样式 项目标题 + 宋体 首行缩进:  2 字符"/>
    <w:basedOn w:val="af9"/>
    <w:next w:val="af9"/>
    <w:qFormat/>
    <w:rsid w:val="004970FC"/>
    <w:pPr>
      <w:keepNext/>
      <w:keepLines/>
      <w:adjustRightInd/>
      <w:snapToGrid/>
      <w:spacing w:before="260" w:after="260" w:line="320" w:lineRule="exact"/>
      <w:ind w:firstLine="571"/>
      <w:outlineLvl w:val="2"/>
    </w:pPr>
    <w:rPr>
      <w:rFonts w:ascii="宋体" w:eastAsia="黑体" w:cs="宋体"/>
      <w:kern w:val="0"/>
      <w:szCs w:val="28"/>
    </w:rPr>
  </w:style>
  <w:style w:type="paragraph" w:customStyle="1" w:styleId="xl113">
    <w:name w:val="xl11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63">
    <w:name w:val="xl16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 w:val="21"/>
      <w:szCs w:val="21"/>
    </w:rPr>
  </w:style>
  <w:style w:type="paragraph" w:customStyle="1" w:styleId="511">
    <w:name w:val="样式51"/>
    <w:basedOn w:val="40"/>
    <w:qFormat/>
    <w:rsid w:val="004970FC"/>
    <w:pPr>
      <w:widowControl/>
      <w:tabs>
        <w:tab w:val="left" w:pos="864"/>
      </w:tabs>
      <w:adjustRightInd/>
      <w:snapToGrid/>
      <w:spacing w:before="0" w:after="0" w:line="240" w:lineRule="auto"/>
      <w:ind w:left="864" w:firstLineChars="0" w:hanging="864"/>
      <w:jc w:val="left"/>
    </w:pPr>
    <w:rPr>
      <w:rFonts w:eastAsia="黑体"/>
      <w:bCs w:val="0"/>
      <w:spacing w:val="4"/>
      <w:kern w:val="0"/>
      <w:sz w:val="24"/>
      <w:szCs w:val="24"/>
    </w:rPr>
  </w:style>
  <w:style w:type="paragraph" w:customStyle="1" w:styleId="affffffffffffff3">
    <w:name w:val="封面大"/>
    <w:basedOn w:val="affff0"/>
    <w:qFormat/>
    <w:rsid w:val="004970FC"/>
    <w:pPr>
      <w:ind w:firstLine="0"/>
      <w:jc w:val="center"/>
    </w:pPr>
    <w:rPr>
      <w:rFonts w:ascii="黑体" w:eastAsia="黑体" w:hAnsi="宋体"/>
      <w:b/>
      <w:kern w:val="0"/>
      <w:sz w:val="48"/>
      <w:szCs w:val="48"/>
    </w:rPr>
  </w:style>
  <w:style w:type="paragraph" w:customStyle="1" w:styleId="xl110">
    <w:name w:val="xl11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68">
    <w:name w:val="xl68"/>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indent">
    <w:name w:val="indent"/>
    <w:basedOn w:val="af9"/>
    <w:qFormat/>
    <w:rsid w:val="004970FC"/>
    <w:pPr>
      <w:widowControl/>
      <w:tabs>
        <w:tab w:val="left" w:pos="425"/>
      </w:tabs>
      <w:adjustRightInd/>
      <w:snapToGrid/>
      <w:spacing w:line="240" w:lineRule="auto"/>
      <w:ind w:left="425" w:firstLineChars="0" w:hanging="425"/>
    </w:pPr>
    <w:rPr>
      <w:kern w:val="0"/>
      <w:sz w:val="24"/>
      <w:szCs w:val="20"/>
      <w:lang w:val="en-GB" w:eastAsia="en-US"/>
    </w:rPr>
  </w:style>
  <w:style w:type="paragraph" w:customStyle="1" w:styleId="02020202">
    <w:name w:val="样式 样式 表头 + 自动设置 段前: 0.2 行 段后: 0.2 行 + 段前: 0.2 行 段后: 0.2 行"/>
    <w:basedOn w:val="0202"/>
    <w:qFormat/>
    <w:rsid w:val="004970FC"/>
    <w:pPr>
      <w:spacing w:beforeLines="0" w:afterLines="0"/>
    </w:pPr>
    <w:rPr>
      <w:szCs w:val="20"/>
    </w:rPr>
  </w:style>
  <w:style w:type="paragraph" w:customStyle="1" w:styleId="22205">
    <w:name w:val="样式 样式 目录 2 + 左侧:  2 字符2 + 左侧:  0.5 字符"/>
    <w:basedOn w:val="2220"/>
    <w:semiHidden/>
    <w:qFormat/>
    <w:rsid w:val="004970FC"/>
    <w:pPr>
      <w:ind w:left="100" w:hangingChars="50" w:hanging="50"/>
    </w:pPr>
  </w:style>
  <w:style w:type="paragraph" w:customStyle="1" w:styleId="4a">
    <w:name w:val="博士论文标题4"/>
    <w:basedOn w:val="af9"/>
    <w:qFormat/>
    <w:rsid w:val="004970FC"/>
    <w:pPr>
      <w:adjustRightInd/>
      <w:snapToGrid/>
      <w:spacing w:beforeLines="50" w:afterLines="100"/>
      <w:ind w:leftChars="200" w:left="200" w:firstLineChars="0" w:firstLine="0"/>
      <w:jc w:val="left"/>
      <w:outlineLvl w:val="3"/>
    </w:pPr>
    <w:rPr>
      <w:rFonts w:ascii="黑体" w:eastAsia="黑体" w:hAnsi="宋体"/>
      <w:color w:val="000000"/>
      <w:kern w:val="0"/>
      <w:sz w:val="24"/>
      <w:szCs w:val="20"/>
      <w:lang w:val="zh-CN"/>
    </w:rPr>
  </w:style>
  <w:style w:type="paragraph" w:customStyle="1" w:styleId="08005">
    <w:name w:val="样式 样式 五号 左侧:  0.8 厘米 + 居中 左侧:  0 厘米 段前: 0.5 行 行距: 单倍行距"/>
    <w:basedOn w:val="af9"/>
    <w:qFormat/>
    <w:rsid w:val="004970FC"/>
    <w:pPr>
      <w:tabs>
        <w:tab w:val="left" w:pos="720"/>
      </w:tabs>
      <w:spacing w:beforeLines="50" w:line="240" w:lineRule="atLeast"/>
      <w:jc w:val="center"/>
    </w:pPr>
    <w:rPr>
      <w:rFonts w:ascii="宋体" w:cs="宋体"/>
      <w:kern w:val="0"/>
      <w:sz w:val="21"/>
      <w:szCs w:val="20"/>
    </w:rPr>
  </w:style>
  <w:style w:type="paragraph" w:customStyle="1" w:styleId="Char1CharChar1Char11">
    <w:name w:val="Char1 Char Char1 Char11"/>
    <w:basedOn w:val="af9"/>
    <w:qFormat/>
    <w:rsid w:val="004970FC"/>
    <w:pPr>
      <w:adjustRightInd/>
      <w:snapToGrid/>
      <w:spacing w:line="240" w:lineRule="auto"/>
      <w:ind w:firstLineChars="0" w:firstLine="0"/>
    </w:pPr>
    <w:rPr>
      <w:rFonts w:ascii="宋体"/>
      <w:kern w:val="0"/>
      <w:sz w:val="21"/>
      <w:szCs w:val="20"/>
    </w:rPr>
  </w:style>
  <w:style w:type="paragraph" w:customStyle="1" w:styleId="mxj20">
    <w:name w:val="mxj标题2"/>
    <w:basedOn w:val="2"/>
    <w:qFormat/>
    <w:rsid w:val="004970FC"/>
    <w:pPr>
      <w:tabs>
        <w:tab w:val="left" w:pos="716"/>
        <w:tab w:val="left" w:pos="936"/>
        <w:tab w:val="left" w:pos="1001"/>
        <w:tab w:val="left" w:pos="6529"/>
      </w:tabs>
      <w:adjustRightInd/>
      <w:snapToGrid/>
      <w:spacing w:before="100" w:beforeAutospacing="1" w:after="100" w:afterAutospacing="1" w:line="240" w:lineRule="auto"/>
      <w:jc w:val="left"/>
    </w:pPr>
    <w:rPr>
      <w:rFonts w:eastAsia="宋体"/>
      <w:bCs/>
      <w:color w:val="000000"/>
      <w:sz w:val="30"/>
      <w:szCs w:val="32"/>
      <w:shd w:val="clear" w:color="auto" w:fill="FFFFFF"/>
    </w:rPr>
  </w:style>
  <w:style w:type="paragraph" w:customStyle="1" w:styleId="affffffffffffff4">
    <w:name w:val="首行缩进"/>
    <w:basedOn w:val="af9"/>
    <w:qFormat/>
    <w:rsid w:val="004970FC"/>
    <w:pPr>
      <w:ind w:firstLineChars="0" w:firstLine="0"/>
    </w:pPr>
    <w:rPr>
      <w:rFonts w:ascii="仿宋_GB2312" w:eastAsia="仿宋_GB2312" w:hAnsi="宋体"/>
      <w:b/>
      <w:color w:val="000000"/>
      <w:kern w:val="0"/>
      <w:sz w:val="24"/>
      <w:szCs w:val="20"/>
    </w:rPr>
  </w:style>
  <w:style w:type="paragraph" w:customStyle="1" w:styleId="affffffffffffff5">
    <w:name w:val="插图"/>
    <w:basedOn w:val="afffff4"/>
    <w:qFormat/>
    <w:rsid w:val="004970FC"/>
    <w:pPr>
      <w:adjustRightInd/>
      <w:snapToGrid/>
      <w:spacing w:after="0" w:line="240" w:lineRule="auto"/>
      <w:ind w:firstLineChars="0" w:firstLine="0"/>
      <w:jc w:val="center"/>
    </w:pPr>
    <w:rPr>
      <w:rFonts w:ascii="宋体" w:eastAsia="宋体" w:hAnsi="宋体" w:cs="Times New Roman"/>
      <w:sz w:val="24"/>
      <w:szCs w:val="20"/>
    </w:rPr>
  </w:style>
  <w:style w:type="paragraph" w:customStyle="1" w:styleId="affffffffffffff6">
    <w:name w:val="部分"/>
    <w:basedOn w:val="af9"/>
    <w:next w:val="af9"/>
    <w:qFormat/>
    <w:rsid w:val="004970FC"/>
    <w:pPr>
      <w:pageBreakBefore/>
      <w:tabs>
        <w:tab w:val="left" w:pos="720"/>
        <w:tab w:val="left" w:pos="1890"/>
      </w:tabs>
      <w:adjustRightInd/>
      <w:snapToGrid/>
      <w:spacing w:beforeLines="100" w:afterLines="100" w:line="240" w:lineRule="auto"/>
      <w:ind w:left="1289" w:firstLineChars="0" w:hanging="1289"/>
      <w:jc w:val="center"/>
    </w:pPr>
    <w:rPr>
      <w:rFonts w:ascii="Arial" w:hAnsi="Arial"/>
      <w:b/>
      <w:kern w:val="0"/>
      <w:sz w:val="48"/>
      <w:szCs w:val="21"/>
    </w:rPr>
  </w:style>
  <w:style w:type="paragraph" w:customStyle="1" w:styleId="205050505">
    <w:name w:val="样式 样式 样式 标题 2 + 段前: 0.5 行 段后: 0.5 行 + 段前: 0.5 行 段后: 0.5 行 + 段前: ..."/>
    <w:basedOn w:val="af9"/>
    <w:qFormat/>
    <w:rsid w:val="004970FC"/>
    <w:pPr>
      <w:widowControl/>
      <w:tabs>
        <w:tab w:val="left" w:pos="630"/>
        <w:tab w:val="left" w:pos="794"/>
      </w:tabs>
      <w:adjustRightInd/>
      <w:snapToGrid/>
      <w:spacing w:beforeLines="50" w:afterLines="50" w:line="240" w:lineRule="auto"/>
      <w:ind w:left="794" w:firstLineChars="0" w:hanging="681"/>
      <w:outlineLvl w:val="1"/>
    </w:pPr>
    <w:rPr>
      <w:rFonts w:eastAsia="黑体" w:hAnsi="宋体" w:cs="宋体"/>
      <w:b/>
      <w:bCs/>
      <w:szCs w:val="20"/>
    </w:rPr>
  </w:style>
  <w:style w:type="paragraph" w:customStyle="1" w:styleId="CharCharCharChar11">
    <w:name w:val="Char Char Char Char1"/>
    <w:basedOn w:val="af9"/>
    <w:qFormat/>
    <w:rsid w:val="004970FC"/>
    <w:pPr>
      <w:adjustRightInd/>
      <w:snapToGrid/>
      <w:spacing w:line="240" w:lineRule="auto"/>
      <w:ind w:firstLineChars="0" w:firstLine="0"/>
    </w:pPr>
    <w:rPr>
      <w:rFonts w:ascii="宋体"/>
      <w:kern w:val="0"/>
      <w:sz w:val="21"/>
      <w:szCs w:val="20"/>
    </w:rPr>
  </w:style>
  <w:style w:type="paragraph" w:customStyle="1" w:styleId="xl29">
    <w:name w:val="xl29"/>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mxj-015-015">
    <w:name w:val="样式 mxj表格文字 + 左侧:  -0.15 字符 右侧:  -0.15 字符"/>
    <w:basedOn w:val="mxj"/>
    <w:qFormat/>
    <w:rsid w:val="004970FC"/>
    <w:pPr>
      <w:spacing w:line="280" w:lineRule="exact"/>
      <w:ind w:leftChars="-15" w:left="-38" w:rightChars="-15" w:right="-38"/>
    </w:pPr>
    <w:rPr>
      <w:rFonts w:cs="宋体"/>
      <w:sz w:val="18"/>
    </w:rPr>
  </w:style>
  <w:style w:type="paragraph" w:customStyle="1" w:styleId="xl247">
    <w:name w:val="xl24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CharCharCharCharCharCharCharCharCharCharChar">
    <w:name w:val="Char Char Char Char Char Char Char Char Char Char Char"/>
    <w:basedOn w:val="af9"/>
    <w:qFormat/>
    <w:rsid w:val="004970FC"/>
    <w:pPr>
      <w:adjustRightInd/>
      <w:snapToGrid/>
      <w:spacing w:line="240" w:lineRule="auto"/>
    </w:pPr>
    <w:rPr>
      <w:rFonts w:ascii="宋体"/>
      <w:kern w:val="0"/>
      <w:sz w:val="24"/>
      <w:szCs w:val="20"/>
    </w:rPr>
  </w:style>
  <w:style w:type="paragraph" w:customStyle="1" w:styleId="affffffffffffff7">
    <w:name w:val="样式 日期 + 宋体 四号 加粗"/>
    <w:basedOn w:val="31"/>
    <w:qFormat/>
    <w:rsid w:val="004970FC"/>
    <w:pPr>
      <w:adjustRightInd/>
      <w:snapToGrid/>
      <w:spacing w:line="416" w:lineRule="auto"/>
      <w:ind w:firstLineChars="0" w:firstLine="0"/>
    </w:pPr>
    <w:rPr>
      <w:rFonts w:ascii="宋体" w:hAnsi="宋体"/>
      <w:b w:val="0"/>
      <w:sz w:val="28"/>
      <w:szCs w:val="20"/>
      <w:lang w:val="en-US" w:eastAsia="zh-CN"/>
    </w:rPr>
  </w:style>
  <w:style w:type="paragraph" w:customStyle="1" w:styleId="CharCharChar11">
    <w:name w:val="Char Char Char11"/>
    <w:basedOn w:val="af9"/>
    <w:qFormat/>
    <w:rsid w:val="004970FC"/>
    <w:pPr>
      <w:adjustRightInd/>
      <w:snapToGrid/>
      <w:spacing w:line="240" w:lineRule="auto"/>
      <w:ind w:firstLineChars="0" w:firstLine="0"/>
    </w:pPr>
    <w:rPr>
      <w:rFonts w:ascii="宋体"/>
      <w:kern w:val="0"/>
      <w:sz w:val="21"/>
      <w:szCs w:val="20"/>
    </w:rPr>
  </w:style>
  <w:style w:type="paragraph" w:customStyle="1" w:styleId="Char410">
    <w:name w:val="Char41"/>
    <w:basedOn w:val="af9"/>
    <w:qFormat/>
    <w:rsid w:val="004970FC"/>
    <w:pPr>
      <w:adjustRightInd/>
      <w:snapToGrid/>
      <w:spacing w:line="240" w:lineRule="auto"/>
      <w:ind w:firstLineChars="0" w:firstLine="0"/>
    </w:pPr>
    <w:rPr>
      <w:rFonts w:ascii="宋体"/>
      <w:kern w:val="0"/>
      <w:sz w:val="21"/>
      <w:szCs w:val="20"/>
    </w:rPr>
  </w:style>
  <w:style w:type="paragraph" w:customStyle="1" w:styleId="Char311">
    <w:name w:val="Char311"/>
    <w:basedOn w:val="af9"/>
    <w:qFormat/>
    <w:rsid w:val="004970FC"/>
    <w:pPr>
      <w:adjustRightInd/>
      <w:snapToGrid/>
      <w:spacing w:line="240" w:lineRule="auto"/>
      <w:ind w:firstLineChars="0" w:firstLine="0"/>
    </w:pPr>
    <w:rPr>
      <w:rFonts w:ascii="宋体"/>
      <w:kern w:val="0"/>
      <w:sz w:val="21"/>
      <w:szCs w:val="20"/>
    </w:rPr>
  </w:style>
  <w:style w:type="paragraph" w:customStyle="1" w:styleId="affffffffffffff8">
    <w:name w:val="样式 宋体 五号 居中"/>
    <w:basedOn w:val="af9"/>
    <w:qFormat/>
    <w:rsid w:val="004970FC"/>
    <w:pPr>
      <w:adjustRightInd/>
      <w:snapToGrid/>
      <w:spacing w:line="240" w:lineRule="exact"/>
      <w:ind w:firstLine="440"/>
      <w:jc w:val="center"/>
    </w:pPr>
    <w:rPr>
      <w:rFonts w:ascii="黑体" w:eastAsia="黑体" w:hAnsi="宋体" w:cs="宋体"/>
      <w:kern w:val="0"/>
      <w:sz w:val="21"/>
      <w:szCs w:val="21"/>
    </w:rPr>
  </w:style>
  <w:style w:type="paragraph" w:customStyle="1" w:styleId="affffffffffffff9">
    <w:name w:val="图表标题"/>
    <w:basedOn w:val="af9"/>
    <w:qFormat/>
    <w:rsid w:val="004970FC"/>
    <w:pPr>
      <w:adjustRightInd/>
      <w:snapToGrid/>
      <w:ind w:firstLineChars="0" w:firstLine="0"/>
      <w:jc w:val="center"/>
    </w:pPr>
    <w:rPr>
      <w:rFonts w:ascii="宋体" w:hAnsi="宋体"/>
      <w:kern w:val="0"/>
      <w:sz w:val="21"/>
      <w:szCs w:val="20"/>
    </w:rPr>
  </w:style>
  <w:style w:type="paragraph" w:customStyle="1" w:styleId="affffffffffffffa">
    <w:name w:val="表名和图名"/>
    <w:basedOn w:val="230"/>
    <w:qFormat/>
    <w:rsid w:val="004970FC"/>
    <w:pPr>
      <w:adjustRightInd w:val="0"/>
      <w:snapToGrid w:val="0"/>
      <w:spacing w:beforeLines="50"/>
      <w:ind w:firstLineChars="0" w:firstLine="0"/>
      <w:jc w:val="center"/>
    </w:pPr>
    <w:rPr>
      <w:rFonts w:ascii="黑体" w:eastAsia="黑体" w:hAnsi="宋体"/>
      <w:sz w:val="21"/>
      <w:szCs w:val="21"/>
      <w:lang w:bidi="he-IL"/>
    </w:rPr>
  </w:style>
  <w:style w:type="paragraph" w:customStyle="1" w:styleId="affffffffffffffb">
    <w:name w:val="注水正文"/>
    <w:basedOn w:val="af9"/>
    <w:qFormat/>
    <w:rsid w:val="004970FC"/>
    <w:pPr>
      <w:adjustRightInd/>
      <w:snapToGrid/>
      <w:spacing w:line="440" w:lineRule="exact"/>
    </w:pPr>
    <w:rPr>
      <w:rFonts w:ascii="宋体"/>
      <w:kern w:val="0"/>
      <w:sz w:val="24"/>
      <w:szCs w:val="20"/>
    </w:rPr>
  </w:style>
  <w:style w:type="paragraph" w:customStyle="1" w:styleId="style2">
    <w:name w:val="style2"/>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xl228">
    <w:name w:val="xl22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b/>
      <w:bCs/>
      <w:kern w:val="0"/>
      <w:sz w:val="20"/>
      <w:szCs w:val="20"/>
    </w:rPr>
  </w:style>
  <w:style w:type="paragraph" w:customStyle="1" w:styleId="affffffffffffffc">
    <w:name w:val="图 表名    宋体 小五 加粗 黑色 居中"/>
    <w:basedOn w:val="af9"/>
    <w:qFormat/>
    <w:rsid w:val="004970FC"/>
    <w:pPr>
      <w:adjustRightInd/>
      <w:snapToGrid/>
      <w:spacing w:line="240" w:lineRule="auto"/>
      <w:ind w:firstLineChars="0" w:firstLine="0"/>
      <w:jc w:val="center"/>
    </w:pPr>
    <w:rPr>
      <w:rFonts w:ascii="宋体" w:hAnsi="宋体" w:cs="宋体"/>
      <w:b/>
      <w:bCs/>
      <w:color w:val="000000"/>
      <w:kern w:val="0"/>
      <w:sz w:val="21"/>
      <w:szCs w:val="21"/>
      <w:lang w:val="en-GB"/>
    </w:rPr>
  </w:style>
  <w:style w:type="paragraph" w:customStyle="1" w:styleId="xl82">
    <w:name w:val="xl8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ParaChar">
    <w:name w:val="默认段落字体 Para Char"/>
    <w:basedOn w:val="af9"/>
    <w:qFormat/>
    <w:rsid w:val="004970FC"/>
    <w:pPr>
      <w:adjustRightInd/>
      <w:snapToGrid/>
      <w:spacing w:line="240" w:lineRule="auto"/>
      <w:ind w:firstLineChars="0" w:firstLine="0"/>
    </w:pPr>
    <w:rPr>
      <w:rFonts w:ascii="宋体"/>
      <w:kern w:val="0"/>
      <w:sz w:val="21"/>
      <w:szCs w:val="20"/>
    </w:rPr>
  </w:style>
  <w:style w:type="paragraph" w:customStyle="1" w:styleId="wt3">
    <w:name w:val="wt标题四"/>
    <w:basedOn w:val="40"/>
    <w:qFormat/>
    <w:rsid w:val="004970FC"/>
    <w:pPr>
      <w:tabs>
        <w:tab w:val="left" w:pos="864"/>
      </w:tabs>
      <w:adjustRightInd/>
      <w:snapToGrid/>
      <w:spacing w:before="120" w:after="120" w:line="240" w:lineRule="auto"/>
      <w:ind w:left="864" w:firstLineChars="0" w:hanging="864"/>
      <w:jc w:val="left"/>
    </w:pPr>
    <w:rPr>
      <w:rFonts w:eastAsia="黑体"/>
      <w:b/>
      <w:kern w:val="0"/>
      <w:sz w:val="24"/>
    </w:rPr>
  </w:style>
  <w:style w:type="paragraph" w:customStyle="1" w:styleId="1ff6">
    <w:name w:val="样式 标题 1 + 黑体 四号 居中"/>
    <w:basedOn w:val="1"/>
    <w:link w:val="1Char4"/>
    <w:qFormat/>
    <w:rsid w:val="004970FC"/>
    <w:pPr>
      <w:keepLines/>
      <w:tabs>
        <w:tab w:val="left" w:pos="432"/>
        <w:tab w:val="left" w:pos="716"/>
      </w:tabs>
      <w:adjustRightInd/>
      <w:snapToGrid/>
      <w:spacing w:before="120" w:after="120" w:line="440" w:lineRule="exact"/>
      <w:ind w:firstLineChars="0" w:firstLine="0"/>
      <w:jc w:val="both"/>
    </w:pPr>
    <w:rPr>
      <w:rFonts w:ascii="宋体" w:hAnsi="宋体"/>
      <w:kern w:val="44"/>
      <w:sz w:val="24"/>
      <w:szCs w:val="24"/>
    </w:rPr>
  </w:style>
  <w:style w:type="paragraph" w:customStyle="1" w:styleId="1111">
    <w:name w:val="称呼111"/>
    <w:basedOn w:val="af9"/>
    <w:next w:val="af9"/>
    <w:qFormat/>
    <w:rsid w:val="004970FC"/>
    <w:pPr>
      <w:snapToGrid/>
      <w:spacing w:line="312" w:lineRule="atLeast"/>
      <w:textAlignment w:val="baseline"/>
    </w:pPr>
    <w:rPr>
      <w:rFonts w:ascii="宋体"/>
      <w:kern w:val="0"/>
      <w:sz w:val="24"/>
      <w:szCs w:val="20"/>
    </w:rPr>
  </w:style>
  <w:style w:type="paragraph" w:customStyle="1" w:styleId="Char112">
    <w:name w:val="Char11"/>
    <w:basedOn w:val="af9"/>
    <w:qFormat/>
    <w:rsid w:val="004970FC"/>
    <w:pPr>
      <w:adjustRightInd/>
      <w:snapToGrid/>
      <w:spacing w:line="240" w:lineRule="auto"/>
      <w:ind w:firstLineChars="0" w:firstLine="0"/>
    </w:pPr>
    <w:rPr>
      <w:rFonts w:ascii="宋体"/>
      <w:kern w:val="0"/>
      <w:sz w:val="21"/>
      <w:szCs w:val="20"/>
    </w:rPr>
  </w:style>
  <w:style w:type="paragraph" w:customStyle="1" w:styleId="xl71">
    <w:name w:val="xl7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1ff7">
    <w:name w:val="表名1"/>
    <w:basedOn w:val="af9"/>
    <w:qFormat/>
    <w:rsid w:val="004970FC"/>
    <w:pPr>
      <w:adjustRightInd/>
      <w:snapToGrid/>
      <w:ind w:leftChars="100" w:left="210" w:right="210" w:firstLineChars="0" w:firstLine="0"/>
      <w:jc w:val="center"/>
    </w:pPr>
    <w:rPr>
      <w:rFonts w:ascii="宋体" w:hAnsi="宋体"/>
      <w:kern w:val="0"/>
      <w:szCs w:val="20"/>
    </w:rPr>
  </w:style>
  <w:style w:type="paragraph" w:customStyle="1" w:styleId="1ff8">
    <w:name w:val="样式 (符号) 宋体1"/>
    <w:basedOn w:val="af9"/>
    <w:qFormat/>
    <w:rsid w:val="004970FC"/>
    <w:pPr>
      <w:widowControl/>
      <w:tabs>
        <w:tab w:val="left" w:pos="312"/>
      </w:tabs>
      <w:adjustRightInd/>
      <w:snapToGrid/>
      <w:ind w:firstLine="480"/>
    </w:pPr>
    <w:rPr>
      <w:rFonts w:ascii="宋体" w:hAnsi="宋体" w:cs="宋体"/>
      <w:kern w:val="0"/>
      <w:sz w:val="24"/>
      <w:szCs w:val="20"/>
    </w:rPr>
  </w:style>
  <w:style w:type="paragraph" w:customStyle="1" w:styleId="CharCharCharCharCharCharCharCharCharCharCharCharCharCharCharChar11">
    <w:name w:val="Char Char Char Char Char Char Char Char Char Char Char Char Char Char Char Char11"/>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xl40">
    <w:name w:val="xl40"/>
    <w:basedOn w:val="af9"/>
    <w:qFormat/>
    <w:rsid w:val="004970FC"/>
    <w:pPr>
      <w:widowControl/>
      <w:adjustRightInd/>
      <w:snapToGrid/>
      <w:spacing w:before="100" w:beforeAutospacing="1" w:after="100" w:afterAutospacing="1" w:line="240" w:lineRule="auto"/>
      <w:ind w:firstLineChars="0" w:firstLine="0"/>
      <w:jc w:val="center"/>
    </w:pPr>
    <w:rPr>
      <w:rFonts w:ascii="宋体" w:hAnsi="宋体" w:hint="eastAsia"/>
      <w:kern w:val="0"/>
      <w:sz w:val="24"/>
      <w:szCs w:val="20"/>
    </w:rPr>
  </w:style>
  <w:style w:type="paragraph" w:customStyle="1" w:styleId="xl101">
    <w:name w:val="xl10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pPr>
    <w:rPr>
      <w:kern w:val="0"/>
      <w:sz w:val="18"/>
      <w:szCs w:val="18"/>
    </w:rPr>
  </w:style>
  <w:style w:type="paragraph" w:customStyle="1" w:styleId="0421215">
    <w:name w:val="样式 (符号) 宋体 首行缩进:  0.42 厘米 段前: 12 磅 行距: 1.5 倍行距"/>
    <w:basedOn w:val="af9"/>
    <w:qFormat/>
    <w:rsid w:val="004970FC"/>
    <w:pPr>
      <w:adjustRightInd/>
      <w:snapToGrid/>
      <w:ind w:firstLineChars="0" w:firstLine="238"/>
    </w:pPr>
    <w:rPr>
      <w:rFonts w:ascii="宋体" w:hAnsi="宋体"/>
      <w:kern w:val="0"/>
      <w:sz w:val="24"/>
      <w:szCs w:val="20"/>
    </w:rPr>
  </w:style>
  <w:style w:type="paragraph" w:customStyle="1" w:styleId="1ff9">
    <w:name w:val="样式 正文首行缩进 + 首行缩进:  1 字符"/>
    <w:basedOn w:val="afffff4"/>
    <w:semiHidden/>
    <w:qFormat/>
    <w:rsid w:val="004970FC"/>
    <w:pPr>
      <w:adjustRightInd/>
      <w:snapToGrid/>
      <w:spacing w:after="0" w:line="240" w:lineRule="auto"/>
      <w:ind w:firstLineChars="200" w:firstLine="200"/>
    </w:pPr>
    <w:rPr>
      <w:rFonts w:ascii="Times New Roman" w:eastAsia="宋体" w:hAnsi="Times New Roman" w:cs="Times New Roman"/>
      <w:sz w:val="24"/>
    </w:rPr>
  </w:style>
  <w:style w:type="paragraph" w:customStyle="1" w:styleId="085135">
    <w:name w:val="样式 首行缩进:  0.85 厘米 行距: 多倍行距 1.35 字行"/>
    <w:basedOn w:val="af9"/>
    <w:qFormat/>
    <w:rsid w:val="004970FC"/>
    <w:pPr>
      <w:adjustRightInd/>
      <w:snapToGrid/>
      <w:spacing w:line="324" w:lineRule="auto"/>
      <w:ind w:firstLineChars="0" w:firstLine="482"/>
    </w:pPr>
    <w:rPr>
      <w:rFonts w:ascii="宋体" w:cs="宋体"/>
      <w:kern w:val="0"/>
      <w:sz w:val="24"/>
      <w:szCs w:val="20"/>
    </w:rPr>
  </w:style>
  <w:style w:type="paragraph" w:customStyle="1" w:styleId="323">
    <w:name w:val="样式 样式3 + 首行缩进:  2 字符"/>
    <w:basedOn w:val="af9"/>
    <w:qFormat/>
    <w:rsid w:val="004970FC"/>
    <w:pPr>
      <w:spacing w:line="240" w:lineRule="auto"/>
      <w:jc w:val="center"/>
    </w:pPr>
    <w:rPr>
      <w:rFonts w:ascii="宋体" w:cs="宋体"/>
      <w:kern w:val="0"/>
      <w:szCs w:val="20"/>
    </w:rPr>
  </w:style>
  <w:style w:type="paragraph" w:customStyle="1" w:styleId="xl48">
    <w:name w:val="xl48"/>
    <w:basedOn w:val="af9"/>
    <w:qFormat/>
    <w:rsid w:val="004970FC"/>
    <w:pPr>
      <w:widowControl/>
      <w:pBdr>
        <w:top w:val="single" w:sz="4" w:space="0" w:color="auto"/>
        <w:left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color w:val="000000"/>
      <w:kern w:val="0"/>
      <w:sz w:val="24"/>
      <w:szCs w:val="20"/>
    </w:rPr>
  </w:style>
  <w:style w:type="paragraph" w:customStyle="1" w:styleId="190">
    <w:name w:val="样式19"/>
    <w:basedOn w:val="160"/>
    <w:qFormat/>
    <w:rsid w:val="004970FC"/>
  </w:style>
  <w:style w:type="paragraph" w:customStyle="1" w:styleId="2fff0">
    <w:name w:val="样式 标题 2"/>
    <w:basedOn w:val="2"/>
    <w:qFormat/>
    <w:rsid w:val="004970FC"/>
    <w:pPr>
      <w:tabs>
        <w:tab w:val="left" w:pos="576"/>
        <w:tab w:val="left" w:pos="716"/>
        <w:tab w:val="left" w:pos="1001"/>
        <w:tab w:val="left" w:pos="6529"/>
      </w:tabs>
      <w:adjustRightInd/>
      <w:spacing w:beforeLines="50" w:before="120" w:after="0" w:line="360" w:lineRule="auto"/>
      <w:ind w:right="135" w:firstLineChars="0" w:firstLine="0"/>
      <w:jc w:val="center"/>
    </w:pPr>
    <w:rPr>
      <w:rFonts w:ascii="Times New Roman" w:eastAsia="宋体" w:hAnsi="Times New Roman"/>
      <w:bCs/>
      <w:color w:val="000000"/>
      <w:sz w:val="28"/>
      <w:szCs w:val="28"/>
      <w:shd w:val="clear" w:color="auto" w:fill="FFFFFF"/>
    </w:rPr>
  </w:style>
  <w:style w:type="paragraph" w:customStyle="1" w:styleId="xl85">
    <w:name w:val="xl8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I1">
    <w:name w:val="I目录1级"/>
    <w:basedOn w:val="af9"/>
    <w:next w:val="af9"/>
    <w:qFormat/>
    <w:rsid w:val="004970FC"/>
    <w:pPr>
      <w:widowControl/>
      <w:tabs>
        <w:tab w:val="right" w:leader="dot" w:pos="8800"/>
      </w:tabs>
      <w:overflowPunct w:val="0"/>
      <w:autoSpaceDE w:val="0"/>
      <w:autoSpaceDN w:val="0"/>
      <w:snapToGrid/>
      <w:spacing w:beforeLines="50" w:afterLines="50" w:line="240" w:lineRule="auto"/>
      <w:ind w:firstLineChars="0" w:firstLine="0"/>
      <w:textAlignment w:val="center"/>
    </w:pPr>
    <w:rPr>
      <w:rFonts w:ascii="宋体" w:hAnsi="宋体"/>
      <w:b/>
      <w:color w:val="FF00FF"/>
      <w:kern w:val="0"/>
      <w:sz w:val="24"/>
      <w:szCs w:val="20"/>
    </w:rPr>
  </w:style>
  <w:style w:type="paragraph" w:customStyle="1" w:styleId="xl124">
    <w:name w:val="xl12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3787815">
    <w:name w:val="样式 样式 标题 3 + 加粗 段前: 7.8 磅 段后: 7.8 磅 行距: 1.5 倍行距 + 行距: 单倍行距"/>
    <w:basedOn w:val="af9"/>
    <w:qFormat/>
    <w:rsid w:val="004970FC"/>
    <w:pPr>
      <w:keepNext/>
      <w:keepLines/>
      <w:tabs>
        <w:tab w:val="left" w:pos="2291"/>
      </w:tabs>
      <w:adjustRightInd/>
      <w:snapToGrid/>
      <w:spacing w:before="156" w:after="156" w:line="240" w:lineRule="auto"/>
      <w:ind w:left="1418" w:firstLineChars="0" w:hanging="567"/>
      <w:outlineLvl w:val="2"/>
    </w:pPr>
    <w:rPr>
      <w:rFonts w:ascii="宋体" w:hAnsi="宋体" w:cs="宋体"/>
      <w:b/>
      <w:bCs/>
      <w:sz w:val="24"/>
      <w:szCs w:val="20"/>
    </w:rPr>
  </w:style>
  <w:style w:type="paragraph" w:customStyle="1" w:styleId="5Char2">
    <w:name w:val="样式5 Char"/>
    <w:basedOn w:val="affff0"/>
    <w:qFormat/>
    <w:rsid w:val="004970FC"/>
    <w:pPr>
      <w:adjustRightInd/>
      <w:snapToGrid/>
      <w:spacing w:line="300" w:lineRule="auto"/>
      <w:ind w:firstLine="480"/>
    </w:pPr>
    <w:rPr>
      <w:rFonts w:ascii="宋体" w:hAnsi="宋体"/>
      <w:sz w:val="24"/>
      <w:szCs w:val="20"/>
      <w:lang w:bidi="he-IL"/>
    </w:rPr>
  </w:style>
  <w:style w:type="paragraph" w:customStyle="1" w:styleId="affffffffffffffd">
    <w:name w:val="徐二"/>
    <w:basedOn w:val="af9"/>
    <w:qFormat/>
    <w:rsid w:val="004970FC"/>
    <w:pPr>
      <w:widowControl/>
      <w:tabs>
        <w:tab w:val="center" w:pos="-2880"/>
      </w:tabs>
      <w:overflowPunct w:val="0"/>
      <w:ind w:leftChars="85" w:left="178" w:rightChars="86" w:right="181" w:firstLineChars="0" w:firstLine="2"/>
      <w:jc w:val="left"/>
      <w:textAlignment w:val="center"/>
      <w:outlineLvl w:val="0"/>
    </w:pPr>
    <w:rPr>
      <w:rFonts w:ascii="宋体" w:hAnsi="宋体"/>
      <w:color w:val="000000"/>
      <w:kern w:val="0"/>
      <w:sz w:val="24"/>
      <w:szCs w:val="20"/>
    </w:rPr>
  </w:style>
  <w:style w:type="paragraph" w:customStyle="1" w:styleId="font1">
    <w:name w:val="font1"/>
    <w:basedOn w:val="af9"/>
    <w:qFormat/>
    <w:rsid w:val="004970FC"/>
    <w:pPr>
      <w:widowControl/>
      <w:adjustRightInd/>
      <w:snapToGrid/>
      <w:spacing w:before="100" w:beforeAutospacing="1" w:after="100" w:afterAutospacing="1" w:line="240" w:lineRule="auto"/>
      <w:ind w:firstLineChars="0" w:firstLine="0"/>
      <w:jc w:val="left"/>
    </w:pPr>
    <w:rPr>
      <w:rFonts w:ascii="宋体" w:hAnsi="宋体" w:hint="eastAsia"/>
      <w:kern w:val="0"/>
      <w:sz w:val="24"/>
      <w:szCs w:val="20"/>
    </w:rPr>
  </w:style>
  <w:style w:type="paragraph" w:customStyle="1" w:styleId="1Char5">
    <w:name w:val="默认段落字体1 Char"/>
    <w:basedOn w:val="af9"/>
    <w:qFormat/>
    <w:rsid w:val="004970FC"/>
    <w:pPr>
      <w:adjustRightInd/>
      <w:snapToGrid/>
      <w:spacing w:line="240" w:lineRule="auto"/>
      <w:ind w:firstLineChars="0" w:firstLine="0"/>
    </w:pPr>
    <w:rPr>
      <w:sz w:val="21"/>
    </w:rPr>
  </w:style>
  <w:style w:type="paragraph" w:customStyle="1" w:styleId="6089">
    <w:name w:val="样式 标题 6 + 首行缩进:  0.89 厘米"/>
    <w:basedOn w:val="60"/>
    <w:qFormat/>
    <w:rsid w:val="004970FC"/>
    <w:pPr>
      <w:widowControl w:val="0"/>
      <w:tabs>
        <w:tab w:val="clear" w:pos="377"/>
        <w:tab w:val="clear" w:pos="737"/>
        <w:tab w:val="left" w:pos="1152"/>
      </w:tabs>
      <w:adjustRightInd/>
      <w:snapToGrid/>
      <w:spacing w:before="60" w:after="60" w:line="240" w:lineRule="auto"/>
      <w:ind w:left="1152" w:firstLineChars="0" w:hanging="1152"/>
      <w:jc w:val="left"/>
    </w:pPr>
    <w:rPr>
      <w:rFonts w:ascii="Arial" w:eastAsia="宋体" w:hAnsi="Arial" w:cs="宋体"/>
      <w:bCs w:val="0"/>
      <w:color w:val="000000"/>
      <w:sz w:val="24"/>
      <w:szCs w:val="20"/>
      <w:lang w:val="en-US" w:eastAsia="zh-CN"/>
    </w:rPr>
  </w:style>
  <w:style w:type="paragraph" w:customStyle="1" w:styleId="xl201">
    <w:name w:val="xl20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211">
    <w:name w:val="xl21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49">
    <w:name w:val="xl249"/>
    <w:basedOn w:val="af9"/>
    <w:qFormat/>
    <w:rsid w:val="004970FC"/>
    <w:pPr>
      <w:widowControl/>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34">
    <w:name w:val="xl13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Char110">
    <w:name w:val="Char Char Char Char Char Char Char11"/>
    <w:basedOn w:val="af9"/>
    <w:qFormat/>
    <w:rsid w:val="004970FC"/>
    <w:pPr>
      <w:adjustRightInd/>
      <w:snapToGrid/>
      <w:spacing w:line="240" w:lineRule="auto"/>
      <w:ind w:firstLineChars="0" w:firstLine="0"/>
    </w:pPr>
    <w:rPr>
      <w:rFonts w:ascii="宋体" w:eastAsia="黑体"/>
      <w:kern w:val="0"/>
      <w:sz w:val="32"/>
      <w:szCs w:val="32"/>
    </w:rPr>
  </w:style>
  <w:style w:type="paragraph" w:customStyle="1" w:styleId="CharCharChar2CharCharCharCharCharCharChar">
    <w:name w:val="Char Char Char2 Char Char Char Char Char Char Char"/>
    <w:basedOn w:val="af9"/>
    <w:qFormat/>
    <w:rsid w:val="004970FC"/>
    <w:pPr>
      <w:adjustRightInd/>
      <w:snapToGrid/>
      <w:spacing w:line="400" w:lineRule="exact"/>
      <w:ind w:firstLineChars="150" w:firstLine="360"/>
    </w:pPr>
    <w:rPr>
      <w:rFonts w:ascii="宋体" w:hAnsi="宋体"/>
      <w:kern w:val="0"/>
      <w:sz w:val="24"/>
      <w:szCs w:val="20"/>
    </w:rPr>
  </w:style>
  <w:style w:type="paragraph" w:customStyle="1" w:styleId="441111CharCharChar0">
    <w:name w:val="样式 标题 4四级标题()四级标题 41.1.1.1() Char() Char Char标题一 + 左侧:  0..."/>
    <w:basedOn w:val="40"/>
    <w:qFormat/>
    <w:rsid w:val="004970FC"/>
    <w:pPr>
      <w:widowControl/>
      <w:tabs>
        <w:tab w:val="left" w:pos="864"/>
      </w:tabs>
      <w:adjustRightInd/>
      <w:snapToGrid/>
      <w:spacing w:before="160" w:after="160" w:line="240" w:lineRule="auto"/>
      <w:ind w:left="864" w:firstLineChars="0" w:hanging="864"/>
      <w:jc w:val="left"/>
    </w:pPr>
    <w:rPr>
      <w:rFonts w:eastAsia="黑体" w:cs="宋体"/>
      <w:b/>
      <w:spacing w:val="4"/>
      <w:kern w:val="0"/>
    </w:rPr>
  </w:style>
  <w:style w:type="paragraph" w:customStyle="1" w:styleId="1ffa">
    <w:name w:val="图名1"/>
    <w:basedOn w:val="1ff7"/>
    <w:qFormat/>
    <w:rsid w:val="004970FC"/>
    <w:pPr>
      <w:adjustRightInd w:val="0"/>
      <w:snapToGrid w:val="0"/>
      <w:spacing w:line="240" w:lineRule="auto"/>
      <w:ind w:leftChars="0" w:left="0" w:right="0"/>
      <w:jc w:val="both"/>
    </w:pPr>
    <w:rPr>
      <w:rFonts w:ascii="Arial" w:eastAsia="黑体" w:hAnsi="Arial"/>
      <w:b/>
      <w:iCs/>
      <w:color w:val="000000"/>
      <w:spacing w:val="4"/>
      <w:sz w:val="24"/>
    </w:rPr>
  </w:style>
  <w:style w:type="paragraph" w:customStyle="1" w:styleId="xl83">
    <w:name w:val="xl8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92">
    <w:name w:val="样式9"/>
    <w:basedOn w:val="af9"/>
    <w:qFormat/>
    <w:rsid w:val="004970FC"/>
    <w:pPr>
      <w:tabs>
        <w:tab w:val="left" w:pos="5000"/>
      </w:tabs>
      <w:adjustRightInd/>
      <w:snapToGrid/>
      <w:spacing w:line="300" w:lineRule="auto"/>
      <w:jc w:val="center"/>
    </w:pPr>
    <w:rPr>
      <w:rFonts w:ascii="黑体" w:eastAsia="黑体" w:hAnsi="Arial"/>
      <w:color w:val="000000"/>
      <w:kern w:val="0"/>
      <w:sz w:val="24"/>
      <w:szCs w:val="21"/>
    </w:rPr>
  </w:style>
  <w:style w:type="paragraph" w:customStyle="1" w:styleId="1112">
    <w:name w:val="正文缩进111"/>
    <w:basedOn w:val="af9"/>
    <w:qFormat/>
    <w:rsid w:val="004970FC"/>
    <w:pPr>
      <w:adjustRightInd/>
      <w:snapToGrid/>
      <w:spacing w:line="240" w:lineRule="auto"/>
      <w:ind w:firstLine="420"/>
    </w:pPr>
    <w:rPr>
      <w:rFonts w:ascii="宋体"/>
      <w:kern w:val="0"/>
      <w:sz w:val="21"/>
      <w:szCs w:val="20"/>
    </w:rPr>
  </w:style>
  <w:style w:type="paragraph" w:customStyle="1" w:styleId="wt4">
    <w:name w:val="wt标题三"/>
    <w:basedOn w:val="31"/>
    <w:qFormat/>
    <w:rsid w:val="004970FC"/>
    <w:pPr>
      <w:tabs>
        <w:tab w:val="left" w:pos="720"/>
      </w:tabs>
      <w:adjustRightInd/>
      <w:snapToGrid/>
      <w:spacing w:before="120" w:after="120" w:line="360" w:lineRule="auto"/>
      <w:ind w:firstLineChars="0" w:firstLine="0"/>
      <w:jc w:val="center"/>
    </w:pPr>
    <w:rPr>
      <w:rFonts w:ascii="Arial" w:eastAsia="黑体" w:hAnsi="Arial"/>
      <w:b w:val="0"/>
      <w:color w:val="000000"/>
      <w:kern w:val="0"/>
      <w:sz w:val="28"/>
      <w:shd w:val="clear" w:color="auto" w:fill="FFFFFF"/>
      <w:lang w:val="en-US" w:eastAsia="zh-CN"/>
    </w:rPr>
  </w:style>
  <w:style w:type="paragraph" w:customStyle="1" w:styleId="xl65">
    <w:name w:val="xl6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292">
    <w:name w:val="样式29"/>
    <w:basedOn w:val="af9"/>
    <w:qFormat/>
    <w:rsid w:val="004970FC"/>
    <w:pPr>
      <w:keepNext/>
      <w:keepLines/>
      <w:widowControl/>
      <w:spacing w:before="156"/>
      <w:ind w:firstLineChars="0" w:firstLine="0"/>
      <w:jc w:val="left"/>
      <w:outlineLvl w:val="4"/>
    </w:pPr>
    <w:rPr>
      <w:rFonts w:ascii="宋体" w:eastAsia="Times New Roman" w:hAnsi="宋体"/>
      <w:b/>
      <w:bCs/>
      <w:color w:val="000000"/>
      <w:spacing w:val="4"/>
      <w:kern w:val="0"/>
      <w:sz w:val="24"/>
      <w:szCs w:val="20"/>
      <w:shd w:val="clear" w:color="auto" w:fill="FFFFFF"/>
    </w:rPr>
  </w:style>
  <w:style w:type="paragraph" w:customStyle="1" w:styleId="affffffffffffffe">
    <w:name w:val="内封大"/>
    <w:basedOn w:val="affff3"/>
    <w:qFormat/>
    <w:rsid w:val="004970FC"/>
    <w:pPr>
      <w:adjustRightInd/>
      <w:snapToGrid/>
      <w:jc w:val="center"/>
    </w:pPr>
    <w:rPr>
      <w:rFonts w:ascii="黑体" w:eastAsia="黑体" w:hAnsi="华文细黑" w:cs="Times New Roman"/>
      <w:b/>
      <w:bCs/>
      <w:kern w:val="0"/>
      <w:sz w:val="48"/>
      <w:szCs w:val="20"/>
    </w:rPr>
  </w:style>
  <w:style w:type="paragraph" w:customStyle="1" w:styleId="1ffb">
    <w:name w:val="样式 样式 标题 1一级标题(章)一级标题 + + 宋体"/>
    <w:basedOn w:val="1ff5"/>
    <w:qFormat/>
    <w:rsid w:val="004970FC"/>
    <w:rPr>
      <w:rFonts w:ascii="黑体" w:hAnsi="宋体"/>
      <w:bCs w:val="0"/>
      <w:szCs w:val="32"/>
    </w:rPr>
  </w:style>
  <w:style w:type="paragraph" w:customStyle="1" w:styleId="xl105">
    <w:name w:val="xl10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1Char6">
    <w:name w:val="1 Char"/>
    <w:basedOn w:val="af9"/>
    <w:qFormat/>
    <w:rsid w:val="004970FC"/>
    <w:pPr>
      <w:widowControl/>
      <w:overflowPunct w:val="0"/>
      <w:autoSpaceDE w:val="0"/>
      <w:autoSpaceDN w:val="0"/>
      <w:spacing w:line="240" w:lineRule="auto"/>
      <w:ind w:firstLineChars="0" w:firstLine="0"/>
      <w:jc w:val="left"/>
      <w:textAlignment w:val="baseline"/>
    </w:pPr>
    <w:rPr>
      <w:rFonts w:ascii="宋体" w:eastAsia="仿宋_GB2312"/>
      <w:b/>
      <w:kern w:val="0"/>
      <w:sz w:val="24"/>
      <w:szCs w:val="20"/>
    </w:rPr>
  </w:style>
  <w:style w:type="paragraph" w:customStyle="1" w:styleId="afffffffffffffff">
    <w:name w:val="注水标题二"/>
    <w:basedOn w:val="2"/>
    <w:qFormat/>
    <w:rsid w:val="004970FC"/>
    <w:pPr>
      <w:tabs>
        <w:tab w:val="left" w:pos="716"/>
        <w:tab w:val="left" w:pos="936"/>
        <w:tab w:val="left" w:pos="1001"/>
        <w:tab w:val="left" w:pos="6529"/>
      </w:tabs>
      <w:adjustRightInd/>
      <w:snapToGrid/>
      <w:spacing w:before="120" w:after="120" w:line="360" w:lineRule="auto"/>
      <w:ind w:firstLineChars="0" w:firstLine="0"/>
      <w:jc w:val="left"/>
    </w:pPr>
    <w:rPr>
      <w:bCs/>
      <w:color w:val="000000"/>
      <w:sz w:val="30"/>
      <w:szCs w:val="30"/>
      <w:shd w:val="clear" w:color="auto" w:fill="FFFFFF"/>
    </w:rPr>
  </w:style>
  <w:style w:type="paragraph" w:customStyle="1" w:styleId="xl74">
    <w:name w:val="xl7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xl151">
    <w:name w:val="xl151"/>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150">
    <w:name w:val="样式 行距: 1.5 倍行距"/>
    <w:basedOn w:val="af9"/>
    <w:qFormat/>
    <w:rsid w:val="004970FC"/>
    <w:pPr>
      <w:adjustRightInd/>
      <w:snapToGrid/>
      <w:ind w:firstLine="480"/>
    </w:pPr>
    <w:rPr>
      <w:rFonts w:ascii="宋体"/>
      <w:kern w:val="0"/>
      <w:sz w:val="24"/>
      <w:szCs w:val="20"/>
    </w:rPr>
  </w:style>
  <w:style w:type="paragraph" w:customStyle="1" w:styleId="afffffffffffffff0">
    <w:name w:val="一级"/>
    <w:basedOn w:val="1"/>
    <w:qFormat/>
    <w:rsid w:val="004970FC"/>
    <w:pPr>
      <w:keepNext w:val="0"/>
      <w:tabs>
        <w:tab w:val="left" w:pos="716"/>
        <w:tab w:val="left" w:pos="851"/>
      </w:tabs>
      <w:snapToGrid/>
      <w:spacing w:afterLines="50" w:after="330" w:line="240" w:lineRule="auto"/>
      <w:ind w:left="851" w:firstLineChars="0" w:hanging="851"/>
      <w:jc w:val="left"/>
      <w:textAlignment w:val="baseline"/>
    </w:pPr>
    <w:rPr>
      <w:rFonts w:eastAsia="Times New Roman"/>
      <w:b/>
      <w:color w:val="000000"/>
      <w:kern w:val="28"/>
      <w:sz w:val="24"/>
      <w:szCs w:val="24"/>
    </w:rPr>
  </w:style>
  <w:style w:type="paragraph" w:customStyle="1" w:styleId="115">
    <w:name w:val="文本块11"/>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824">
    <w:name w:val="8区正文样式24"/>
    <w:basedOn w:val="088125"/>
    <w:qFormat/>
    <w:rsid w:val="004970FC"/>
    <w:rPr>
      <w:rFonts w:ascii="宋体" w:hAnsi="宋体"/>
    </w:rPr>
  </w:style>
  <w:style w:type="paragraph" w:customStyle="1" w:styleId="2-01215">
    <w:name w:val="样式 标题 2二级标题 + 黑体 四号 居中 右侧:  -0.12 厘米 行距: 1.5 倍行距"/>
    <w:basedOn w:val="2"/>
    <w:qFormat/>
    <w:rsid w:val="004970FC"/>
    <w:pPr>
      <w:tabs>
        <w:tab w:val="left" w:pos="716"/>
        <w:tab w:val="left" w:pos="936"/>
        <w:tab w:val="left" w:pos="1001"/>
        <w:tab w:val="left" w:pos="6529"/>
      </w:tabs>
      <w:adjustRightInd/>
      <w:snapToGrid/>
      <w:spacing w:before="240" w:after="240" w:line="360" w:lineRule="auto"/>
      <w:ind w:right="-70" w:firstLineChars="0" w:firstLine="0"/>
    </w:pPr>
    <w:rPr>
      <w:rFonts w:ascii="宋体" w:eastAsia="宋体" w:hAnsi="宋体"/>
      <w:sz w:val="24"/>
      <w:szCs w:val="24"/>
    </w:rPr>
  </w:style>
  <w:style w:type="paragraph" w:customStyle="1" w:styleId="Enumration">
    <w:name w:val="Enumération"/>
    <w:basedOn w:val="affffa"/>
    <w:qFormat/>
    <w:rsid w:val="004970FC"/>
    <w:pPr>
      <w:widowControl/>
      <w:tabs>
        <w:tab w:val="left" w:pos="1211"/>
      </w:tabs>
      <w:adjustRightInd/>
      <w:snapToGrid/>
      <w:spacing w:after="0" w:line="240" w:lineRule="auto"/>
      <w:ind w:leftChars="0" w:left="851" w:firstLineChars="0" w:firstLine="0"/>
    </w:pPr>
    <w:rPr>
      <w:rFonts w:ascii="Arial" w:hAnsi="Arial"/>
      <w:kern w:val="0"/>
      <w:sz w:val="22"/>
      <w:szCs w:val="20"/>
    </w:rPr>
  </w:style>
  <w:style w:type="paragraph" w:customStyle="1" w:styleId="afffffffffffffff1">
    <w:name w:val="其余标题"/>
    <w:basedOn w:val="af9"/>
    <w:qFormat/>
    <w:rsid w:val="004970FC"/>
    <w:pPr>
      <w:widowControl/>
      <w:adjustRightInd/>
      <w:snapToGrid/>
      <w:spacing w:beforeLines="50" w:line="240" w:lineRule="auto"/>
      <w:jc w:val="left"/>
    </w:pPr>
    <w:rPr>
      <w:rFonts w:ascii="宋体" w:eastAsia="黑体"/>
      <w:kern w:val="0"/>
      <w:sz w:val="24"/>
      <w:szCs w:val="20"/>
    </w:rPr>
  </w:style>
  <w:style w:type="paragraph" w:customStyle="1" w:styleId="xl30">
    <w:name w:val="xl30"/>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textAlignment w:val="center"/>
    </w:pPr>
    <w:rPr>
      <w:rFonts w:ascii="宋体" w:hAnsi="宋体"/>
      <w:kern w:val="0"/>
      <w:sz w:val="20"/>
      <w:szCs w:val="20"/>
    </w:rPr>
  </w:style>
  <w:style w:type="paragraph" w:customStyle="1" w:styleId="200">
    <w:name w:val="样式20"/>
    <w:basedOn w:val="160"/>
    <w:qFormat/>
    <w:rsid w:val="004970FC"/>
  </w:style>
  <w:style w:type="paragraph" w:customStyle="1" w:styleId="CharCharCharCharCharCharCharCharCharCharCharCharCharCharCharCharCharCharChar">
    <w:name w:val="Char Char Char Char Char Char Char Char Char Char Char Char Char Char Char Char Char Char Char"/>
    <w:basedOn w:val="af9"/>
    <w:qFormat/>
    <w:rsid w:val="004970FC"/>
    <w:pPr>
      <w:adjustRightInd/>
      <w:snapToGrid/>
      <w:spacing w:line="240" w:lineRule="auto"/>
      <w:ind w:firstLineChars="0" w:firstLine="0"/>
    </w:pPr>
    <w:rPr>
      <w:rFonts w:hAnsi="宋体" w:cs="宋体"/>
      <w:sz w:val="21"/>
    </w:rPr>
  </w:style>
  <w:style w:type="paragraph" w:customStyle="1" w:styleId="151">
    <w:name w:val="样式 日期 + 行距: 1.5 倍行距"/>
    <w:basedOn w:val="31"/>
    <w:qFormat/>
    <w:rsid w:val="004970FC"/>
    <w:pPr>
      <w:tabs>
        <w:tab w:val="left" w:pos="720"/>
      </w:tabs>
      <w:adjustRightInd/>
      <w:snapToGrid/>
      <w:spacing w:before="0" w:after="0" w:line="240" w:lineRule="auto"/>
      <w:ind w:firstLineChars="0" w:firstLine="0"/>
      <w:jc w:val="center"/>
    </w:pPr>
    <w:rPr>
      <w:rFonts w:ascii="宋体" w:hAnsi="宋体"/>
      <w:b w:val="0"/>
      <w:bCs w:val="0"/>
      <w:color w:val="000000"/>
      <w:kern w:val="0"/>
      <w:sz w:val="21"/>
      <w:szCs w:val="24"/>
      <w:lang w:val="en-US" w:eastAsia="zh-CN"/>
    </w:rPr>
  </w:style>
  <w:style w:type="paragraph" w:customStyle="1" w:styleId="wt5">
    <w:name w:val="wt标题二"/>
    <w:basedOn w:val="2"/>
    <w:qFormat/>
    <w:rsid w:val="004970FC"/>
    <w:pPr>
      <w:tabs>
        <w:tab w:val="left" w:pos="716"/>
        <w:tab w:val="left" w:pos="936"/>
        <w:tab w:val="left" w:pos="1001"/>
        <w:tab w:val="left" w:pos="6529"/>
      </w:tabs>
      <w:adjustRightInd/>
      <w:spacing w:before="120" w:after="120" w:line="480" w:lineRule="auto"/>
      <w:ind w:firstLineChars="0" w:firstLine="0"/>
      <w:jc w:val="center"/>
    </w:pPr>
    <w:rPr>
      <w:bCs/>
      <w:color w:val="000000"/>
      <w:sz w:val="30"/>
      <w:szCs w:val="30"/>
      <w:shd w:val="clear" w:color="auto" w:fill="FFFFFF"/>
      <w:lang w:val="zh-CN"/>
    </w:rPr>
  </w:style>
  <w:style w:type="paragraph" w:customStyle="1" w:styleId="CharCharCharChar1CharCharCharCharCharChar1CharCharCharCharCharCharCharCharCharCharCharChar11">
    <w:name w:val="Char Char Char Char1 Char Char Char Char Char Char1 Char Char Char Char Char Char Char Char Char Char Char Char11"/>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xl135">
    <w:name w:val="xl13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0">
    <w:name w:val="0"/>
    <w:basedOn w:val="af9"/>
    <w:qFormat/>
    <w:rsid w:val="004970FC"/>
    <w:pPr>
      <w:widowControl/>
      <w:adjustRightInd/>
      <w:spacing w:line="240" w:lineRule="auto"/>
      <w:ind w:firstLineChars="0" w:firstLine="0"/>
    </w:pPr>
    <w:rPr>
      <w:rFonts w:hAnsi="宋体" w:cs="宋体"/>
      <w:kern w:val="0"/>
      <w:sz w:val="21"/>
      <w:szCs w:val="21"/>
    </w:rPr>
  </w:style>
  <w:style w:type="paragraph" w:customStyle="1" w:styleId="afffffffffffffff2">
    <w:name w:val="吴涛标题一"/>
    <w:basedOn w:val="1"/>
    <w:qFormat/>
    <w:rsid w:val="004970FC"/>
    <w:pPr>
      <w:keepLines/>
      <w:tabs>
        <w:tab w:val="left" w:pos="432"/>
        <w:tab w:val="left" w:pos="716"/>
      </w:tabs>
      <w:adjustRightInd/>
      <w:snapToGrid/>
      <w:spacing w:before="120" w:after="120"/>
      <w:ind w:firstLineChars="0" w:firstLine="0"/>
      <w:jc w:val="both"/>
    </w:pPr>
    <w:rPr>
      <w:rFonts w:ascii="宋体" w:eastAsia="黑体"/>
      <w:b/>
      <w:bCs/>
      <w:kern w:val="44"/>
      <w:sz w:val="32"/>
      <w:szCs w:val="32"/>
      <w:shd w:val="clear" w:color="auto" w:fill="FFFFFF"/>
    </w:rPr>
  </w:style>
  <w:style w:type="paragraph" w:customStyle="1" w:styleId="xl144">
    <w:name w:val="xl14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font25">
    <w:name w:val="font25"/>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CharCharCharCharCharCharChar111">
    <w:name w:val="Char Char Char Char Char Char Char111"/>
    <w:basedOn w:val="af9"/>
    <w:qFormat/>
    <w:rsid w:val="004970FC"/>
    <w:pPr>
      <w:adjustRightInd/>
      <w:snapToGrid/>
      <w:spacing w:line="240" w:lineRule="auto"/>
      <w:ind w:firstLineChars="0" w:firstLine="0"/>
    </w:pPr>
    <w:rPr>
      <w:rFonts w:ascii="宋体" w:eastAsia="黑体"/>
      <w:kern w:val="0"/>
      <w:sz w:val="32"/>
      <w:szCs w:val="32"/>
    </w:rPr>
  </w:style>
  <w:style w:type="paragraph" w:customStyle="1" w:styleId="xl220">
    <w:name w:val="xl22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1ffc">
    <w:name w:val="样式 标题 1 + 宋体 非加粗"/>
    <w:basedOn w:val="1"/>
    <w:qFormat/>
    <w:rsid w:val="004970FC"/>
    <w:pPr>
      <w:keepLines/>
      <w:tabs>
        <w:tab w:val="left" w:pos="432"/>
        <w:tab w:val="left" w:pos="716"/>
      </w:tabs>
      <w:adjustRightInd/>
      <w:snapToGrid/>
      <w:spacing w:before="340" w:after="200" w:line="578" w:lineRule="auto"/>
      <w:ind w:firstLineChars="0" w:firstLine="0"/>
      <w:jc w:val="both"/>
    </w:pPr>
    <w:rPr>
      <w:rFonts w:ascii="宋体" w:hAnsi="宋体"/>
      <w:b/>
      <w:kern w:val="44"/>
      <w:sz w:val="24"/>
      <w:szCs w:val="44"/>
      <w:shd w:val="clear" w:color="auto" w:fill="FFFFFF"/>
    </w:rPr>
  </w:style>
  <w:style w:type="paragraph" w:customStyle="1" w:styleId="afffffffffffffff3">
    <w:name w:val="普通"/>
    <w:basedOn w:val="affff3"/>
    <w:qFormat/>
    <w:rsid w:val="004970FC"/>
    <w:pPr>
      <w:adjustRightInd/>
      <w:snapToGrid/>
      <w:spacing w:line="660" w:lineRule="atLeast"/>
      <w:ind w:firstLineChars="0" w:firstLine="629"/>
    </w:pPr>
    <w:rPr>
      <w:rFonts w:eastAsia="宋体" w:cs="Times New Roman"/>
      <w:szCs w:val="20"/>
    </w:rPr>
  </w:style>
  <w:style w:type="paragraph" w:customStyle="1" w:styleId="100">
    <w:name w:val="样式10"/>
    <w:basedOn w:val="40"/>
    <w:qFormat/>
    <w:rsid w:val="004970FC"/>
    <w:pPr>
      <w:tabs>
        <w:tab w:val="left" w:pos="864"/>
      </w:tabs>
      <w:adjustRightInd/>
      <w:snapToGrid/>
      <w:spacing w:before="0" w:after="0" w:line="360" w:lineRule="auto"/>
      <w:ind w:left="864" w:firstLineChars="0" w:hanging="864"/>
      <w:jc w:val="left"/>
    </w:pPr>
    <w:rPr>
      <w:rFonts w:ascii="楷体_GB2312" w:eastAsia="楷体_GB2312" w:hAnsi="Times New Roman"/>
      <w:b/>
      <w:kern w:val="0"/>
      <w:sz w:val="24"/>
      <w:lang w:bidi="he-IL"/>
    </w:rPr>
  </w:style>
  <w:style w:type="paragraph" w:customStyle="1" w:styleId="CharCharCharCharCharChar1">
    <w:name w:val="Char Char Char Char Char Char1"/>
    <w:basedOn w:val="af9"/>
    <w:qFormat/>
    <w:rsid w:val="004970FC"/>
    <w:pPr>
      <w:adjustRightInd/>
      <w:snapToGrid/>
      <w:spacing w:line="240" w:lineRule="auto"/>
      <w:ind w:firstLineChars="0" w:firstLine="0"/>
    </w:pPr>
    <w:rPr>
      <w:rFonts w:ascii="宋体"/>
      <w:kern w:val="0"/>
      <w:sz w:val="21"/>
      <w:szCs w:val="20"/>
    </w:rPr>
  </w:style>
  <w:style w:type="paragraph" w:customStyle="1" w:styleId="xl210">
    <w:name w:val="xl21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50">
    <w:name w:val="xl25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00">
    <w:name w:val="样式 正文（首行缩进两字） + 首行缩进:  0 字符"/>
    <w:basedOn w:val="affff0"/>
    <w:qFormat/>
    <w:rsid w:val="004970FC"/>
    <w:pPr>
      <w:adjustRightInd/>
      <w:spacing w:line="440" w:lineRule="exact"/>
      <w:ind w:firstLineChars="0" w:firstLine="482"/>
    </w:pPr>
    <w:rPr>
      <w:rFonts w:ascii="宋体" w:hAnsi="宋体" w:cs="宋体"/>
      <w:color w:val="000000"/>
      <w:sz w:val="24"/>
    </w:rPr>
  </w:style>
  <w:style w:type="paragraph" w:customStyle="1" w:styleId="180">
    <w:name w:val="样式18"/>
    <w:basedOn w:val="160"/>
    <w:qFormat/>
    <w:rsid w:val="004970FC"/>
  </w:style>
  <w:style w:type="paragraph" w:customStyle="1" w:styleId="xl142">
    <w:name w:val="xl14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
    <w:name w:val="Char Char Char Char Char Char"/>
    <w:basedOn w:val="af9"/>
    <w:qFormat/>
    <w:rsid w:val="004970FC"/>
    <w:pPr>
      <w:adjustRightInd/>
      <w:snapToGrid/>
      <w:spacing w:line="240" w:lineRule="auto"/>
      <w:ind w:firstLineChars="0" w:firstLine="0"/>
    </w:pPr>
    <w:rPr>
      <w:rFonts w:ascii="宋体"/>
      <w:kern w:val="0"/>
      <w:sz w:val="21"/>
      <w:szCs w:val="20"/>
    </w:rPr>
  </w:style>
  <w:style w:type="paragraph" w:customStyle="1" w:styleId="afffffffffffffff4">
    <w:name w:val="样式 样式 日期 + 宋体 四号 加粗 + 小四"/>
    <w:basedOn w:val="affffffffffffff7"/>
    <w:qFormat/>
    <w:rsid w:val="004970FC"/>
    <w:rPr>
      <w:bCs w:val="0"/>
      <w:sz w:val="24"/>
    </w:rPr>
  </w:style>
  <w:style w:type="paragraph" w:customStyle="1" w:styleId="font22">
    <w:name w:val="font22"/>
    <w:basedOn w:val="af9"/>
    <w:qFormat/>
    <w:rsid w:val="004970FC"/>
    <w:pPr>
      <w:widowControl/>
      <w:adjustRightInd/>
      <w:snapToGrid/>
      <w:spacing w:before="100" w:beforeAutospacing="1" w:after="100" w:afterAutospacing="1" w:line="240" w:lineRule="auto"/>
      <w:ind w:firstLineChars="0" w:firstLine="0"/>
      <w:jc w:val="left"/>
    </w:pPr>
    <w:rPr>
      <w:kern w:val="0"/>
      <w:sz w:val="24"/>
    </w:rPr>
  </w:style>
  <w:style w:type="paragraph" w:customStyle="1" w:styleId="xl147">
    <w:name w:val="xl14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afffffffffffffff5">
    <w:name w:val="样式 纯文本普通文字 + 黑体 四号 加粗"/>
    <w:basedOn w:val="affff3"/>
    <w:qFormat/>
    <w:rsid w:val="004970FC"/>
    <w:pPr>
      <w:keepNext/>
      <w:tabs>
        <w:tab w:val="left" w:pos="720"/>
      </w:tabs>
      <w:snapToGrid/>
      <w:spacing w:line="240" w:lineRule="auto"/>
      <w:ind w:left="720" w:firstLineChars="0" w:hanging="720"/>
      <w:textAlignment w:val="baseline"/>
    </w:pPr>
    <w:rPr>
      <w:rFonts w:ascii="黑体" w:eastAsia="黑体" w:hAnsi="黑体" w:cs="Times New Roman"/>
      <w:b/>
      <w:bCs/>
      <w:kern w:val="0"/>
      <w:szCs w:val="20"/>
    </w:rPr>
  </w:style>
  <w:style w:type="paragraph" w:customStyle="1" w:styleId="xl133">
    <w:name w:val="xl13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fff5">
    <w:name w:val="正文(首行缩进) Char"/>
    <w:basedOn w:val="af9"/>
    <w:qFormat/>
    <w:rsid w:val="004970FC"/>
    <w:pPr>
      <w:spacing w:line="300" w:lineRule="auto"/>
    </w:pPr>
    <w:rPr>
      <w:rFonts w:ascii="宋体" w:hAnsi="宋体"/>
      <w:kern w:val="0"/>
      <w:sz w:val="24"/>
      <w:szCs w:val="20"/>
    </w:rPr>
  </w:style>
  <w:style w:type="paragraph" w:customStyle="1" w:styleId="xl131">
    <w:name w:val="xl13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zlyzw">
    <w:name w:val="zlyzw"/>
    <w:basedOn w:val="af9"/>
    <w:qFormat/>
    <w:rsid w:val="004970FC"/>
    <w:pPr>
      <w:autoSpaceDE w:val="0"/>
      <w:autoSpaceDN w:val="0"/>
      <w:snapToGrid/>
      <w:spacing w:line="240" w:lineRule="auto"/>
      <w:ind w:firstLine="454"/>
    </w:pPr>
    <w:rPr>
      <w:rFonts w:ascii="宋体"/>
      <w:color w:val="000000"/>
      <w:kern w:val="0"/>
      <w:sz w:val="24"/>
      <w:szCs w:val="20"/>
      <w:lang w:val="zh-CN"/>
    </w:rPr>
  </w:style>
  <w:style w:type="paragraph" w:customStyle="1" w:styleId="xl53">
    <w:name w:val="xl5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afffffffffffffff6">
    <w:name w:val="公式"/>
    <w:basedOn w:val="afffff4"/>
    <w:qFormat/>
    <w:rsid w:val="004970FC"/>
    <w:pPr>
      <w:adjustRightInd/>
      <w:spacing w:before="120" w:line="240" w:lineRule="auto"/>
      <w:jc w:val="right"/>
    </w:pPr>
    <w:rPr>
      <w:rFonts w:ascii="Times New Roman" w:eastAsia="宋体" w:hAnsi="Times New Roman" w:cs="Times New Roman"/>
      <w:sz w:val="24"/>
    </w:rPr>
  </w:style>
  <w:style w:type="paragraph" w:customStyle="1" w:styleId="CharCharCharCharCharCharChar15">
    <w:name w:val="Char Char Char Char Char Char Char15"/>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xl159">
    <w:name w:val="xl159"/>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font24">
    <w:name w:val="font24"/>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ParaCharCharCharCharCharCharCharCharCharCharCharCharCharCharChar">
    <w:name w:val="默认段落字体 Para Char Char Char Char Char Char Char Char Char Char Char Char Char Char Char"/>
    <w:basedOn w:val="afff8"/>
    <w:qFormat/>
    <w:rsid w:val="004970FC"/>
    <w:pPr>
      <w:adjustRightInd/>
      <w:snapToGrid/>
      <w:spacing w:line="240" w:lineRule="auto"/>
      <w:ind w:firstLineChars="0" w:firstLine="0"/>
    </w:pPr>
    <w:rPr>
      <w:rFonts w:ascii="Tahoma" w:hAnsi="Tahoma"/>
      <w:sz w:val="24"/>
    </w:rPr>
  </w:style>
  <w:style w:type="paragraph" w:customStyle="1" w:styleId="xl212">
    <w:name w:val="xl21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2110">
    <w:name w:val="正文文本 211"/>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1113">
    <w:name w:val="文本块111"/>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font17">
    <w:name w:val="font17"/>
    <w:basedOn w:val="af9"/>
    <w:qFormat/>
    <w:rsid w:val="004970FC"/>
    <w:pPr>
      <w:widowControl/>
      <w:adjustRightInd/>
      <w:snapToGrid/>
      <w:spacing w:before="100" w:beforeAutospacing="1" w:after="100" w:afterAutospacing="1" w:line="240" w:lineRule="auto"/>
      <w:ind w:firstLineChars="0" w:firstLine="0"/>
      <w:jc w:val="left"/>
    </w:pPr>
    <w:rPr>
      <w:kern w:val="0"/>
      <w:sz w:val="21"/>
      <w:szCs w:val="21"/>
    </w:rPr>
  </w:style>
  <w:style w:type="paragraph" w:customStyle="1" w:styleId="xl227">
    <w:name w:val="xl227"/>
    <w:basedOn w:val="af9"/>
    <w:qFormat/>
    <w:rsid w:val="004970FC"/>
    <w:pPr>
      <w:widowControl/>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200">
    <w:name w:val="xl20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87">
    <w:name w:val="xl8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fff7">
    <w:name w:val="正文内容"/>
    <w:basedOn w:val="af9"/>
    <w:qFormat/>
    <w:rsid w:val="004970FC"/>
    <w:pPr>
      <w:adjustRightInd/>
      <w:snapToGrid/>
      <w:spacing w:line="240" w:lineRule="auto"/>
    </w:pPr>
    <w:rPr>
      <w:rFonts w:ascii="宋体"/>
      <w:kern w:val="0"/>
      <w:sz w:val="24"/>
      <w:szCs w:val="20"/>
    </w:rPr>
  </w:style>
  <w:style w:type="paragraph" w:customStyle="1" w:styleId="250">
    <w:name w:val="样式25"/>
    <w:basedOn w:val="af9"/>
    <w:qFormat/>
    <w:rsid w:val="004970FC"/>
    <w:pPr>
      <w:adjustRightInd/>
      <w:snapToGrid/>
      <w:spacing w:line="240" w:lineRule="auto"/>
      <w:jc w:val="center"/>
    </w:pPr>
    <w:rPr>
      <w:rFonts w:ascii="宋体" w:hAnsi="宋体"/>
      <w:kern w:val="0"/>
      <w:sz w:val="21"/>
      <w:szCs w:val="21"/>
    </w:rPr>
  </w:style>
  <w:style w:type="paragraph" w:customStyle="1" w:styleId="afffffffffffffff8">
    <w:name w:val="标准"/>
    <w:basedOn w:val="af9"/>
    <w:qFormat/>
    <w:rsid w:val="004970FC"/>
    <w:pPr>
      <w:widowControl/>
      <w:wordWrap w:val="0"/>
      <w:overflowPunct w:val="0"/>
      <w:autoSpaceDE w:val="0"/>
      <w:autoSpaceDN w:val="0"/>
      <w:snapToGrid/>
      <w:spacing w:line="240" w:lineRule="auto"/>
      <w:ind w:firstLineChars="0" w:firstLine="1100"/>
      <w:textAlignment w:val="baseline"/>
    </w:pPr>
    <w:rPr>
      <w:rFonts w:ascii="楷体_GB2312" w:eastAsia="楷体_GB2312" w:hAnsi="MS Sans Serif"/>
      <w:kern w:val="0"/>
      <w:szCs w:val="20"/>
    </w:rPr>
  </w:style>
  <w:style w:type="paragraph" w:customStyle="1" w:styleId="afffffffffffffff9">
    <w:name w:val="表格内字加粗"/>
    <w:basedOn w:val="aff4"/>
    <w:next w:val="aff4"/>
    <w:qFormat/>
    <w:rsid w:val="004970FC"/>
    <w:pPr>
      <w:adjustRightInd/>
      <w:snapToGrid/>
      <w:spacing w:after="0" w:line="240" w:lineRule="auto"/>
      <w:ind w:firstLineChars="0" w:firstLine="0"/>
      <w:jc w:val="center"/>
    </w:pPr>
    <w:rPr>
      <w:rFonts w:ascii="宋体" w:eastAsia="宋体" w:hAnsi="宋体" w:cs="Times New Roman"/>
      <w:bCs/>
      <w:sz w:val="21"/>
      <w:szCs w:val="21"/>
    </w:rPr>
  </w:style>
  <w:style w:type="paragraph" w:customStyle="1" w:styleId="xl139">
    <w:name w:val="xl13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36">
    <w:name w:val="xl13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5th55Char103">
    <w:name w:val="样式 标题 5th标题 5标题二标题 5 Char + 首行缩进:  1.03 厘米"/>
    <w:basedOn w:val="51"/>
    <w:qFormat/>
    <w:rsid w:val="004970FC"/>
    <w:pPr>
      <w:tabs>
        <w:tab w:val="clear" w:pos="377"/>
        <w:tab w:val="clear" w:pos="1247"/>
        <w:tab w:val="left" w:pos="964"/>
      </w:tabs>
      <w:adjustRightInd/>
      <w:snapToGrid/>
      <w:spacing w:before="120" w:beforeAutospacing="0" w:after="120" w:line="240" w:lineRule="auto"/>
      <w:ind w:left="1008" w:firstLineChars="0" w:hanging="1008"/>
      <w:jc w:val="left"/>
    </w:pPr>
    <w:rPr>
      <w:rFonts w:ascii="Arial" w:hAnsi="Arial" w:cs="宋体"/>
      <w:spacing w:val="4"/>
      <w:sz w:val="24"/>
      <w:szCs w:val="20"/>
      <w:lang w:val="en-US" w:eastAsia="zh-CN"/>
    </w:rPr>
  </w:style>
  <w:style w:type="paragraph" w:customStyle="1" w:styleId="1215">
    <w:name w:val="样式 (符号) 宋体 段前: 12 磅 行距: 1.5 倍行距"/>
    <w:basedOn w:val="af9"/>
    <w:qFormat/>
    <w:rsid w:val="004970FC"/>
    <w:pPr>
      <w:adjustRightInd/>
      <w:snapToGrid/>
      <w:ind w:firstLineChars="199" w:firstLine="199"/>
    </w:pPr>
    <w:rPr>
      <w:rFonts w:ascii="宋体" w:hAnsi="宋体"/>
      <w:kern w:val="0"/>
      <w:sz w:val="24"/>
      <w:szCs w:val="20"/>
    </w:rPr>
  </w:style>
  <w:style w:type="paragraph" w:customStyle="1" w:styleId="51th55Char0">
    <w:name w:val="样式 标题 51)项无序号，小四黑常规，空两字th标题 5标题二标题 5 Char + (西文) 宋体 (中文) ..."/>
    <w:basedOn w:val="51"/>
    <w:qFormat/>
    <w:rsid w:val="004970FC"/>
    <w:pPr>
      <w:tabs>
        <w:tab w:val="clear" w:pos="377"/>
        <w:tab w:val="clear" w:pos="1247"/>
        <w:tab w:val="left" w:pos="964"/>
      </w:tabs>
      <w:spacing w:before="0" w:beforeAutospacing="0" w:after="0" w:line="360" w:lineRule="auto"/>
      <w:ind w:left="1008" w:firstLineChars="0" w:hanging="1008"/>
      <w:jc w:val="left"/>
    </w:pPr>
    <w:rPr>
      <w:rFonts w:ascii="宋体" w:eastAsia="宋体" w:hAnsi="宋体"/>
      <w:b/>
      <w:bCs w:val="0"/>
      <w:spacing w:val="4"/>
      <w:sz w:val="24"/>
      <w:szCs w:val="24"/>
      <w:lang w:val="en-US" w:eastAsia="zh-CN"/>
    </w:rPr>
  </w:style>
  <w:style w:type="paragraph" w:customStyle="1" w:styleId="CharCharCharCharCharCharCharCh">
    <w:name w:val="样式 纯文本普通文字普通文字 Char Char普通文字 Char Char Char普通文字 Char Char Ch..."/>
    <w:basedOn w:val="affff3"/>
    <w:qFormat/>
    <w:rsid w:val="004970FC"/>
    <w:pPr>
      <w:adjustRightInd/>
      <w:snapToGrid/>
      <w:spacing w:line="324" w:lineRule="auto"/>
      <w:ind w:firstLineChars="204" w:firstLine="204"/>
    </w:pPr>
    <w:rPr>
      <w:rFonts w:ascii="Times New Roman" w:eastAsia="宋体" w:hAnsi="Times New Roman" w:cs="宋体"/>
      <w:sz w:val="24"/>
      <w:szCs w:val="24"/>
    </w:rPr>
  </w:style>
  <w:style w:type="paragraph" w:customStyle="1" w:styleId="xl145">
    <w:name w:val="xl14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1CharChar1Char1">
    <w:name w:val="Char1 Char Char1 Char1"/>
    <w:basedOn w:val="af9"/>
    <w:qFormat/>
    <w:rsid w:val="004970FC"/>
    <w:pPr>
      <w:adjustRightInd/>
      <w:snapToGrid/>
      <w:spacing w:line="240" w:lineRule="auto"/>
      <w:ind w:firstLineChars="0" w:firstLine="0"/>
    </w:pPr>
    <w:rPr>
      <w:rFonts w:ascii="宋体"/>
      <w:kern w:val="0"/>
      <w:sz w:val="21"/>
      <w:szCs w:val="20"/>
    </w:rPr>
  </w:style>
  <w:style w:type="paragraph" w:customStyle="1" w:styleId="xl120">
    <w:name w:val="xl12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afffffffffffffffa">
    <w:name w:val="图名"/>
    <w:basedOn w:val="af9"/>
    <w:next w:val="af9"/>
    <w:qFormat/>
    <w:rsid w:val="004970FC"/>
    <w:pPr>
      <w:autoSpaceDE w:val="0"/>
      <w:autoSpaceDN w:val="0"/>
      <w:adjustRightInd/>
      <w:spacing w:beforeLines="30" w:afterLines="50" w:line="240" w:lineRule="auto"/>
      <w:ind w:firstLineChars="0" w:firstLine="0"/>
      <w:jc w:val="center"/>
    </w:pPr>
    <w:rPr>
      <w:rFonts w:ascii="宋体" w:eastAsia="黑体"/>
      <w:kern w:val="0"/>
      <w:sz w:val="24"/>
      <w:szCs w:val="20"/>
    </w:rPr>
  </w:style>
  <w:style w:type="paragraph" w:customStyle="1" w:styleId="afffffffffffffffb">
    <w:name w:val="报告样式"/>
    <w:basedOn w:val="af9"/>
    <w:qFormat/>
    <w:rsid w:val="004970FC"/>
    <w:pPr>
      <w:spacing w:line="400" w:lineRule="exact"/>
    </w:pPr>
    <w:rPr>
      <w:rFonts w:ascii="宋体"/>
      <w:kern w:val="0"/>
      <w:sz w:val="24"/>
      <w:szCs w:val="20"/>
    </w:rPr>
  </w:style>
  <w:style w:type="paragraph" w:customStyle="1" w:styleId="xl61">
    <w:name w:val="xl6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140">
    <w:name w:val="xl14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1dpe">
    <w:name w:val="标题1dpe"/>
    <w:basedOn w:val="1"/>
    <w:next w:val="2"/>
    <w:qFormat/>
    <w:rsid w:val="004970FC"/>
    <w:pPr>
      <w:keepNext w:val="0"/>
      <w:keepLines/>
      <w:tabs>
        <w:tab w:val="left" w:pos="405"/>
        <w:tab w:val="left" w:pos="716"/>
      </w:tabs>
      <w:adjustRightInd/>
      <w:snapToGrid/>
      <w:spacing w:before="300" w:after="200"/>
      <w:ind w:left="405" w:firstLineChars="0" w:hanging="405"/>
    </w:pPr>
    <w:rPr>
      <w:rFonts w:ascii="Arial" w:hAnsi="Arial"/>
      <w:kern w:val="28"/>
      <w:szCs w:val="52"/>
      <w:shd w:val="clear" w:color="auto" w:fill="FFFFFF"/>
    </w:rPr>
  </w:style>
  <w:style w:type="paragraph" w:customStyle="1" w:styleId="xl47">
    <w:name w:val="xl47"/>
    <w:basedOn w:val="af9"/>
    <w:qFormat/>
    <w:rsid w:val="004970FC"/>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color w:val="000000"/>
      <w:kern w:val="0"/>
      <w:sz w:val="24"/>
      <w:szCs w:val="20"/>
    </w:rPr>
  </w:style>
  <w:style w:type="paragraph" w:customStyle="1" w:styleId="CharCharChar10">
    <w:name w:val="Char Char Char1"/>
    <w:basedOn w:val="af9"/>
    <w:qFormat/>
    <w:rsid w:val="004970FC"/>
    <w:pPr>
      <w:adjustRightInd/>
      <w:snapToGrid/>
      <w:spacing w:line="240" w:lineRule="auto"/>
      <w:ind w:firstLineChars="0" w:firstLine="0"/>
    </w:pPr>
    <w:rPr>
      <w:rFonts w:ascii="宋体"/>
      <w:kern w:val="0"/>
      <w:sz w:val="21"/>
      <w:szCs w:val="20"/>
    </w:rPr>
  </w:style>
  <w:style w:type="paragraph" w:customStyle="1" w:styleId="xl75">
    <w:name w:val="xl75"/>
    <w:basedOn w:val="af9"/>
    <w:qFormat/>
    <w:rsid w:val="004970FC"/>
    <w:pPr>
      <w:widowControl/>
      <w:pBdr>
        <w:top w:val="single" w:sz="4" w:space="0" w:color="auto"/>
        <w:left w:val="single" w:sz="4" w:space="0" w:color="auto"/>
        <w:bottom w:val="single" w:sz="4" w:space="0" w:color="auto"/>
        <w:right w:val="single" w:sz="4" w:space="0" w:color="auto"/>
      </w:pBdr>
      <w:shd w:val="clear" w:color="auto" w:fill="FF99CC"/>
      <w:adjustRightInd/>
      <w:snapToGrid/>
      <w:spacing w:before="100" w:beforeAutospacing="1" w:after="100" w:afterAutospacing="1" w:line="240" w:lineRule="auto"/>
      <w:ind w:firstLineChars="0" w:firstLine="0"/>
      <w:jc w:val="center"/>
    </w:pPr>
    <w:rPr>
      <w:rFonts w:ascii="宋体" w:hAnsi="宋体"/>
      <w:kern w:val="0"/>
      <w:sz w:val="20"/>
      <w:szCs w:val="20"/>
    </w:rPr>
  </w:style>
  <w:style w:type="paragraph" w:customStyle="1" w:styleId="1ffd">
    <w:name w:val="常用副标题1 + 宋体"/>
    <w:basedOn w:val="af9"/>
    <w:qFormat/>
    <w:rsid w:val="004970FC"/>
    <w:pPr>
      <w:keepNext/>
      <w:keepLines/>
      <w:adjustRightInd/>
      <w:snapToGrid/>
      <w:spacing w:line="240" w:lineRule="auto"/>
      <w:ind w:firstLineChars="0" w:firstLine="0"/>
      <w:outlineLvl w:val="0"/>
    </w:pPr>
    <w:rPr>
      <w:rFonts w:ascii="宋体" w:hAnsi="宋体" w:cs="宋体"/>
      <w:b/>
      <w:bCs/>
      <w:kern w:val="44"/>
      <w:szCs w:val="44"/>
    </w:rPr>
  </w:style>
  <w:style w:type="paragraph" w:customStyle="1" w:styleId="xl109">
    <w:name w:val="xl10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1"/>
      <w:szCs w:val="21"/>
    </w:rPr>
  </w:style>
  <w:style w:type="paragraph" w:customStyle="1" w:styleId="xl143">
    <w:name w:val="xl14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afffffffffffffffc">
    <w:name w:val="图表名称"/>
    <w:basedOn w:val="af9"/>
    <w:next w:val="28"/>
    <w:link w:val="Charfff6"/>
    <w:qFormat/>
    <w:rsid w:val="004970FC"/>
    <w:pPr>
      <w:adjustRightInd/>
      <w:snapToGrid/>
      <w:spacing w:beforeLines="50" w:afterLines="50" w:line="240" w:lineRule="auto"/>
      <w:jc w:val="center"/>
    </w:pPr>
    <w:rPr>
      <w:rFonts w:ascii="宋体" w:eastAsia="黑体"/>
      <w:kern w:val="0"/>
      <w:sz w:val="24"/>
      <w:szCs w:val="20"/>
    </w:rPr>
  </w:style>
  <w:style w:type="paragraph" w:customStyle="1" w:styleId="xl223">
    <w:name w:val="xl22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1CharChar1CharCharCharChar1">
    <w:name w:val="Char1 Char Char1 Char Char Char Char1"/>
    <w:basedOn w:val="af9"/>
    <w:qFormat/>
    <w:rsid w:val="004970FC"/>
    <w:pPr>
      <w:adjustRightInd/>
      <w:snapToGrid/>
      <w:spacing w:line="240" w:lineRule="auto"/>
      <w:ind w:firstLineChars="0" w:firstLine="0"/>
    </w:pPr>
    <w:rPr>
      <w:rFonts w:ascii="宋体"/>
      <w:kern w:val="0"/>
      <w:sz w:val="21"/>
      <w:szCs w:val="20"/>
    </w:rPr>
  </w:style>
  <w:style w:type="paragraph" w:customStyle="1" w:styleId="xl80">
    <w:name w:val="xl8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fffd">
    <w:name w:val="吴涛标题三"/>
    <w:basedOn w:val="31"/>
    <w:qFormat/>
    <w:rsid w:val="004970FC"/>
    <w:pPr>
      <w:tabs>
        <w:tab w:val="left" w:pos="720"/>
      </w:tabs>
      <w:adjustRightInd/>
      <w:snapToGrid/>
      <w:spacing w:before="120" w:after="120" w:line="360" w:lineRule="auto"/>
      <w:ind w:firstLineChars="0" w:firstLine="0"/>
      <w:jc w:val="left"/>
    </w:pPr>
    <w:rPr>
      <w:rFonts w:ascii="黑体" w:eastAsia="黑体" w:hAnsi="宋体"/>
      <w:bCs w:val="0"/>
      <w:color w:val="000000"/>
      <w:kern w:val="0"/>
      <w:sz w:val="28"/>
      <w:szCs w:val="28"/>
      <w:shd w:val="clear" w:color="auto" w:fill="FFFFFF"/>
      <w:lang w:val="en-US" w:eastAsia="zh-CN"/>
    </w:rPr>
  </w:style>
  <w:style w:type="paragraph" w:customStyle="1" w:styleId="cs10additiveDefaultPa">
    <w:name w:val="cs10 additive Default Pa"/>
    <w:qFormat/>
    <w:rsid w:val="004970FC"/>
    <w:pPr>
      <w:widowControl w:val="0"/>
      <w:autoSpaceDE w:val="0"/>
      <w:autoSpaceDN w:val="0"/>
      <w:adjustRightInd w:val="0"/>
      <w:jc w:val="center"/>
    </w:pPr>
    <w:rPr>
      <w:rFonts w:ascii="Times New Roman" w:eastAsia="宋体" w:hAnsi="Times New Roman" w:cs="Times New Roman"/>
      <w:kern w:val="0"/>
      <w:sz w:val="20"/>
      <w:szCs w:val="20"/>
    </w:rPr>
  </w:style>
  <w:style w:type="paragraph" w:customStyle="1" w:styleId="xl238">
    <w:name w:val="xl23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242">
    <w:name w:val="样式 行距: 固定值 24 磅"/>
    <w:basedOn w:val="af9"/>
    <w:next w:val="31"/>
    <w:qFormat/>
    <w:rsid w:val="004970FC"/>
    <w:pPr>
      <w:adjustRightInd/>
      <w:snapToGrid/>
      <w:spacing w:line="480" w:lineRule="exact"/>
      <w:ind w:firstLineChars="150" w:firstLine="360"/>
    </w:pPr>
    <w:rPr>
      <w:rFonts w:ascii="宋体" w:hAnsi="宋体" w:cs="宋体"/>
      <w:kern w:val="0"/>
      <w:sz w:val="24"/>
      <w:szCs w:val="20"/>
    </w:rPr>
  </w:style>
  <w:style w:type="paragraph" w:customStyle="1" w:styleId="xl94">
    <w:name w:val="xl9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44">
    <w:name w:val="xl44"/>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kern w:val="0"/>
      <w:sz w:val="24"/>
      <w:szCs w:val="20"/>
    </w:rPr>
  </w:style>
  <w:style w:type="paragraph" w:customStyle="1" w:styleId="xl122">
    <w:name w:val="xl12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99">
    <w:name w:val="xl9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kern w:val="0"/>
      <w:sz w:val="18"/>
      <w:szCs w:val="18"/>
    </w:rPr>
  </w:style>
  <w:style w:type="paragraph" w:customStyle="1" w:styleId="xl158">
    <w:name w:val="xl158"/>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73">
    <w:name w:val="样式7"/>
    <w:basedOn w:val="af9"/>
    <w:link w:val="7Char"/>
    <w:qFormat/>
    <w:rsid w:val="004970FC"/>
    <w:pPr>
      <w:adjustRightInd/>
      <w:snapToGrid/>
      <w:spacing w:line="300" w:lineRule="auto"/>
      <w:ind w:firstLine="500"/>
    </w:pPr>
    <w:rPr>
      <w:rFonts w:ascii="宋体" w:hAnsi="宋体"/>
      <w:kern w:val="0"/>
      <w:sz w:val="24"/>
      <w:szCs w:val="20"/>
    </w:rPr>
  </w:style>
  <w:style w:type="paragraph" w:customStyle="1" w:styleId="xl153">
    <w:name w:val="xl153"/>
    <w:basedOn w:val="af9"/>
    <w:qFormat/>
    <w:rsid w:val="004970FC"/>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93">
    <w:name w:val="xl9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225">
    <w:name w:val="xl22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p16">
    <w:name w:val="p16"/>
    <w:basedOn w:val="af9"/>
    <w:qFormat/>
    <w:rsid w:val="004970FC"/>
    <w:pPr>
      <w:widowControl/>
      <w:adjustRightInd/>
      <w:snapToGrid/>
      <w:spacing w:line="240" w:lineRule="auto"/>
      <w:ind w:firstLineChars="0" w:firstLine="0"/>
    </w:pPr>
    <w:rPr>
      <w:rFonts w:ascii="宋体" w:hAnsi="宋体" w:cs="宋体"/>
      <w:kern w:val="0"/>
      <w:sz w:val="21"/>
      <w:szCs w:val="21"/>
    </w:rPr>
  </w:style>
  <w:style w:type="paragraph" w:customStyle="1" w:styleId="rong1">
    <w:name w:val="rong正1"/>
    <w:basedOn w:val="af9"/>
    <w:qFormat/>
    <w:rsid w:val="004970FC"/>
    <w:pPr>
      <w:widowControl/>
      <w:adjustRightInd/>
      <w:snapToGrid/>
      <w:spacing w:line="300" w:lineRule="auto"/>
    </w:pPr>
    <w:rPr>
      <w:rFonts w:ascii="宋体"/>
      <w:kern w:val="0"/>
      <w:sz w:val="24"/>
      <w:szCs w:val="20"/>
    </w:rPr>
  </w:style>
  <w:style w:type="paragraph" w:customStyle="1" w:styleId="CharCharCharCharCharCharCharCharCharCharCharCharChar">
    <w:name w:val="Char Char Char Char Char Char Char Char Char Char Char Char Char"/>
    <w:basedOn w:val="af9"/>
    <w:qFormat/>
    <w:rsid w:val="004970FC"/>
    <w:pPr>
      <w:adjustRightInd/>
      <w:snapToGrid/>
      <w:spacing w:line="240" w:lineRule="auto"/>
      <w:ind w:firstLineChars="0" w:firstLine="0"/>
    </w:pPr>
    <w:rPr>
      <w:sz w:val="21"/>
    </w:rPr>
  </w:style>
  <w:style w:type="paragraph" w:customStyle="1" w:styleId="1ffe">
    <w:name w:val="常用标题 1"/>
    <w:basedOn w:val="1"/>
    <w:qFormat/>
    <w:rsid w:val="004970FC"/>
    <w:pPr>
      <w:keepLines/>
      <w:tabs>
        <w:tab w:val="left" w:pos="432"/>
        <w:tab w:val="left" w:pos="716"/>
      </w:tabs>
      <w:adjustRightInd/>
      <w:snapToGrid/>
      <w:spacing w:before="120" w:after="120" w:line="240" w:lineRule="auto"/>
      <w:ind w:firstLineChars="0" w:firstLine="0"/>
      <w:jc w:val="both"/>
    </w:pPr>
    <w:rPr>
      <w:b/>
      <w:bCs/>
      <w:kern w:val="44"/>
      <w:szCs w:val="44"/>
    </w:rPr>
  </w:style>
  <w:style w:type="paragraph" w:customStyle="1" w:styleId="xl231">
    <w:name w:val="xl23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Char32">
    <w:name w:val="Char3"/>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1Char1">
    <w:name w:val="Char Char Char1 Char1"/>
    <w:basedOn w:val="af9"/>
    <w:qFormat/>
    <w:rsid w:val="004970FC"/>
    <w:pPr>
      <w:adjustRightInd/>
      <w:snapToGrid/>
      <w:spacing w:line="240" w:lineRule="auto"/>
    </w:pPr>
    <w:rPr>
      <w:rFonts w:ascii="宋体"/>
      <w:kern w:val="0"/>
      <w:sz w:val="24"/>
      <w:szCs w:val="20"/>
    </w:rPr>
  </w:style>
  <w:style w:type="paragraph" w:customStyle="1" w:styleId="4b">
    <w:name w:val="标题 4 + 宋体"/>
    <w:basedOn w:val="31"/>
    <w:qFormat/>
    <w:rsid w:val="004970FC"/>
    <w:pPr>
      <w:tabs>
        <w:tab w:val="left" w:pos="720"/>
      </w:tabs>
      <w:adjustRightInd/>
      <w:snapToGrid/>
      <w:spacing w:before="0" w:after="0" w:line="240" w:lineRule="auto"/>
      <w:ind w:firstLineChars="0" w:firstLine="0"/>
      <w:outlineLvl w:val="3"/>
    </w:pPr>
    <w:rPr>
      <w:rFonts w:ascii="宋体" w:eastAsia="黑体" w:hAnsi="宋体"/>
      <w:b w:val="0"/>
      <w:color w:val="000000"/>
      <w:kern w:val="0"/>
      <w:sz w:val="24"/>
      <w:shd w:val="clear" w:color="auto" w:fill="FFFFFF"/>
      <w:lang w:val="en-US" w:eastAsia="zh-CN"/>
    </w:rPr>
  </w:style>
  <w:style w:type="paragraph" w:customStyle="1" w:styleId="afffffffffffffffe">
    <w:name w:val="表中字左"/>
    <w:basedOn w:val="affff"/>
    <w:qFormat/>
    <w:rsid w:val="004970FC"/>
    <w:pPr>
      <w:widowControl w:val="0"/>
      <w:tabs>
        <w:tab w:val="clear" w:pos="5375"/>
      </w:tabs>
      <w:adjustRightInd/>
      <w:snapToGrid/>
      <w:spacing w:line="320" w:lineRule="exact"/>
      <w:jc w:val="left"/>
    </w:pPr>
    <w:rPr>
      <w:rFonts w:cs="Times New Roman"/>
      <w:b/>
      <w:bCs/>
      <w:color w:val="000000"/>
      <w:sz w:val="21"/>
      <w:szCs w:val="28"/>
    </w:rPr>
  </w:style>
  <w:style w:type="paragraph" w:customStyle="1" w:styleId="93">
    <w:name w:val="9"/>
    <w:qFormat/>
    <w:rsid w:val="004970FC"/>
    <w:pPr>
      <w:widowControl w:val="0"/>
      <w:jc w:val="both"/>
    </w:pPr>
    <w:rPr>
      <w:rFonts w:ascii="宋体" w:eastAsia="宋体" w:hAnsi="Times New Roman" w:cs="Times New Roman"/>
      <w:kern w:val="0"/>
      <w:szCs w:val="20"/>
    </w:rPr>
  </w:style>
  <w:style w:type="paragraph" w:customStyle="1" w:styleId="3110">
    <w:name w:val="正文文本缩进 311"/>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font18">
    <w:name w:val="font18"/>
    <w:basedOn w:val="af9"/>
    <w:qFormat/>
    <w:rsid w:val="004970FC"/>
    <w:pPr>
      <w:widowControl/>
      <w:adjustRightInd/>
      <w:snapToGrid/>
      <w:spacing w:before="100" w:beforeAutospacing="1" w:after="100" w:afterAutospacing="1" w:line="240" w:lineRule="auto"/>
      <w:ind w:firstLineChars="0" w:firstLine="0"/>
      <w:jc w:val="left"/>
    </w:pPr>
    <w:rPr>
      <w:rFonts w:ascii="Tahoma" w:hAnsi="Tahoma" w:cs="Tahoma"/>
      <w:color w:val="000000"/>
      <w:kern w:val="0"/>
      <w:sz w:val="18"/>
      <w:szCs w:val="18"/>
    </w:rPr>
  </w:style>
  <w:style w:type="paragraph" w:customStyle="1" w:styleId="1fff">
    <w:name w:val="封面1"/>
    <w:basedOn w:val="af9"/>
    <w:qFormat/>
    <w:rsid w:val="004970FC"/>
    <w:pPr>
      <w:spacing w:line="240" w:lineRule="auto"/>
      <w:ind w:firstLineChars="900" w:firstLine="2160"/>
    </w:pPr>
    <w:rPr>
      <w:rFonts w:ascii="宋体"/>
      <w:b/>
      <w:kern w:val="0"/>
      <w:sz w:val="36"/>
      <w:szCs w:val="36"/>
    </w:rPr>
  </w:style>
  <w:style w:type="paragraph" w:customStyle="1" w:styleId="affffffffffffffff">
    <w:name w:val="表头格式"/>
    <w:qFormat/>
    <w:rsid w:val="004970FC"/>
    <w:pPr>
      <w:adjustRightInd w:val="0"/>
      <w:snapToGrid w:val="0"/>
      <w:spacing w:afterLines="50" w:line="360" w:lineRule="auto"/>
      <w:jc w:val="center"/>
    </w:pPr>
    <w:rPr>
      <w:rFonts w:ascii="宋体" w:eastAsia="宋体" w:hAnsi="宋体" w:cs="Times New Roman"/>
      <w:b/>
      <w:kern w:val="0"/>
      <w:szCs w:val="21"/>
    </w:rPr>
  </w:style>
  <w:style w:type="paragraph" w:customStyle="1" w:styleId="affffffffffffffff0">
    <w:name w:val="吕永远"/>
    <w:basedOn w:val="23"/>
    <w:qFormat/>
    <w:rsid w:val="004970FC"/>
    <w:pPr>
      <w:spacing w:before="205" w:after="0" w:line="460" w:lineRule="exact"/>
      <w:ind w:leftChars="0" w:left="0" w:firstLine="480"/>
      <w:jc w:val="left"/>
      <w:textAlignment w:val="center"/>
    </w:pPr>
    <w:rPr>
      <w:rFonts w:ascii="宋体" w:hAnsi="宋体" w:cs="宋体"/>
      <w:color w:val="000000"/>
      <w:kern w:val="0"/>
      <w:sz w:val="24"/>
      <w:szCs w:val="20"/>
    </w:rPr>
  </w:style>
  <w:style w:type="paragraph" w:customStyle="1" w:styleId="2fff1">
    <w:name w:val="样式 左 行距: 单倍行距 首行缩进:  2 字符"/>
    <w:basedOn w:val="af9"/>
    <w:qFormat/>
    <w:rsid w:val="004970FC"/>
    <w:pPr>
      <w:adjustRightInd/>
      <w:snapToGrid/>
      <w:spacing w:line="300" w:lineRule="auto"/>
      <w:jc w:val="left"/>
    </w:pPr>
    <w:rPr>
      <w:rFonts w:ascii="Century Gothic" w:hAnsi="Century Gothic"/>
      <w:kern w:val="0"/>
      <w:sz w:val="21"/>
      <w:szCs w:val="20"/>
    </w:rPr>
  </w:style>
  <w:style w:type="paragraph" w:customStyle="1" w:styleId="xl57">
    <w:name w:val="xl5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232">
    <w:name w:val="xl23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41">
    <w:name w:val="xl24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2fff2">
    <w:name w:val="正文 首行缩进:  2 字符"/>
    <w:basedOn w:val="af9"/>
    <w:qFormat/>
    <w:rsid w:val="004970FC"/>
    <w:pPr>
      <w:adjustRightInd/>
      <w:snapToGrid/>
      <w:ind w:firstLine="560"/>
    </w:pPr>
    <w:rPr>
      <w:rFonts w:cs="宋体"/>
      <w:szCs w:val="20"/>
    </w:rPr>
  </w:style>
  <w:style w:type="paragraph" w:customStyle="1" w:styleId="Charfff7">
    <w:name w:val="表名 Char"/>
    <w:basedOn w:val="af9"/>
    <w:next w:val="af9"/>
    <w:qFormat/>
    <w:rsid w:val="004970FC"/>
    <w:pPr>
      <w:tabs>
        <w:tab w:val="left" w:pos="900"/>
        <w:tab w:val="left" w:pos="5400"/>
      </w:tabs>
      <w:autoSpaceDE w:val="0"/>
      <w:autoSpaceDN w:val="0"/>
      <w:adjustRightInd/>
      <w:snapToGrid/>
      <w:jc w:val="center"/>
    </w:pPr>
    <w:rPr>
      <w:rFonts w:ascii="宋体" w:eastAsia="黑体"/>
      <w:color w:val="000000"/>
      <w:kern w:val="0"/>
      <w:sz w:val="21"/>
      <w:szCs w:val="20"/>
      <w:lang w:bidi="he-IL"/>
    </w:rPr>
  </w:style>
  <w:style w:type="paragraph" w:customStyle="1" w:styleId="affffffffffffffff1">
    <w:name w:val="样式 样式 吴涛表格文字 + 小五 + 五号"/>
    <w:basedOn w:val="afffffffffffe"/>
    <w:qFormat/>
    <w:rsid w:val="004970FC"/>
    <w:pPr>
      <w:spacing w:line="360" w:lineRule="exact"/>
    </w:pPr>
    <w:rPr>
      <w:sz w:val="21"/>
    </w:rPr>
  </w:style>
  <w:style w:type="paragraph" w:customStyle="1" w:styleId="xl36">
    <w:name w:val="xl3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223">
    <w:name w:val="样式 目录 2 + 左侧:  2 字符"/>
    <w:basedOn w:val="TOC2"/>
    <w:semiHidden/>
    <w:qFormat/>
    <w:rsid w:val="004970FC"/>
    <w:pPr>
      <w:tabs>
        <w:tab w:val="clear" w:pos="8268"/>
        <w:tab w:val="left" w:pos="420"/>
        <w:tab w:val="left" w:pos="840"/>
        <w:tab w:val="right" w:leader="dot" w:pos="9071"/>
      </w:tabs>
      <w:adjustRightInd/>
      <w:snapToGrid/>
      <w:spacing w:before="120" w:after="120"/>
      <w:ind w:left="560" w:firstLineChars="0" w:firstLine="0"/>
      <w:jc w:val="left"/>
    </w:pPr>
    <w:rPr>
      <w:rFonts w:ascii="Calibri" w:hAnsi="Calibri"/>
      <w:kern w:val="0"/>
      <w:sz w:val="24"/>
      <w:szCs w:val="24"/>
    </w:rPr>
  </w:style>
  <w:style w:type="paragraph" w:customStyle="1" w:styleId="xl95">
    <w:name w:val="xl9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99">
    <w:name w:val="xl199"/>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260">
    <w:name w:val="样式26"/>
    <w:basedOn w:val="Affff6"/>
    <w:qFormat/>
    <w:rsid w:val="004970FC"/>
    <w:pPr>
      <w:widowControl w:val="0"/>
      <w:overflowPunct/>
      <w:autoSpaceDE/>
      <w:autoSpaceDN/>
      <w:spacing w:beforeLines="50"/>
      <w:ind w:leftChars="200" w:left="200" w:right="100" w:firstLineChars="0" w:firstLine="0"/>
      <w:jc w:val="both"/>
      <w:textAlignment w:val="auto"/>
    </w:pPr>
    <w:rPr>
      <w:rFonts w:ascii="宋体" w:eastAsia="宋体" w:hAnsi="宋体"/>
      <w:szCs w:val="21"/>
      <w:shd w:val="clear" w:color="auto" w:fill="FFFFFF"/>
    </w:rPr>
  </w:style>
  <w:style w:type="paragraph" w:customStyle="1" w:styleId="125">
    <w:name w:val="样式 纯文本普通文字 + 行距: 多倍行距 1.25 字行"/>
    <w:basedOn w:val="affff3"/>
    <w:qFormat/>
    <w:rsid w:val="004970FC"/>
    <w:pPr>
      <w:keepNext/>
      <w:tabs>
        <w:tab w:val="left" w:pos="1243"/>
      </w:tabs>
      <w:snapToGrid/>
      <w:spacing w:line="300" w:lineRule="auto"/>
      <w:ind w:left="1243" w:firstLineChars="0" w:hanging="720"/>
      <w:textAlignment w:val="baseline"/>
    </w:pPr>
    <w:rPr>
      <w:rFonts w:ascii="Times New Roman" w:eastAsia="宋体" w:hAnsi="Times New Roman" w:cs="Times New Roman"/>
      <w:kern w:val="0"/>
      <w:sz w:val="24"/>
      <w:szCs w:val="20"/>
    </w:rPr>
  </w:style>
  <w:style w:type="paragraph" w:customStyle="1" w:styleId="1fff0">
    <w:name w:val="表内文字1"/>
    <w:basedOn w:val="af9"/>
    <w:qFormat/>
    <w:rsid w:val="004970FC"/>
    <w:pPr>
      <w:keepNext/>
      <w:keepLines/>
      <w:spacing w:line="240" w:lineRule="auto"/>
      <w:ind w:firstLineChars="0" w:firstLine="0"/>
      <w:jc w:val="left"/>
    </w:pPr>
    <w:rPr>
      <w:rFonts w:ascii="宋体"/>
      <w:kern w:val="0"/>
      <w:sz w:val="21"/>
      <w:szCs w:val="21"/>
    </w:rPr>
  </w:style>
  <w:style w:type="paragraph" w:customStyle="1" w:styleId="xl31">
    <w:name w:val="xl3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xl121">
    <w:name w:val="xl12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216">
    <w:name w:val="xl21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04212">
    <w:name w:val="样式 (符号) 宋体 首行缩进:  0.42 厘米 段前: 12 磅"/>
    <w:basedOn w:val="af9"/>
    <w:qFormat/>
    <w:rsid w:val="004970FC"/>
    <w:pPr>
      <w:adjustRightInd/>
      <w:snapToGrid/>
      <w:ind w:firstLineChars="0" w:firstLine="238"/>
    </w:pPr>
    <w:rPr>
      <w:rFonts w:ascii="宋体" w:hAnsi="宋体"/>
      <w:kern w:val="0"/>
      <w:sz w:val="24"/>
      <w:szCs w:val="20"/>
    </w:rPr>
  </w:style>
  <w:style w:type="paragraph" w:customStyle="1" w:styleId="mxj30">
    <w:name w:val="mxj标题3"/>
    <w:basedOn w:val="31"/>
    <w:qFormat/>
    <w:rsid w:val="004970FC"/>
    <w:pPr>
      <w:tabs>
        <w:tab w:val="left" w:pos="720"/>
      </w:tabs>
      <w:adjustRightInd/>
      <w:snapToGrid/>
      <w:spacing w:before="240" w:after="240" w:line="360" w:lineRule="auto"/>
      <w:ind w:firstLineChars="0" w:firstLine="0"/>
    </w:pPr>
    <w:rPr>
      <w:rFonts w:ascii="Arial" w:hAnsi="Arial"/>
      <w:color w:val="000000"/>
      <w:kern w:val="0"/>
      <w:shd w:val="clear" w:color="auto" w:fill="FFFFFF"/>
      <w:lang w:val="en-US" w:eastAsia="zh-CN"/>
    </w:rPr>
  </w:style>
  <w:style w:type="paragraph" w:customStyle="1" w:styleId="1fff1">
    <w:name w:val="修订1"/>
    <w:uiPriority w:val="99"/>
    <w:qFormat/>
    <w:rsid w:val="004970FC"/>
    <w:pPr>
      <w:jc w:val="center"/>
    </w:pPr>
    <w:rPr>
      <w:rFonts w:ascii="宋体" w:eastAsia="宋体" w:hAnsi="Times New Roman" w:cs="Times New Roman"/>
      <w:kern w:val="0"/>
      <w:sz w:val="24"/>
      <w:szCs w:val="24"/>
    </w:rPr>
  </w:style>
  <w:style w:type="paragraph" w:customStyle="1" w:styleId="313">
    <w:name w:val="样式31"/>
    <w:basedOn w:val="af9"/>
    <w:qFormat/>
    <w:rsid w:val="004970FC"/>
    <w:pPr>
      <w:adjustRightInd/>
      <w:snapToGrid/>
      <w:spacing w:line="240" w:lineRule="auto"/>
      <w:ind w:rightChars="-82" w:right="-197" w:firstLine="480"/>
    </w:pPr>
    <w:rPr>
      <w:rFonts w:ascii="宋体"/>
      <w:color w:val="000000"/>
      <w:kern w:val="0"/>
      <w:sz w:val="24"/>
      <w:szCs w:val="20"/>
    </w:rPr>
  </w:style>
  <w:style w:type="paragraph" w:customStyle="1" w:styleId="xl123">
    <w:name w:val="xl12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91">
    <w:name w:val="xl9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affffffffffffffff2">
    <w:name w:val="表格内部"/>
    <w:basedOn w:val="af9"/>
    <w:qFormat/>
    <w:rsid w:val="004970FC"/>
    <w:pPr>
      <w:widowControl/>
      <w:tabs>
        <w:tab w:val="left" w:pos="-88"/>
      </w:tabs>
      <w:spacing w:line="240" w:lineRule="atLeast"/>
      <w:ind w:rightChars="-32" w:right="-90" w:firstLineChars="0" w:firstLine="0"/>
      <w:jc w:val="center"/>
      <w:textAlignment w:val="baseline"/>
    </w:pPr>
    <w:rPr>
      <w:rFonts w:ascii="Arial" w:hAnsi="Arial" w:cs="Arial"/>
      <w:kern w:val="0"/>
      <w:sz w:val="21"/>
      <w:szCs w:val="20"/>
    </w:rPr>
  </w:style>
  <w:style w:type="paragraph" w:customStyle="1" w:styleId="font14">
    <w:name w:val="font14"/>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20CharChar">
    <w:name w:val="样式20 Char Char"/>
    <w:basedOn w:val="af9"/>
    <w:qFormat/>
    <w:rsid w:val="004970FC"/>
    <w:pPr>
      <w:adjustRightInd/>
      <w:snapToGrid/>
      <w:spacing w:line="240" w:lineRule="auto"/>
      <w:ind w:firstLine="516"/>
      <w:jc w:val="left"/>
    </w:pPr>
    <w:rPr>
      <w:rFonts w:ascii="宋体" w:hAnsi="宋体"/>
      <w:spacing w:val="4"/>
      <w:kern w:val="0"/>
      <w:sz w:val="24"/>
      <w:szCs w:val="20"/>
      <w:lang w:bidi="he-IL"/>
    </w:rPr>
  </w:style>
  <w:style w:type="paragraph" w:customStyle="1" w:styleId="130">
    <w:name w:val="样式13"/>
    <w:basedOn w:val="af9"/>
    <w:qFormat/>
    <w:rsid w:val="004970FC"/>
    <w:pPr>
      <w:adjustRightInd/>
      <w:snapToGrid/>
      <w:spacing w:line="240" w:lineRule="auto"/>
      <w:ind w:leftChars="-15" w:left="-36" w:rightChars="-15" w:right="-36" w:firstLineChars="0" w:firstLine="0"/>
      <w:jc w:val="center"/>
    </w:pPr>
    <w:rPr>
      <w:rFonts w:ascii="宋体" w:hAnsi="宋体"/>
      <w:color w:val="000000"/>
      <w:kern w:val="0"/>
      <w:sz w:val="21"/>
      <w:szCs w:val="18"/>
    </w:rPr>
  </w:style>
  <w:style w:type="paragraph" w:customStyle="1" w:styleId="131">
    <w:name w:val="油藏表格 小五 居中 行距: 固定值 13 磅"/>
    <w:basedOn w:val="af9"/>
    <w:qFormat/>
    <w:rsid w:val="004970FC"/>
    <w:pPr>
      <w:adjustRightInd/>
      <w:snapToGrid/>
      <w:spacing w:line="260" w:lineRule="exact"/>
      <w:ind w:firstLineChars="0" w:firstLine="0"/>
      <w:jc w:val="center"/>
    </w:pPr>
    <w:rPr>
      <w:rFonts w:ascii="宋体" w:hAnsi="Courier New"/>
      <w:kern w:val="0"/>
      <w:sz w:val="21"/>
      <w:szCs w:val="21"/>
    </w:rPr>
  </w:style>
  <w:style w:type="paragraph" w:customStyle="1" w:styleId="xl116">
    <w:name w:val="xl11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181">
    <w:name w:val="样式 五号 居中 行距: 固定值 18 磅"/>
    <w:basedOn w:val="af9"/>
    <w:qFormat/>
    <w:rsid w:val="004970FC"/>
    <w:pPr>
      <w:adjustRightInd/>
      <w:snapToGrid/>
      <w:spacing w:line="400" w:lineRule="exact"/>
      <w:ind w:firstLineChars="0" w:firstLine="0"/>
      <w:jc w:val="center"/>
    </w:pPr>
    <w:rPr>
      <w:rFonts w:hAnsi="宋体" w:cs="宋体"/>
      <w:sz w:val="21"/>
      <w:szCs w:val="20"/>
    </w:rPr>
  </w:style>
  <w:style w:type="paragraph" w:customStyle="1" w:styleId="xl97">
    <w:name w:val="xl9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7">
    <w:name w:val="xl11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405050505">
    <w:name w:val="样式 样式 样式 标题 4 + 段前: 0.5 行 段后: 0.5 行 + 段前: 0.5 行 段后: 0.5 行 + 段前: ..."/>
    <w:basedOn w:val="af9"/>
    <w:qFormat/>
    <w:rsid w:val="004970FC"/>
    <w:pPr>
      <w:widowControl/>
      <w:tabs>
        <w:tab w:val="left" w:pos="1050"/>
        <w:tab w:val="left" w:pos="1134"/>
        <w:tab w:val="left" w:pos="2224"/>
      </w:tabs>
      <w:adjustRightInd/>
      <w:snapToGrid/>
      <w:spacing w:beforeLines="50" w:afterLines="50"/>
      <w:ind w:left="1134" w:firstLineChars="0" w:hanging="964"/>
      <w:outlineLvl w:val="3"/>
    </w:pPr>
    <w:rPr>
      <w:rFonts w:eastAsia="黑体"/>
      <w:b/>
      <w:bCs/>
      <w:szCs w:val="20"/>
    </w:rPr>
  </w:style>
  <w:style w:type="paragraph" w:customStyle="1" w:styleId="xl218">
    <w:name w:val="xl218"/>
    <w:basedOn w:val="af9"/>
    <w:qFormat/>
    <w:rsid w:val="004970FC"/>
    <w:pPr>
      <w:widowControl/>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affffffffffffffff3">
    <w:name w:val="符号"/>
    <w:basedOn w:val="af9"/>
    <w:next w:val="af9"/>
    <w:qFormat/>
    <w:rsid w:val="004970FC"/>
    <w:pPr>
      <w:snapToGrid/>
      <w:spacing w:line="300" w:lineRule="auto"/>
      <w:textAlignment w:val="baseline"/>
    </w:pPr>
    <w:rPr>
      <w:rFonts w:ascii="宋体"/>
      <w:spacing w:val="10"/>
      <w:kern w:val="0"/>
      <w:sz w:val="24"/>
      <w:szCs w:val="20"/>
    </w:rPr>
  </w:style>
  <w:style w:type="paragraph" w:customStyle="1" w:styleId="xl207">
    <w:name w:val="xl20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5c">
    <w:name w:val="样式5"/>
    <w:basedOn w:val="affff0"/>
    <w:qFormat/>
    <w:rsid w:val="004970FC"/>
    <w:pPr>
      <w:adjustRightInd/>
      <w:snapToGrid/>
      <w:spacing w:line="240" w:lineRule="auto"/>
      <w:ind w:firstLineChars="0" w:firstLine="480"/>
    </w:pPr>
    <w:rPr>
      <w:rFonts w:ascii="宋体" w:hAnsi="宋体"/>
      <w:sz w:val="21"/>
      <w:lang w:bidi="he-IL"/>
    </w:rPr>
  </w:style>
  <w:style w:type="paragraph" w:customStyle="1" w:styleId="CharCharCharCharCharCharCharCharChar">
    <w:name w:val="Char Char Char Char Char Char Char Char Char"/>
    <w:basedOn w:val="af9"/>
    <w:qFormat/>
    <w:rsid w:val="004970FC"/>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I">
    <w:name w:val="I目录 题头"/>
    <w:qFormat/>
    <w:rsid w:val="004970FC"/>
    <w:pPr>
      <w:spacing w:line="20" w:lineRule="exact"/>
      <w:ind w:leftChars="50" w:left="100" w:rightChars="50" w:right="100"/>
      <w:jc w:val="both"/>
      <w:textAlignment w:val="center"/>
    </w:pPr>
    <w:rPr>
      <w:rFonts w:ascii="Times New Roman" w:eastAsia="仿宋_GB2312" w:hAnsi="Times New Roman" w:cs="Times New Roman"/>
      <w:b/>
      <w:bCs/>
      <w:caps/>
      <w:kern w:val="0"/>
      <w:sz w:val="28"/>
      <w:szCs w:val="28"/>
    </w:rPr>
  </w:style>
  <w:style w:type="paragraph" w:customStyle="1" w:styleId="xl33">
    <w:name w:val="xl33"/>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Arial Unicode MS" w:hAnsi="Arial Unicode MS"/>
      <w:color w:val="FF0000"/>
      <w:kern w:val="0"/>
      <w:sz w:val="24"/>
      <w:szCs w:val="20"/>
    </w:rPr>
  </w:style>
  <w:style w:type="paragraph" w:customStyle="1" w:styleId="lxbCharCharChar">
    <w:name w:val="lxb正文 Char Char Char"/>
    <w:basedOn w:val="af9"/>
    <w:qFormat/>
    <w:rsid w:val="004970FC"/>
    <w:pPr>
      <w:adjustRightInd/>
      <w:snapToGrid/>
      <w:ind w:firstLine="480"/>
    </w:pPr>
    <w:rPr>
      <w:rFonts w:ascii="宋体"/>
      <w:kern w:val="0"/>
      <w:sz w:val="24"/>
      <w:szCs w:val="20"/>
    </w:rPr>
  </w:style>
  <w:style w:type="paragraph" w:customStyle="1" w:styleId="xl96">
    <w:name w:val="xl9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ffff4">
    <w:name w:val="油藏描述正文 宋体 小四"/>
    <w:basedOn w:val="af9"/>
    <w:qFormat/>
    <w:rsid w:val="004970FC"/>
    <w:pPr>
      <w:spacing w:line="240" w:lineRule="auto"/>
      <w:ind w:firstLineChars="0" w:firstLine="0"/>
      <w:jc w:val="center"/>
    </w:pPr>
    <w:rPr>
      <w:rFonts w:ascii="宋体"/>
      <w:kern w:val="0"/>
      <w:sz w:val="21"/>
      <w:szCs w:val="20"/>
    </w:rPr>
  </w:style>
  <w:style w:type="paragraph" w:customStyle="1" w:styleId="xl70">
    <w:name w:val="xl70"/>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i/>
      <w:iCs/>
      <w:kern w:val="0"/>
      <w:sz w:val="20"/>
      <w:szCs w:val="20"/>
    </w:rPr>
  </w:style>
  <w:style w:type="paragraph" w:customStyle="1" w:styleId="affffffffffffffff5">
    <w:name w:val="表格内容"/>
    <w:basedOn w:val="34"/>
    <w:qFormat/>
    <w:rsid w:val="004970FC"/>
    <w:pPr>
      <w:adjustRightInd/>
      <w:spacing w:after="0" w:line="240" w:lineRule="auto"/>
      <w:ind w:leftChars="-15" w:left="-15" w:rightChars="-15" w:right="-15" w:firstLineChars="0" w:firstLine="0"/>
      <w:jc w:val="center"/>
    </w:pPr>
    <w:rPr>
      <w:color w:val="000000"/>
      <w:sz w:val="18"/>
      <w:szCs w:val="20"/>
    </w:rPr>
  </w:style>
  <w:style w:type="paragraph" w:customStyle="1" w:styleId="affffffffffffffff6">
    <w:name w:val="表格头"/>
    <w:basedOn w:val="af9"/>
    <w:qFormat/>
    <w:rsid w:val="004970FC"/>
    <w:pPr>
      <w:ind w:firstLineChars="0" w:firstLine="0"/>
      <w:jc w:val="center"/>
    </w:pPr>
    <w:rPr>
      <w:rFonts w:ascii="仿宋_GB2312" w:eastAsia="仿宋_GB2312"/>
      <w:color w:val="000000"/>
      <w:kern w:val="0"/>
      <w:sz w:val="24"/>
      <w:szCs w:val="20"/>
    </w:rPr>
  </w:style>
  <w:style w:type="paragraph" w:customStyle="1" w:styleId="affffffffffffffff7">
    <w:name w:val="样式 样式 样式 日期 + 宋体 四号 加粗 + 小四 +"/>
    <w:basedOn w:val="afffffffffffffff4"/>
    <w:qFormat/>
    <w:rsid w:val="004970FC"/>
  </w:style>
  <w:style w:type="paragraph" w:customStyle="1" w:styleId="md0">
    <w:name w:val="md正文"/>
    <w:basedOn w:val="af9"/>
    <w:link w:val="mdChar"/>
    <w:qFormat/>
    <w:locked/>
    <w:rsid w:val="004970FC"/>
    <w:pPr>
      <w:widowControl/>
      <w:overflowPunct w:val="0"/>
      <w:autoSpaceDE w:val="0"/>
      <w:autoSpaceDN w:val="0"/>
      <w:snapToGrid/>
      <w:jc w:val="left"/>
      <w:textAlignment w:val="baseline"/>
    </w:pPr>
    <w:rPr>
      <w:rFonts w:ascii="宋体" w:eastAsia="仿宋_GB2312"/>
      <w:kern w:val="0"/>
      <w:sz w:val="24"/>
      <w:szCs w:val="20"/>
    </w:rPr>
  </w:style>
  <w:style w:type="paragraph" w:customStyle="1" w:styleId="466157">
    <w:name w:val="样式 标题 4 + 宋体 小四 段前: 6 磅 段后: 6 磅 行距: 多倍行距 1.57 字行"/>
    <w:basedOn w:val="40"/>
    <w:link w:val="466157Char"/>
    <w:qFormat/>
    <w:rsid w:val="004970FC"/>
    <w:pPr>
      <w:tabs>
        <w:tab w:val="left" w:pos="864"/>
      </w:tabs>
      <w:adjustRightInd/>
      <w:snapToGrid/>
      <w:spacing w:before="0" w:after="0" w:line="360" w:lineRule="auto"/>
      <w:ind w:left="864" w:firstLineChars="0" w:hanging="864"/>
    </w:pPr>
    <w:rPr>
      <w:rFonts w:ascii="宋体"/>
      <w:b/>
      <w:sz w:val="21"/>
      <w:szCs w:val="24"/>
    </w:rPr>
  </w:style>
  <w:style w:type="paragraph" w:customStyle="1" w:styleId="65">
    <w:name w:val="6"/>
    <w:qFormat/>
    <w:rsid w:val="004970FC"/>
    <w:pPr>
      <w:widowControl w:val="0"/>
      <w:jc w:val="both"/>
    </w:pPr>
    <w:rPr>
      <w:rFonts w:ascii="宋体" w:eastAsia="宋体" w:hAnsi="Times New Roman" w:cs="Times New Roman"/>
      <w:kern w:val="0"/>
      <w:szCs w:val="20"/>
    </w:rPr>
  </w:style>
  <w:style w:type="paragraph" w:customStyle="1" w:styleId="xl219">
    <w:name w:val="xl219"/>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152">
    <w:name w:val="样式15"/>
    <w:basedOn w:val="affffffffffff2"/>
    <w:qFormat/>
    <w:rsid w:val="004970FC"/>
  </w:style>
  <w:style w:type="paragraph" w:customStyle="1" w:styleId="xl64">
    <w:name w:val="xl6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5Char3">
    <w:name w:val="标题5 Char"/>
    <w:basedOn w:val="af9"/>
    <w:qFormat/>
    <w:rsid w:val="004970FC"/>
    <w:pPr>
      <w:widowControl/>
      <w:ind w:firstLineChars="0" w:firstLine="0"/>
      <w:jc w:val="left"/>
    </w:pPr>
    <w:rPr>
      <w:rFonts w:ascii="宋体" w:hAnsi="宋体" w:cs="宋体"/>
      <w:b/>
      <w:kern w:val="0"/>
      <w:sz w:val="24"/>
      <w:szCs w:val="20"/>
    </w:rPr>
  </w:style>
  <w:style w:type="paragraph" w:customStyle="1" w:styleId="font27">
    <w:name w:val="font27"/>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font29">
    <w:name w:val="font29"/>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b/>
      <w:bCs/>
      <w:kern w:val="0"/>
      <w:sz w:val="21"/>
      <w:szCs w:val="21"/>
    </w:rPr>
  </w:style>
  <w:style w:type="paragraph" w:customStyle="1" w:styleId="affffffffffffffff8">
    <w:name w:val="注水表名"/>
    <w:basedOn w:val="affffffffffffffb"/>
    <w:qFormat/>
    <w:rsid w:val="004970FC"/>
    <w:pPr>
      <w:spacing w:beforeLines="25" w:afterLines="25" w:line="240" w:lineRule="auto"/>
      <w:jc w:val="center"/>
    </w:pPr>
    <w:rPr>
      <w:rFonts w:eastAsia="黑体"/>
      <w:sz w:val="21"/>
      <w:szCs w:val="21"/>
    </w:rPr>
  </w:style>
  <w:style w:type="paragraph" w:customStyle="1" w:styleId="xl100">
    <w:name w:val="xl10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kern w:val="0"/>
      <w:sz w:val="18"/>
      <w:szCs w:val="18"/>
    </w:rPr>
  </w:style>
  <w:style w:type="paragraph" w:customStyle="1" w:styleId="xl79">
    <w:name w:val="xl7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CharCharCharC">
    <w:name w:val="样式 正文缩进正文缩进 Char Char Char Char Char Char Char正文缩进 Char Char C..."/>
    <w:basedOn w:val="affff0"/>
    <w:link w:val="CharCharCharCharCharCharCharCharCharCChar1"/>
    <w:qFormat/>
    <w:rsid w:val="004970FC"/>
    <w:pPr>
      <w:tabs>
        <w:tab w:val="left" w:pos="720"/>
      </w:tabs>
      <w:spacing w:line="300" w:lineRule="auto"/>
      <w:ind w:firstLine="200"/>
    </w:pPr>
    <w:rPr>
      <w:rFonts w:cs="宋体"/>
      <w:sz w:val="24"/>
      <w:szCs w:val="20"/>
      <w:lang w:bidi="he-IL"/>
    </w:rPr>
  </w:style>
  <w:style w:type="paragraph" w:customStyle="1" w:styleId="xl90">
    <w:name w:val="xl9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0015">
    <w:name w:val="样式 标题 1一级标题(章)一级标题 + 段前: 0 磅 段后: 0 磅 行距: 1.5 倍行距"/>
    <w:basedOn w:val="1"/>
    <w:qFormat/>
    <w:rsid w:val="004970FC"/>
    <w:pPr>
      <w:keepLines/>
      <w:tabs>
        <w:tab w:val="left" w:pos="720"/>
      </w:tabs>
      <w:adjustRightInd/>
      <w:snapToGrid/>
      <w:ind w:leftChars="-1" w:left="-2" w:firstLineChars="0" w:firstLine="0"/>
      <w:jc w:val="both"/>
    </w:pPr>
    <w:rPr>
      <w:b/>
      <w:bCs/>
      <w:kern w:val="44"/>
      <w:sz w:val="36"/>
      <w:szCs w:val="36"/>
    </w:rPr>
  </w:style>
  <w:style w:type="paragraph" w:customStyle="1" w:styleId="xl63">
    <w:name w:val="xl6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52">
    <w:name w:val="xl52"/>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kern w:val="0"/>
      <w:sz w:val="24"/>
      <w:szCs w:val="20"/>
    </w:rPr>
  </w:style>
  <w:style w:type="paragraph" w:customStyle="1" w:styleId="SLCONc">
    <w:name w:val="报告的名称 SL CON"/>
    <w:basedOn w:val="af9"/>
    <w:qFormat/>
    <w:rsid w:val="004970FC"/>
    <w:pPr>
      <w:widowControl/>
      <w:adjustRightInd/>
      <w:snapToGrid/>
      <w:spacing w:line="300" w:lineRule="auto"/>
      <w:ind w:firstLineChars="0" w:firstLine="0"/>
      <w:jc w:val="center"/>
    </w:pPr>
    <w:rPr>
      <w:rFonts w:ascii="宋体" w:eastAsia="黑体" w:hAnsi="宋体" w:cs="宋体"/>
      <w:b/>
      <w:bCs/>
      <w:kern w:val="0"/>
      <w:sz w:val="72"/>
      <w:szCs w:val="20"/>
    </w:rPr>
  </w:style>
  <w:style w:type="paragraph" w:customStyle="1" w:styleId="xl251">
    <w:name w:val="xl251"/>
    <w:basedOn w:val="af9"/>
    <w:qFormat/>
    <w:rsid w:val="004970FC"/>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324">
    <w:name w:val="样式32"/>
    <w:basedOn w:val="51th55Char"/>
    <w:qFormat/>
    <w:rsid w:val="004970FC"/>
    <w:pPr>
      <w:tabs>
        <w:tab w:val="clear" w:pos="2660"/>
        <w:tab w:val="left" w:pos="964"/>
      </w:tabs>
      <w:ind w:left="1717" w:firstLineChars="0" w:hanging="1008"/>
    </w:pPr>
    <w:rPr>
      <w:rFonts w:ascii="Times New Roman" w:cs="Times New Roman"/>
      <w:noProof w:val="0"/>
      <w:shd w:val="clear" w:color="auto" w:fill="auto"/>
      <w:lang w:val="en-US" w:eastAsia="zh-CN"/>
    </w:rPr>
  </w:style>
  <w:style w:type="paragraph" w:customStyle="1" w:styleId="116">
    <w:name w:val="样式11"/>
    <w:basedOn w:val="afffff4"/>
    <w:qFormat/>
    <w:rsid w:val="004970FC"/>
    <w:pPr>
      <w:adjustRightInd/>
      <w:snapToGrid/>
      <w:spacing w:after="0" w:line="400" w:lineRule="exact"/>
      <w:ind w:firstLineChars="0" w:firstLine="240"/>
    </w:pPr>
    <w:rPr>
      <w:rFonts w:ascii="宋体" w:eastAsia="宋体" w:hAnsi="宋体" w:cs="Times New Roman"/>
      <w:sz w:val="24"/>
      <w:szCs w:val="20"/>
    </w:rPr>
  </w:style>
  <w:style w:type="paragraph" w:customStyle="1" w:styleId="font26">
    <w:name w:val="font26"/>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b/>
      <w:bCs/>
      <w:color w:val="000000"/>
      <w:kern w:val="0"/>
      <w:sz w:val="20"/>
      <w:szCs w:val="20"/>
    </w:rPr>
  </w:style>
  <w:style w:type="paragraph" w:customStyle="1" w:styleId="2fff3">
    <w:name w:val="封面标题2"/>
    <w:basedOn w:val="af9"/>
    <w:next w:val="af9"/>
    <w:qFormat/>
    <w:rsid w:val="004970FC"/>
    <w:pPr>
      <w:adjustRightInd/>
      <w:snapToGrid/>
      <w:ind w:firstLineChars="0" w:firstLine="0"/>
      <w:jc w:val="center"/>
    </w:pPr>
    <w:rPr>
      <w:rFonts w:ascii="黑体" w:eastAsia="黑体" w:hAnsi="宋体"/>
      <w:sz w:val="32"/>
      <w:szCs w:val="20"/>
    </w:rPr>
  </w:style>
  <w:style w:type="paragraph" w:customStyle="1" w:styleId="502">
    <w:name w:val="河50标题2"/>
    <w:basedOn w:val="af9"/>
    <w:qFormat/>
    <w:rsid w:val="004970FC"/>
    <w:pPr>
      <w:widowControl/>
      <w:adjustRightInd/>
      <w:snapToGrid/>
      <w:ind w:firstLineChars="0" w:firstLine="0"/>
      <w:jc w:val="left"/>
    </w:pPr>
    <w:rPr>
      <w:rFonts w:ascii="宋体" w:hAnsi="宋体"/>
      <w:bCs/>
      <w:color w:val="000000"/>
      <w:kern w:val="0"/>
      <w:sz w:val="24"/>
      <w:szCs w:val="20"/>
      <w:lang w:bidi="en-US"/>
    </w:rPr>
  </w:style>
  <w:style w:type="paragraph" w:customStyle="1" w:styleId="unnamed1">
    <w:name w:val="unnamed1"/>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9933CC"/>
      <w:kern w:val="0"/>
      <w:sz w:val="18"/>
      <w:szCs w:val="18"/>
    </w:rPr>
  </w:style>
  <w:style w:type="paragraph" w:customStyle="1" w:styleId="rcq">
    <w:name w:val="rcq表图名"/>
    <w:basedOn w:val="affffffffff3"/>
    <w:qFormat/>
    <w:rsid w:val="004970FC"/>
    <w:pPr>
      <w:spacing w:beforeLines="20" w:afterLines="50" w:line="240" w:lineRule="exact"/>
      <w:ind w:leftChars="0" w:left="0" w:firstLineChars="0" w:firstLine="0"/>
    </w:pPr>
    <w:rPr>
      <w:rFonts w:ascii="黑体" w:eastAsia="黑体" w:hAnsi="宋体"/>
      <w:bCs/>
      <w:color w:val="000000"/>
      <w:sz w:val="18"/>
      <w:szCs w:val="18"/>
    </w:rPr>
  </w:style>
  <w:style w:type="paragraph" w:customStyle="1" w:styleId="-">
    <w:name w:val="表格-小五"/>
    <w:basedOn w:val="af9"/>
    <w:qFormat/>
    <w:rsid w:val="004970FC"/>
    <w:pPr>
      <w:adjustRightInd/>
      <w:snapToGrid/>
      <w:spacing w:line="240" w:lineRule="auto"/>
      <w:jc w:val="center"/>
    </w:pPr>
    <w:rPr>
      <w:rFonts w:ascii="宋体"/>
      <w:color w:val="000000"/>
      <w:kern w:val="0"/>
      <w:sz w:val="21"/>
      <w:szCs w:val="18"/>
    </w:rPr>
  </w:style>
  <w:style w:type="paragraph" w:customStyle="1" w:styleId="Char1CharChar1CharCharCharChar">
    <w:name w:val="Char1 Char Char1 Char Char Char Char"/>
    <w:basedOn w:val="af9"/>
    <w:qFormat/>
    <w:rsid w:val="004970FC"/>
    <w:pPr>
      <w:adjustRightInd/>
      <w:snapToGrid/>
      <w:spacing w:line="240" w:lineRule="auto"/>
      <w:ind w:firstLineChars="0" w:firstLine="0"/>
    </w:pPr>
    <w:rPr>
      <w:rFonts w:ascii="宋体"/>
      <w:kern w:val="0"/>
      <w:sz w:val="21"/>
      <w:szCs w:val="20"/>
    </w:rPr>
  </w:style>
  <w:style w:type="paragraph" w:customStyle="1" w:styleId="ParaCharCharChar1CharCharCharChar">
    <w:name w:val="默认段落字体 Para Char Char Char1 Char Char Char Char"/>
    <w:basedOn w:val="af9"/>
    <w:qFormat/>
    <w:locked/>
    <w:rsid w:val="004970FC"/>
    <w:pPr>
      <w:adjustRightInd/>
      <w:snapToGrid/>
      <w:ind w:firstLineChars="0" w:firstLine="0"/>
    </w:pPr>
    <w:rPr>
      <w:rFonts w:ascii="宋体"/>
      <w:kern w:val="0"/>
      <w:sz w:val="24"/>
      <w:szCs w:val="20"/>
    </w:rPr>
  </w:style>
  <w:style w:type="paragraph" w:customStyle="1" w:styleId="xl242">
    <w:name w:val="xl24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611">
    <w:name w:val="样式 标题 6 + 黑色1"/>
    <w:basedOn w:val="af9"/>
    <w:qFormat/>
    <w:rsid w:val="004970FC"/>
    <w:pPr>
      <w:adjustRightInd/>
      <w:snapToGrid/>
      <w:spacing w:line="240" w:lineRule="auto"/>
      <w:ind w:left="833" w:firstLineChars="0" w:firstLine="284"/>
    </w:pPr>
    <w:rPr>
      <w:rFonts w:ascii="宋体"/>
      <w:kern w:val="0"/>
      <w:sz w:val="21"/>
      <w:szCs w:val="20"/>
    </w:rPr>
  </w:style>
  <w:style w:type="paragraph" w:customStyle="1" w:styleId="xl146">
    <w:name w:val="xl14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205">
    <w:name w:val="xl20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86">
    <w:name w:val="xl8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affffffffffffffff9">
    <w:name w:val="正文样式"/>
    <w:basedOn w:val="af9"/>
    <w:qFormat/>
    <w:rsid w:val="004970FC"/>
    <w:pPr>
      <w:widowControl/>
      <w:overflowPunct w:val="0"/>
      <w:autoSpaceDE w:val="0"/>
      <w:autoSpaceDN w:val="0"/>
      <w:snapToGrid/>
      <w:ind w:firstLine="480"/>
      <w:jc w:val="left"/>
      <w:textAlignment w:val="baseline"/>
    </w:pPr>
    <w:rPr>
      <w:rFonts w:ascii="TIME" w:hAnsi="TIME" w:cs="宋体"/>
      <w:kern w:val="0"/>
      <w:sz w:val="24"/>
      <w:szCs w:val="20"/>
    </w:rPr>
  </w:style>
  <w:style w:type="paragraph" w:customStyle="1" w:styleId="xl233">
    <w:name w:val="xl23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118">
    <w:name w:val="xl11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62">
    <w:name w:val="xl6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148">
    <w:name w:val="xl14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67">
    <w:name w:val="xl67"/>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2Charlxb200">
    <w:name w:val="样式 标题 2二级标题二级标题 Char标题 lxb2表标题单位名 + 宋体 小三 段前: 0 磅 段后: 0 ..."/>
    <w:basedOn w:val="2"/>
    <w:qFormat/>
    <w:rsid w:val="004970FC"/>
    <w:pPr>
      <w:tabs>
        <w:tab w:val="left" w:pos="716"/>
        <w:tab w:val="left" w:pos="936"/>
        <w:tab w:val="left" w:pos="1001"/>
        <w:tab w:val="left" w:pos="6529"/>
      </w:tabs>
      <w:adjustRightInd/>
      <w:snapToGrid/>
      <w:spacing w:before="0" w:after="0" w:line="240" w:lineRule="auto"/>
      <w:ind w:firstLineChars="0" w:firstLine="0"/>
    </w:pPr>
    <w:rPr>
      <w:rFonts w:ascii="Times New Roman" w:eastAsia="宋体" w:hAnsi="Times New Roman"/>
      <w:bCs/>
      <w:color w:val="000000"/>
      <w:sz w:val="36"/>
    </w:rPr>
  </w:style>
  <w:style w:type="paragraph" w:customStyle="1" w:styleId="affffffffffffffffa">
    <w:name w:val="◆小四"/>
    <w:basedOn w:val="af9"/>
    <w:next w:val="affffffffa"/>
    <w:qFormat/>
    <w:rsid w:val="004970FC"/>
    <w:pPr>
      <w:tabs>
        <w:tab w:val="left" w:pos="1260"/>
      </w:tabs>
      <w:adjustRightInd/>
      <w:snapToGrid/>
      <w:ind w:left="1260" w:firstLineChars="0" w:hanging="420"/>
    </w:pPr>
    <w:rPr>
      <w:rFonts w:ascii="Arial" w:hAnsi="Arial"/>
      <w:kern w:val="0"/>
      <w:sz w:val="24"/>
      <w:szCs w:val="21"/>
    </w:rPr>
  </w:style>
  <w:style w:type="paragraph" w:customStyle="1" w:styleId="1CharCharCharCharCharCharChar1CharCharCharCharCharCharChar">
    <w:name w:val="1 Char Char Char Char Char Char Char1 Char Char Char Char Char Char Char"/>
    <w:basedOn w:val="af9"/>
    <w:qFormat/>
    <w:rsid w:val="004970FC"/>
    <w:pPr>
      <w:adjustRightInd/>
      <w:snapToGrid/>
      <w:spacing w:line="240" w:lineRule="auto"/>
      <w:ind w:firstLineChars="0" w:firstLine="0"/>
    </w:pPr>
    <w:rPr>
      <w:rFonts w:hAnsi="宋体" w:cs="宋体"/>
      <w:sz w:val="21"/>
    </w:rPr>
  </w:style>
  <w:style w:type="paragraph" w:customStyle="1" w:styleId="xl111">
    <w:name w:val="xl11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CharCharCharCharCharCharChar0">
    <w:name w:val="Char Char Знак Знак Char Char Знак Знак Char Char Char"/>
    <w:basedOn w:val="af9"/>
    <w:semiHidden/>
    <w:qFormat/>
    <w:rsid w:val="004970FC"/>
    <w:pPr>
      <w:adjustRightInd/>
      <w:snapToGrid/>
      <w:ind w:firstLineChars="0" w:firstLine="0"/>
    </w:pPr>
    <w:rPr>
      <w:rFonts w:ascii="宋体" w:eastAsia="黑体"/>
      <w:b/>
      <w:kern w:val="0"/>
      <w:szCs w:val="20"/>
    </w:rPr>
  </w:style>
  <w:style w:type="paragraph" w:customStyle="1" w:styleId="5d">
    <w:name w:val="5"/>
    <w:basedOn w:val="af9"/>
    <w:next w:val="affff3"/>
    <w:qFormat/>
    <w:rsid w:val="004970FC"/>
    <w:pPr>
      <w:adjustRightInd/>
      <w:snapToGrid/>
      <w:spacing w:line="240" w:lineRule="auto"/>
    </w:pPr>
    <w:rPr>
      <w:rFonts w:ascii="宋体" w:hAnsi="Courier New"/>
      <w:kern w:val="0"/>
      <w:sz w:val="21"/>
      <w:szCs w:val="20"/>
    </w:rPr>
  </w:style>
  <w:style w:type="paragraph" w:customStyle="1" w:styleId="xl41">
    <w:name w:val="xl41"/>
    <w:basedOn w:val="af9"/>
    <w:qFormat/>
    <w:rsid w:val="004970FC"/>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kern w:val="0"/>
      <w:sz w:val="24"/>
      <w:szCs w:val="20"/>
    </w:rPr>
  </w:style>
  <w:style w:type="paragraph" w:customStyle="1" w:styleId="affffffffffffffffb">
    <w:name w:val="样式 小四 居中"/>
    <w:basedOn w:val="af9"/>
    <w:qFormat/>
    <w:rsid w:val="004970FC"/>
    <w:pPr>
      <w:adjustRightInd/>
      <w:snapToGrid/>
      <w:ind w:leftChars="100" w:left="420" w:rightChars="100" w:right="100" w:firstLineChars="0" w:firstLine="0"/>
      <w:jc w:val="center"/>
    </w:pPr>
    <w:rPr>
      <w:rFonts w:ascii="宋体" w:cs="宋体"/>
      <w:kern w:val="0"/>
      <w:szCs w:val="20"/>
    </w:rPr>
  </w:style>
  <w:style w:type="paragraph" w:customStyle="1" w:styleId="xl152">
    <w:name w:val="xl152"/>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font23">
    <w:name w:val="font23"/>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4">
    <w:name w:val="xl8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0215">
    <w:name w:val="样式 首行缩进:  1.02 厘米 行距: 1.5 倍行距"/>
    <w:basedOn w:val="af9"/>
    <w:qFormat/>
    <w:rsid w:val="004970FC"/>
    <w:pPr>
      <w:adjustRightInd/>
      <w:snapToGrid/>
      <w:ind w:firstLineChars="0" w:firstLine="0"/>
    </w:pPr>
    <w:rPr>
      <w:rFonts w:cs="宋体"/>
      <w:kern w:val="0"/>
      <w:szCs w:val="20"/>
    </w:rPr>
  </w:style>
  <w:style w:type="paragraph" w:customStyle="1" w:styleId="font33">
    <w:name w:val="font33"/>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CharCharCharCharCharCharCharChar10">
    <w:name w:val="Char Char Char Char Char Char Char Char1"/>
    <w:basedOn w:val="af9"/>
    <w:qFormat/>
    <w:rsid w:val="004970FC"/>
    <w:pPr>
      <w:widowControl/>
      <w:adjustRightInd/>
      <w:snapToGrid/>
      <w:spacing w:line="240" w:lineRule="auto"/>
      <w:ind w:firstLineChars="0" w:firstLine="0"/>
      <w:jc w:val="left"/>
    </w:pPr>
    <w:rPr>
      <w:rFonts w:ascii="宋体" w:hAnsi="宋体" w:cs="宋体"/>
      <w:kern w:val="0"/>
      <w:sz w:val="24"/>
      <w:szCs w:val="20"/>
    </w:rPr>
  </w:style>
  <w:style w:type="paragraph" w:customStyle="1" w:styleId="CharCharCharChar20">
    <w:name w:val="Char Char Char Char2"/>
    <w:basedOn w:val="af9"/>
    <w:qFormat/>
    <w:rsid w:val="004970FC"/>
    <w:pPr>
      <w:adjustRightInd/>
      <w:snapToGrid/>
      <w:spacing w:line="240" w:lineRule="auto"/>
      <w:ind w:firstLineChars="0" w:firstLine="0"/>
    </w:pPr>
    <w:rPr>
      <w:rFonts w:ascii="宋体"/>
      <w:kern w:val="0"/>
      <w:sz w:val="21"/>
      <w:szCs w:val="20"/>
    </w:rPr>
  </w:style>
  <w:style w:type="paragraph" w:customStyle="1" w:styleId="117">
    <w:name w:val="称呼11"/>
    <w:basedOn w:val="af9"/>
    <w:next w:val="af9"/>
    <w:qFormat/>
    <w:rsid w:val="004970FC"/>
    <w:pPr>
      <w:snapToGrid/>
      <w:spacing w:line="312" w:lineRule="atLeast"/>
      <w:textAlignment w:val="baseline"/>
    </w:pPr>
    <w:rPr>
      <w:rFonts w:ascii="宋体"/>
      <w:kern w:val="0"/>
      <w:sz w:val="24"/>
      <w:szCs w:val="20"/>
    </w:rPr>
  </w:style>
  <w:style w:type="paragraph" w:customStyle="1" w:styleId="CharCharChar2CharCharCharCharCharCharChar1">
    <w:name w:val="Char Char Char2 Char Char Char Char Char Char Char1"/>
    <w:basedOn w:val="af9"/>
    <w:qFormat/>
    <w:rsid w:val="004970FC"/>
    <w:pPr>
      <w:adjustRightInd/>
      <w:snapToGrid/>
      <w:spacing w:line="400" w:lineRule="exact"/>
      <w:ind w:firstLineChars="150" w:firstLine="360"/>
    </w:pPr>
    <w:rPr>
      <w:rFonts w:ascii="宋体" w:hAnsi="宋体"/>
      <w:kern w:val="0"/>
      <w:sz w:val="24"/>
      <w:szCs w:val="20"/>
    </w:rPr>
  </w:style>
  <w:style w:type="paragraph" w:customStyle="1" w:styleId="CharCharCharCharCharCharChar2">
    <w:name w:val="Char Char Char Char Char Char Char2"/>
    <w:basedOn w:val="af9"/>
    <w:qFormat/>
    <w:rsid w:val="004970FC"/>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CharCharCharCharCharCharCharCharCharCharCharCharCharCharCharChar1">
    <w:name w:val="Char Char Char Char Char Char Char Char Char Char Char Char Char Char Char Char1"/>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5CharCharChar1">
    <w:name w:val="Char5 Char Char Char1"/>
    <w:basedOn w:val="af9"/>
    <w:qFormat/>
    <w:rsid w:val="004970FC"/>
    <w:pPr>
      <w:adjustRightInd/>
      <w:snapToGrid/>
      <w:ind w:firstLineChars="0" w:firstLine="0"/>
    </w:pPr>
    <w:rPr>
      <w:sz w:val="24"/>
    </w:rPr>
  </w:style>
  <w:style w:type="paragraph" w:customStyle="1" w:styleId="1fff2">
    <w:name w:val="二级1"/>
    <w:basedOn w:val="2"/>
    <w:qFormat/>
    <w:rsid w:val="004970FC"/>
    <w:pPr>
      <w:keepNext w:val="0"/>
      <w:keepLines w:val="0"/>
      <w:tabs>
        <w:tab w:val="left" w:pos="716"/>
        <w:tab w:val="left" w:pos="851"/>
        <w:tab w:val="left" w:pos="1001"/>
        <w:tab w:val="left" w:pos="6529"/>
      </w:tabs>
      <w:snapToGrid/>
      <w:spacing w:before="0" w:afterLines="50" w:after="120" w:line="240" w:lineRule="auto"/>
      <w:ind w:left="851" w:firstLineChars="0" w:hanging="851"/>
      <w:jc w:val="left"/>
      <w:textAlignment w:val="baseline"/>
    </w:pPr>
    <w:rPr>
      <w:rFonts w:ascii="Times New Roman" w:eastAsia="Times New Roman" w:hAnsi="Times New Roman"/>
      <w:color w:val="000000"/>
      <w:kern w:val="28"/>
      <w:sz w:val="28"/>
      <w:szCs w:val="28"/>
    </w:rPr>
  </w:style>
  <w:style w:type="table" w:customStyle="1" w:styleId="MD1">
    <w:name w:val="MD表格样式"/>
    <w:basedOn w:val="afb"/>
    <w:qFormat/>
    <w:rsid w:val="004970FC"/>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character" w:customStyle="1" w:styleId="314">
    <w:name w:val="标题 3 字符1"/>
    <w:qFormat/>
    <w:rsid w:val="004970FC"/>
    <w:rPr>
      <w:rFonts w:ascii="宋体"/>
      <w:b/>
      <w:sz w:val="32"/>
    </w:rPr>
  </w:style>
  <w:style w:type="character" w:customStyle="1" w:styleId="SLCONCharChar0">
    <w:name w:val="页脚 正文 SL CON Char Char"/>
    <w:qFormat/>
    <w:rsid w:val="004970FC"/>
    <w:rPr>
      <w:rFonts w:eastAsia="宋体"/>
      <w:kern w:val="2"/>
      <w:sz w:val="18"/>
      <w:szCs w:val="18"/>
      <w:lang w:val="en-US" w:eastAsia="zh-CN" w:bidi="ar-SA"/>
    </w:rPr>
  </w:style>
  <w:style w:type="character" w:customStyle="1" w:styleId="CharChar112">
    <w:name w:val="Char Char112"/>
    <w:qFormat/>
    <w:rsid w:val="004970FC"/>
    <w:rPr>
      <w:rFonts w:ascii="Arial" w:eastAsia="仿宋_GB2312" w:hAnsi="Arial"/>
      <w:bCs/>
      <w:kern w:val="2"/>
      <w:sz w:val="24"/>
      <w:szCs w:val="28"/>
      <w:lang w:val="en-US" w:eastAsia="zh-CN" w:bidi="ar-SA"/>
    </w:rPr>
  </w:style>
  <w:style w:type="character" w:customStyle="1" w:styleId="CharCharCharCharChar111">
    <w:name w:val="Char Char Char Char Char111"/>
    <w:qFormat/>
    <w:rsid w:val="004970FC"/>
    <w:rPr>
      <w:rFonts w:ascii="宋体"/>
      <w:sz w:val="21"/>
    </w:rPr>
  </w:style>
  <w:style w:type="character" w:customStyle="1" w:styleId="CharChar72">
    <w:name w:val="Char Char72"/>
    <w:qFormat/>
    <w:rsid w:val="004970FC"/>
    <w:rPr>
      <w:rFonts w:ascii="Times New Roman" w:eastAsia="宋体" w:hAnsi="Times New Roman" w:cs="Times New Roman"/>
      <w:sz w:val="18"/>
      <w:szCs w:val="18"/>
    </w:rPr>
  </w:style>
  <w:style w:type="character" w:customStyle="1" w:styleId="142Char">
    <w:name w:val="142正文 Char"/>
    <w:qFormat/>
    <w:rsid w:val="004970FC"/>
    <w:rPr>
      <w:rFonts w:ascii="宋体" w:eastAsia="宋体" w:hAnsi="宋体" w:cs="宋体"/>
      <w:spacing w:val="20"/>
      <w:kern w:val="2"/>
      <w:sz w:val="24"/>
      <w:szCs w:val="24"/>
      <w:lang w:val="en-US" w:eastAsia="zh-CN"/>
    </w:rPr>
  </w:style>
  <w:style w:type="character" w:customStyle="1" w:styleId="CharChar92">
    <w:name w:val="Char Char92"/>
    <w:qFormat/>
    <w:rsid w:val="004970FC"/>
    <w:rPr>
      <w:rFonts w:ascii="Times New Roman" w:eastAsia="宋体" w:hAnsi="Times New Roman" w:cs="Times New Roman"/>
      <w:sz w:val="18"/>
      <w:szCs w:val="18"/>
    </w:rPr>
  </w:style>
  <w:style w:type="character" w:customStyle="1" w:styleId="CharChar14">
    <w:name w:val="Char Char14"/>
    <w:qFormat/>
    <w:rsid w:val="004970FC"/>
    <w:rPr>
      <w:rFonts w:ascii="Arial" w:eastAsia="仿宋_GB2312" w:hAnsi="Arial"/>
      <w:bCs/>
      <w:kern w:val="2"/>
      <w:sz w:val="24"/>
      <w:szCs w:val="28"/>
      <w:lang w:val="en-US" w:eastAsia="zh-CN" w:bidi="ar-SA"/>
    </w:rPr>
  </w:style>
  <w:style w:type="character" w:customStyle="1" w:styleId="6Char0">
    <w:name w:val="样式6 Char"/>
    <w:link w:val="64"/>
    <w:qFormat/>
    <w:rsid w:val="004970FC"/>
    <w:rPr>
      <w:rFonts w:ascii="Arial" w:eastAsia="黑体" w:hAnsi="Arial" w:cs="Times New Roman"/>
      <w:bCs/>
      <w:color w:val="000000"/>
      <w:sz w:val="32"/>
      <w:szCs w:val="32"/>
    </w:rPr>
  </w:style>
  <w:style w:type="character" w:customStyle="1" w:styleId="7Char">
    <w:name w:val="样式7 Char"/>
    <w:link w:val="73"/>
    <w:qFormat/>
    <w:rsid w:val="004970FC"/>
    <w:rPr>
      <w:rFonts w:ascii="宋体" w:eastAsia="宋体" w:hAnsi="宋体" w:cs="Times New Roman"/>
      <w:kern w:val="0"/>
      <w:sz w:val="24"/>
      <w:szCs w:val="20"/>
    </w:rPr>
  </w:style>
  <w:style w:type="character" w:customStyle="1" w:styleId="5CharChar">
    <w:name w:val="标题5 Char Char"/>
    <w:link w:val="54"/>
    <w:qFormat/>
    <w:rsid w:val="004970FC"/>
    <w:rPr>
      <w:rFonts w:ascii="宋体" w:eastAsia="宋体" w:hAnsi="宋体" w:cs="Times New Roman"/>
      <w:sz w:val="24"/>
      <w:szCs w:val="24"/>
    </w:rPr>
  </w:style>
  <w:style w:type="character" w:customStyle="1" w:styleId="Char7">
    <w:name w:val="表格内 Char"/>
    <w:link w:val="affc"/>
    <w:qFormat/>
    <w:rsid w:val="004970FC"/>
    <w:rPr>
      <w:rFonts w:ascii="宋体" w:eastAsia="宋体" w:hAnsi="Times New Roman" w:cs="Times New Roman"/>
      <w:kern w:val="0"/>
      <w:sz w:val="28"/>
      <w:szCs w:val="20"/>
    </w:rPr>
  </w:style>
  <w:style w:type="character" w:customStyle="1" w:styleId="CharChar10">
    <w:name w:val="Char Char10"/>
    <w:qFormat/>
    <w:rsid w:val="004970FC"/>
    <w:rPr>
      <w:sz w:val="28"/>
    </w:rPr>
  </w:style>
  <w:style w:type="character" w:customStyle="1" w:styleId="H9CharChar">
    <w:name w:val="H9 Char Char"/>
    <w:qFormat/>
    <w:rsid w:val="004970FC"/>
    <w:rPr>
      <w:rFonts w:ascii="Arial" w:eastAsia="黑体" w:hAnsi="Arial"/>
      <w:spacing w:val="10"/>
      <w:kern w:val="2"/>
      <w:sz w:val="21"/>
      <w:lang w:val="en-US" w:eastAsia="zh-CN" w:bidi="ar-SA"/>
    </w:rPr>
  </w:style>
  <w:style w:type="character" w:customStyle="1" w:styleId="Charfff8">
    <w:name w:val="文章 Char"/>
    <w:link w:val="affffffffffffffffc"/>
    <w:qFormat/>
    <w:rsid w:val="004970FC"/>
    <w:rPr>
      <w:sz w:val="24"/>
    </w:rPr>
  </w:style>
  <w:style w:type="paragraph" w:customStyle="1" w:styleId="affffffffffffffffc">
    <w:name w:val="文章"/>
    <w:basedOn w:val="af9"/>
    <w:link w:val="Charfff8"/>
    <w:qFormat/>
    <w:rsid w:val="004970FC"/>
    <w:pPr>
      <w:adjustRightInd/>
      <w:spacing w:line="360" w:lineRule="exact"/>
    </w:pPr>
    <w:rPr>
      <w:rFonts w:asciiTheme="minorHAnsi" w:eastAsiaTheme="minorEastAsia" w:hAnsiTheme="minorHAnsi" w:cstheme="minorBidi"/>
      <w:sz w:val="24"/>
      <w:szCs w:val="22"/>
    </w:rPr>
  </w:style>
  <w:style w:type="character" w:customStyle="1" w:styleId="1fff3">
    <w:name w:val="明显强调1"/>
    <w:qFormat/>
    <w:rsid w:val="004970FC"/>
    <w:rPr>
      <w:b/>
      <w:bCs/>
      <w:i/>
      <w:iCs/>
      <w:color w:val="4F81BD"/>
    </w:rPr>
  </w:style>
  <w:style w:type="character" w:customStyle="1" w:styleId="3Char">
    <w:name w:val="样式3 Char"/>
    <w:link w:val="33"/>
    <w:qFormat/>
    <w:rsid w:val="004970FC"/>
    <w:rPr>
      <w:rFonts w:ascii="黑体" w:eastAsia="黑体" w:hAnsi="Times New Roman" w:cs="Times New Roman"/>
      <w:kern w:val="0"/>
      <w:sz w:val="28"/>
      <w:szCs w:val="20"/>
    </w:rPr>
  </w:style>
  <w:style w:type="character" w:customStyle="1" w:styleId="34Char">
    <w:name w:val="样式34 Char"/>
    <w:link w:val="340"/>
    <w:qFormat/>
    <w:rsid w:val="004970FC"/>
    <w:rPr>
      <w:sz w:val="18"/>
      <w:szCs w:val="18"/>
    </w:rPr>
  </w:style>
  <w:style w:type="paragraph" w:customStyle="1" w:styleId="340">
    <w:name w:val="样式34"/>
    <w:basedOn w:val="affd"/>
    <w:link w:val="34Char"/>
    <w:qFormat/>
    <w:rsid w:val="004970FC"/>
    <w:pPr>
      <w:pBdr>
        <w:bottom w:val="none" w:sz="0" w:space="0" w:color="auto"/>
      </w:pBdr>
      <w:adjustRightInd/>
      <w:spacing w:after="360" w:line="240" w:lineRule="auto"/>
      <w:ind w:firstLineChars="0" w:firstLine="0"/>
      <w:jc w:val="right"/>
    </w:pPr>
    <w:rPr>
      <w:rFonts w:asciiTheme="minorHAnsi" w:eastAsiaTheme="minorEastAsia" w:hAnsiTheme="minorHAnsi" w:cstheme="minorBidi"/>
      <w:lang w:val="en-US" w:eastAsia="zh-CN"/>
    </w:rPr>
  </w:style>
  <w:style w:type="character" w:customStyle="1" w:styleId="T3Char">
    <w:name w:val="T标题3级 Char"/>
    <w:link w:val="T3"/>
    <w:qFormat/>
    <w:rsid w:val="004970FC"/>
    <w:rPr>
      <w:rFonts w:ascii="Times New Roman" w:eastAsia="仿宋_GB2312" w:hAnsi="Times New Roman" w:cs="Times New Roman"/>
      <w:b/>
      <w:kern w:val="0"/>
      <w:sz w:val="24"/>
      <w:szCs w:val="24"/>
    </w:rPr>
  </w:style>
  <w:style w:type="character" w:customStyle="1" w:styleId="CharCharCharCharCharCharCharChar21">
    <w:name w:val="Char Char Char Char Char Char Char Char21"/>
    <w:qFormat/>
    <w:rsid w:val="004970FC"/>
    <w:rPr>
      <w:rFonts w:ascii="Verdana" w:eastAsia="仿宋_GB2312" w:hAnsi="Verdana"/>
      <w:lang w:eastAsia="en-US"/>
    </w:rPr>
  </w:style>
  <w:style w:type="character" w:customStyle="1" w:styleId="CharChar712">
    <w:name w:val="Char Char712"/>
    <w:qFormat/>
    <w:rsid w:val="004970FC"/>
    <w:rPr>
      <w:rFonts w:ascii="Times New Roman" w:eastAsia="宋体" w:hAnsi="Times New Roman" w:cs="Times New Roman"/>
      <w:sz w:val="18"/>
      <w:szCs w:val="18"/>
    </w:rPr>
  </w:style>
  <w:style w:type="character" w:customStyle="1" w:styleId="CharChar912">
    <w:name w:val="Char Char912"/>
    <w:qFormat/>
    <w:rsid w:val="004970FC"/>
    <w:rPr>
      <w:rFonts w:ascii="Times New Roman" w:eastAsia="宋体" w:hAnsi="Times New Roman" w:cs="Times New Roman"/>
      <w:sz w:val="18"/>
      <w:szCs w:val="18"/>
    </w:rPr>
  </w:style>
  <w:style w:type="character" w:customStyle="1" w:styleId="CharChar4111">
    <w:name w:val="Char Char4111"/>
    <w:qFormat/>
    <w:rsid w:val="004970FC"/>
    <w:rPr>
      <w:b/>
      <w:bCs/>
      <w:kern w:val="44"/>
      <w:sz w:val="44"/>
      <w:szCs w:val="44"/>
      <w:lang w:val="es-ES" w:eastAsia="es-ES"/>
    </w:rPr>
  </w:style>
  <w:style w:type="character" w:customStyle="1" w:styleId="2Char7">
    <w:name w:val="样式2 Char"/>
    <w:link w:val="2ffc"/>
    <w:qFormat/>
    <w:rsid w:val="004970FC"/>
    <w:rPr>
      <w:rFonts w:ascii="Arial" w:eastAsia="黑体" w:hAnsi="Arial" w:cs="Times New Roman"/>
      <w:bCs/>
      <w:kern w:val="0"/>
      <w:sz w:val="24"/>
      <w:szCs w:val="20"/>
    </w:rPr>
  </w:style>
  <w:style w:type="character" w:customStyle="1" w:styleId="Charfff9">
    <w:name w:val="一级标题(章) Char"/>
    <w:qFormat/>
    <w:rsid w:val="004970FC"/>
    <w:rPr>
      <w:sz w:val="32"/>
    </w:rPr>
  </w:style>
  <w:style w:type="character" w:customStyle="1" w:styleId="000CharChar">
    <w:name w:val="正文000 Char Char"/>
    <w:link w:val="000Char"/>
    <w:qFormat/>
    <w:rsid w:val="004970FC"/>
    <w:rPr>
      <w:rFonts w:ascii="宋体" w:hAnsi="宋体"/>
      <w:bCs/>
      <w:color w:val="000000"/>
      <w:sz w:val="24"/>
      <w:szCs w:val="24"/>
    </w:rPr>
  </w:style>
  <w:style w:type="paragraph" w:customStyle="1" w:styleId="000Char">
    <w:name w:val="正文000 Char"/>
    <w:basedOn w:val="af9"/>
    <w:link w:val="000CharChar"/>
    <w:qFormat/>
    <w:rsid w:val="004970FC"/>
    <w:pPr>
      <w:adjustRightInd/>
      <w:snapToGrid/>
    </w:pPr>
    <w:rPr>
      <w:rFonts w:ascii="宋体" w:eastAsiaTheme="minorEastAsia" w:hAnsi="宋体" w:cstheme="minorBidi"/>
      <w:bCs/>
      <w:color w:val="000000"/>
      <w:sz w:val="24"/>
    </w:rPr>
  </w:style>
  <w:style w:type="character" w:customStyle="1" w:styleId="CharChar42">
    <w:name w:val="Char Char42"/>
    <w:qFormat/>
    <w:rsid w:val="004970FC"/>
    <w:rPr>
      <w:b/>
      <w:bCs/>
      <w:kern w:val="44"/>
      <w:sz w:val="44"/>
      <w:szCs w:val="44"/>
      <w:lang w:val="es-ES" w:eastAsia="es-ES"/>
    </w:rPr>
  </w:style>
  <w:style w:type="character" w:customStyle="1" w:styleId="8Char1">
    <w:name w:val="产能建设8 Char"/>
    <w:link w:val="85"/>
    <w:qFormat/>
    <w:rsid w:val="004970FC"/>
    <w:rPr>
      <w:sz w:val="24"/>
      <w:szCs w:val="24"/>
    </w:rPr>
  </w:style>
  <w:style w:type="paragraph" w:customStyle="1" w:styleId="85">
    <w:name w:val="产能建设8"/>
    <w:link w:val="8Char1"/>
    <w:qFormat/>
    <w:rsid w:val="004970FC"/>
    <w:pPr>
      <w:spacing w:line="400" w:lineRule="exact"/>
      <w:ind w:firstLineChars="200" w:firstLine="200"/>
      <w:jc w:val="both"/>
    </w:pPr>
    <w:rPr>
      <w:sz w:val="24"/>
      <w:szCs w:val="24"/>
    </w:rPr>
  </w:style>
  <w:style w:type="character" w:customStyle="1" w:styleId="CharCharCharCharChar2">
    <w:name w:val="Char Char Char Char Char2"/>
    <w:qFormat/>
    <w:rsid w:val="004970FC"/>
    <w:rPr>
      <w:rFonts w:ascii="宋体"/>
      <w:sz w:val="21"/>
    </w:rPr>
  </w:style>
  <w:style w:type="character" w:customStyle="1" w:styleId="1Char20">
    <w:name w:val="标题 1 Char2"/>
    <w:qFormat/>
    <w:rsid w:val="004970FC"/>
    <w:rPr>
      <w:rFonts w:eastAsia="宋体"/>
      <w:b/>
      <w:bCs/>
      <w:kern w:val="44"/>
      <w:sz w:val="44"/>
      <w:szCs w:val="44"/>
      <w:lang w:bidi="ar-SA"/>
    </w:rPr>
  </w:style>
  <w:style w:type="character" w:customStyle="1" w:styleId="SLCONd">
    <w:name w:val="参考文献 SL CON"/>
    <w:qFormat/>
    <w:rsid w:val="004970FC"/>
    <w:rPr>
      <w:rFonts w:ascii="黑体" w:eastAsia="黑体" w:hAnsi="黑体"/>
      <w:sz w:val="30"/>
    </w:rPr>
  </w:style>
  <w:style w:type="character" w:customStyle="1" w:styleId="Charfff6">
    <w:name w:val="图表名称 Char"/>
    <w:link w:val="afffffffffffffffc"/>
    <w:qFormat/>
    <w:rsid w:val="004970FC"/>
    <w:rPr>
      <w:rFonts w:ascii="宋体" w:eastAsia="黑体" w:hAnsi="Times New Roman" w:cs="Times New Roman"/>
      <w:kern w:val="0"/>
      <w:sz w:val="24"/>
      <w:szCs w:val="20"/>
    </w:rPr>
  </w:style>
  <w:style w:type="character" w:customStyle="1" w:styleId="CharChar12">
    <w:name w:val="Char Char12"/>
    <w:qFormat/>
    <w:rsid w:val="004970FC"/>
    <w:rPr>
      <w:rFonts w:ascii="Cambria" w:hAnsi="Cambria" w:cs="Times New Roman"/>
      <w:b/>
      <w:bCs/>
      <w:sz w:val="32"/>
      <w:szCs w:val="32"/>
    </w:rPr>
  </w:style>
  <w:style w:type="character" w:customStyle="1" w:styleId="3Char1">
    <w:name w:val="标题3 Char"/>
    <w:link w:val="36"/>
    <w:qFormat/>
    <w:rsid w:val="004970FC"/>
    <w:rPr>
      <w:rFonts w:ascii="宋体" w:eastAsia="宋体" w:hAnsi="宋体" w:cs="Times New Roman"/>
      <w:sz w:val="24"/>
      <w:szCs w:val="24"/>
    </w:rPr>
  </w:style>
  <w:style w:type="character" w:customStyle="1" w:styleId="Char1f4">
    <w:name w:val="表头 Char1"/>
    <w:qFormat/>
    <w:rsid w:val="004970FC"/>
    <w:rPr>
      <w:rFonts w:eastAsia="黑体" w:cs="Arial"/>
      <w:color w:val="000000"/>
      <w:kern w:val="2"/>
      <w:sz w:val="24"/>
      <w:szCs w:val="24"/>
    </w:rPr>
  </w:style>
  <w:style w:type="character" w:customStyle="1" w:styleId="2Char8">
    <w:name w:val="正文+小四 缩进 2 字符 Char"/>
    <w:link w:val="2fff4"/>
    <w:qFormat/>
    <w:rsid w:val="004970FC"/>
    <w:rPr>
      <w:color w:val="000000"/>
      <w:sz w:val="24"/>
      <w:szCs w:val="24"/>
    </w:rPr>
  </w:style>
  <w:style w:type="paragraph" w:customStyle="1" w:styleId="2fff4">
    <w:name w:val="正文+小四 缩进 2 字符"/>
    <w:basedOn w:val="af9"/>
    <w:link w:val="2Char8"/>
    <w:qFormat/>
    <w:rsid w:val="004970FC"/>
    <w:pPr>
      <w:spacing w:line="440" w:lineRule="exact"/>
      <w:jc w:val="left"/>
    </w:pPr>
    <w:rPr>
      <w:rFonts w:asciiTheme="minorHAnsi" w:eastAsiaTheme="minorEastAsia" w:hAnsiTheme="minorHAnsi" w:cstheme="minorBidi"/>
      <w:color w:val="000000"/>
      <w:sz w:val="24"/>
    </w:rPr>
  </w:style>
  <w:style w:type="character" w:customStyle="1" w:styleId="Charfffa">
    <w:name w:val="表格表头 Char"/>
    <w:link w:val="affffffffffffffffd"/>
    <w:qFormat/>
    <w:rsid w:val="004970FC"/>
    <w:rPr>
      <w:rFonts w:ascii="宋体" w:hAnsi="宋体"/>
      <w:b/>
    </w:rPr>
  </w:style>
  <w:style w:type="paragraph" w:customStyle="1" w:styleId="affffffffffffffffd">
    <w:name w:val="表格表头"/>
    <w:basedOn w:val="SLCON5"/>
    <w:link w:val="Charfffa"/>
    <w:qFormat/>
    <w:rsid w:val="004970FC"/>
    <w:pPr>
      <w:adjustRightInd/>
      <w:snapToGrid/>
      <w:ind w:firstLineChars="0" w:firstLine="0"/>
    </w:pPr>
    <w:rPr>
      <w:rFonts w:eastAsiaTheme="minorEastAsia" w:cstheme="minorBidi"/>
      <w:kern w:val="2"/>
      <w:sz w:val="21"/>
      <w:szCs w:val="22"/>
    </w:rPr>
  </w:style>
  <w:style w:type="character" w:customStyle="1" w:styleId="mdChar">
    <w:name w:val="md正文 Char"/>
    <w:link w:val="md0"/>
    <w:qFormat/>
    <w:rsid w:val="004970FC"/>
    <w:rPr>
      <w:rFonts w:ascii="宋体" w:eastAsia="仿宋_GB2312" w:hAnsi="Times New Roman" w:cs="Times New Roman"/>
      <w:kern w:val="0"/>
      <w:sz w:val="24"/>
      <w:szCs w:val="20"/>
    </w:rPr>
  </w:style>
  <w:style w:type="character" w:customStyle="1" w:styleId="33Char">
    <w:name w:val="样式33 Char"/>
    <w:link w:val="330"/>
    <w:qFormat/>
    <w:rsid w:val="004970FC"/>
    <w:rPr>
      <w:sz w:val="18"/>
      <w:szCs w:val="18"/>
    </w:rPr>
  </w:style>
  <w:style w:type="paragraph" w:customStyle="1" w:styleId="330">
    <w:name w:val="样式33"/>
    <w:basedOn w:val="affd"/>
    <w:link w:val="33Char"/>
    <w:qFormat/>
    <w:rsid w:val="004970FC"/>
    <w:pPr>
      <w:pBdr>
        <w:bottom w:val="none" w:sz="0" w:space="0" w:color="auto"/>
      </w:pBdr>
      <w:adjustRightInd/>
      <w:spacing w:after="360" w:line="240" w:lineRule="auto"/>
      <w:ind w:firstLineChars="0" w:firstLine="0"/>
      <w:jc w:val="right"/>
    </w:pPr>
    <w:rPr>
      <w:rFonts w:asciiTheme="minorHAnsi" w:eastAsiaTheme="minorEastAsia" w:hAnsiTheme="minorHAnsi" w:cstheme="minorBidi"/>
      <w:lang w:val="en-US" w:eastAsia="zh-CN"/>
    </w:rPr>
  </w:style>
  <w:style w:type="character" w:customStyle="1" w:styleId="466157Char">
    <w:name w:val="样式 标题 4 + 宋体 小四 段前: 6 磅 段后: 6 磅 行距: 多倍行距 1.57 字行 Char"/>
    <w:link w:val="466157"/>
    <w:qFormat/>
    <w:rsid w:val="004970FC"/>
    <w:rPr>
      <w:rFonts w:ascii="宋体" w:eastAsia="宋体" w:hAnsi="Arial" w:cs="Times New Roman"/>
      <w:b/>
      <w:bCs/>
      <w:szCs w:val="24"/>
    </w:rPr>
  </w:style>
  <w:style w:type="character" w:customStyle="1" w:styleId="CharChar13">
    <w:name w:val="Char Char13"/>
    <w:qFormat/>
    <w:rsid w:val="004970FC"/>
    <w:rPr>
      <w:rFonts w:ascii="Arial" w:eastAsia="仿宋_GB2312" w:hAnsi="Arial"/>
      <w:bCs/>
      <w:kern w:val="2"/>
      <w:sz w:val="24"/>
      <w:szCs w:val="28"/>
      <w:lang w:val="en-US" w:eastAsia="zh-CN" w:bidi="ar-SA"/>
    </w:rPr>
  </w:style>
  <w:style w:type="character" w:customStyle="1" w:styleId="SLCON-Char">
    <w:name w:val="SL CON-项目编号 Char"/>
    <w:link w:val="SLCON-"/>
    <w:qFormat/>
    <w:rsid w:val="004970FC"/>
    <w:rPr>
      <w:rFonts w:ascii="宋体" w:eastAsia="宋体" w:hAnsi="Times New Roman" w:cs="宋体"/>
      <w:kern w:val="0"/>
      <w:sz w:val="34"/>
      <w:szCs w:val="20"/>
    </w:rPr>
  </w:style>
  <w:style w:type="character" w:customStyle="1" w:styleId="Charfffb">
    <w:name w:val="正文 + 宋体 Char"/>
    <w:link w:val="affffffffffffffffe"/>
    <w:qFormat/>
    <w:rsid w:val="004970FC"/>
    <w:rPr>
      <w:rFonts w:ascii="宋体" w:hAnsi="宋体"/>
      <w:bCs/>
      <w:sz w:val="24"/>
      <w:szCs w:val="24"/>
    </w:rPr>
  </w:style>
  <w:style w:type="paragraph" w:customStyle="1" w:styleId="affffffffffffffffe">
    <w:name w:val="正文 + 宋体"/>
    <w:basedOn w:val="af9"/>
    <w:link w:val="Charfffb"/>
    <w:qFormat/>
    <w:rsid w:val="004970FC"/>
    <w:pPr>
      <w:widowControl/>
      <w:tabs>
        <w:tab w:val="left" w:pos="377"/>
      </w:tabs>
      <w:adjustRightInd/>
      <w:snapToGrid/>
      <w:ind w:firstLine="480"/>
      <w:jc w:val="left"/>
    </w:pPr>
    <w:rPr>
      <w:rFonts w:ascii="宋体" w:eastAsiaTheme="minorEastAsia" w:hAnsi="宋体" w:cstheme="minorBidi"/>
      <w:bCs/>
      <w:sz w:val="24"/>
    </w:rPr>
  </w:style>
  <w:style w:type="character" w:customStyle="1" w:styleId="style17">
    <w:name w:val="style17"/>
    <w:qFormat/>
    <w:rsid w:val="004970FC"/>
  </w:style>
  <w:style w:type="character" w:customStyle="1" w:styleId="35Char">
    <w:name w:val="样式35 Char"/>
    <w:link w:val="350"/>
    <w:qFormat/>
    <w:rsid w:val="004970FC"/>
    <w:rPr>
      <w:sz w:val="18"/>
      <w:szCs w:val="18"/>
    </w:rPr>
  </w:style>
  <w:style w:type="paragraph" w:customStyle="1" w:styleId="350">
    <w:name w:val="样式35"/>
    <w:basedOn w:val="affd"/>
    <w:link w:val="35Char"/>
    <w:qFormat/>
    <w:rsid w:val="004970FC"/>
    <w:pPr>
      <w:pBdr>
        <w:bottom w:val="none" w:sz="0" w:space="0" w:color="auto"/>
      </w:pBdr>
      <w:adjustRightInd/>
      <w:spacing w:after="360" w:line="240" w:lineRule="auto"/>
      <w:ind w:firstLineChars="0" w:firstLine="0"/>
      <w:jc w:val="right"/>
    </w:pPr>
    <w:rPr>
      <w:rFonts w:asciiTheme="minorHAnsi" w:eastAsiaTheme="minorEastAsia" w:hAnsiTheme="minorHAnsi" w:cstheme="minorBidi"/>
      <w:lang w:val="en-US" w:eastAsia="zh-CN"/>
    </w:rPr>
  </w:style>
  <w:style w:type="character" w:customStyle="1" w:styleId="Charfffc">
    <w:name w:val="正文（首行缩进两字） Char"/>
    <w:qFormat/>
    <w:rsid w:val="004970FC"/>
    <w:rPr>
      <w:rFonts w:ascii="宋体" w:eastAsia="宋体" w:hAnsi="宋体"/>
      <w:kern w:val="2"/>
      <w:sz w:val="24"/>
      <w:lang w:val="en-US" w:eastAsia="zh-CN" w:bidi="ar-SA"/>
    </w:rPr>
  </w:style>
  <w:style w:type="character" w:customStyle="1" w:styleId="CharCharCharCharChar3">
    <w:name w:val="正文文本缩进 Char Char Char Char Char"/>
    <w:qFormat/>
    <w:rsid w:val="004970FC"/>
    <w:rPr>
      <w:rFonts w:ascii="仿宋_GB2312" w:eastAsia="仿宋_GB2312"/>
      <w:kern w:val="2"/>
      <w:sz w:val="21"/>
      <w:szCs w:val="24"/>
    </w:rPr>
  </w:style>
  <w:style w:type="character" w:customStyle="1" w:styleId="21CharChar">
    <w:name w:val="正文文字缩进 21 Char Char"/>
    <w:qFormat/>
    <w:rsid w:val="004970FC"/>
    <w:rPr>
      <w:rFonts w:ascii="宋体" w:hAnsi="宋体"/>
      <w:sz w:val="24"/>
    </w:rPr>
  </w:style>
  <w:style w:type="character" w:customStyle="1" w:styleId="afffffffffffffffff">
    <w:name w:val="正文首行缩进 字符"/>
    <w:uiPriority w:val="99"/>
    <w:qFormat/>
    <w:rsid w:val="004970FC"/>
  </w:style>
  <w:style w:type="character" w:customStyle="1" w:styleId="2fff5">
    <w:name w:val="正文首行缩进 2 字符"/>
    <w:uiPriority w:val="99"/>
    <w:qFormat/>
    <w:rsid w:val="004970FC"/>
  </w:style>
  <w:style w:type="paragraph" w:customStyle="1" w:styleId="CharCharChar1Char2">
    <w:name w:val="Char Char Char1 Char2"/>
    <w:basedOn w:val="af9"/>
    <w:qFormat/>
    <w:rsid w:val="004970FC"/>
    <w:pPr>
      <w:adjustRightInd/>
      <w:snapToGrid/>
      <w:spacing w:line="240" w:lineRule="auto"/>
    </w:pPr>
    <w:rPr>
      <w:rFonts w:ascii="宋体"/>
      <w:kern w:val="0"/>
      <w:sz w:val="24"/>
      <w:szCs w:val="20"/>
    </w:rPr>
  </w:style>
  <w:style w:type="paragraph" w:customStyle="1" w:styleId="xl1129">
    <w:name w:val="xl1129"/>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58">
    <w:name w:val="xl1158"/>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30">
    <w:name w:val="xl1130"/>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11">
    <w:name w:val="xl111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42">
    <w:name w:val="xl114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38">
    <w:name w:val="xl113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pPr>
    <w:rPr>
      <w:rFonts w:ascii="宋体" w:hAnsi="宋体" w:cs="宋体"/>
      <w:kern w:val="0"/>
      <w:sz w:val="18"/>
      <w:szCs w:val="18"/>
    </w:rPr>
  </w:style>
  <w:style w:type="paragraph" w:customStyle="1" w:styleId="xl1136">
    <w:name w:val="xl113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CharCharChar1Char12">
    <w:name w:val="Char Char Char1 Char12"/>
    <w:basedOn w:val="af9"/>
    <w:qFormat/>
    <w:rsid w:val="004970FC"/>
    <w:pPr>
      <w:adjustRightInd/>
      <w:snapToGrid/>
      <w:spacing w:line="240" w:lineRule="auto"/>
    </w:pPr>
    <w:rPr>
      <w:rFonts w:ascii="宋体"/>
      <w:kern w:val="0"/>
      <w:sz w:val="24"/>
      <w:szCs w:val="20"/>
    </w:rPr>
  </w:style>
  <w:style w:type="paragraph" w:customStyle="1" w:styleId="xl1132">
    <w:name w:val="xl113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63">
    <w:name w:val="xl116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28">
    <w:name w:val="xl1128"/>
    <w:basedOn w:val="af9"/>
    <w:qFormat/>
    <w:rsid w:val="004970FC"/>
    <w:pPr>
      <w:widowControl/>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94">
    <w:name w:val="xl119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22">
    <w:name w:val="xl112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11110">
    <w:name w:val="正文缩进1111"/>
    <w:basedOn w:val="af9"/>
    <w:qFormat/>
    <w:rsid w:val="004970FC"/>
    <w:pPr>
      <w:adjustRightInd/>
      <w:snapToGrid/>
      <w:spacing w:line="240" w:lineRule="auto"/>
      <w:ind w:firstLine="420"/>
    </w:pPr>
    <w:rPr>
      <w:rFonts w:ascii="宋体"/>
      <w:kern w:val="0"/>
      <w:sz w:val="21"/>
      <w:szCs w:val="20"/>
    </w:rPr>
  </w:style>
  <w:style w:type="paragraph" w:customStyle="1" w:styleId="xl1153">
    <w:name w:val="xl1153"/>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54">
    <w:name w:val="xl1154"/>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CharCharCharCharChar111">
    <w:name w:val="Char Char Char Char Char Char Char Char Char Char Char111"/>
    <w:basedOn w:val="af9"/>
    <w:qFormat/>
    <w:rsid w:val="004970FC"/>
    <w:pPr>
      <w:adjustRightInd/>
      <w:snapToGrid/>
      <w:spacing w:line="240" w:lineRule="auto"/>
      <w:ind w:firstLineChars="0" w:firstLine="0"/>
    </w:pPr>
    <w:rPr>
      <w:rFonts w:ascii="宋体"/>
      <w:kern w:val="0"/>
      <w:sz w:val="21"/>
      <w:szCs w:val="20"/>
    </w:rPr>
  </w:style>
  <w:style w:type="paragraph" w:customStyle="1" w:styleId="xl1124">
    <w:name w:val="xl1124"/>
    <w:basedOn w:val="af9"/>
    <w:qFormat/>
    <w:rsid w:val="004970FC"/>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1CharChar1CharCharCharChar12">
    <w:name w:val="Char1 Char Char1 Char Char Char Char12"/>
    <w:basedOn w:val="af9"/>
    <w:qFormat/>
    <w:rsid w:val="004970FC"/>
    <w:pPr>
      <w:adjustRightInd/>
      <w:snapToGrid/>
      <w:spacing w:line="240" w:lineRule="auto"/>
      <w:ind w:firstLineChars="0" w:firstLine="0"/>
    </w:pPr>
    <w:rPr>
      <w:rFonts w:ascii="宋体"/>
      <w:kern w:val="0"/>
      <w:sz w:val="21"/>
      <w:szCs w:val="20"/>
    </w:rPr>
  </w:style>
  <w:style w:type="paragraph" w:customStyle="1" w:styleId="Char212">
    <w:name w:val="Char212"/>
    <w:basedOn w:val="af9"/>
    <w:qFormat/>
    <w:rsid w:val="004970FC"/>
    <w:pPr>
      <w:adjustRightInd/>
      <w:snapToGrid/>
      <w:spacing w:line="240" w:lineRule="auto"/>
      <w:ind w:firstLineChars="0" w:firstLine="0"/>
    </w:pPr>
    <w:rPr>
      <w:rFonts w:ascii="宋体"/>
      <w:kern w:val="0"/>
      <w:sz w:val="21"/>
      <w:szCs w:val="20"/>
    </w:rPr>
  </w:style>
  <w:style w:type="paragraph" w:customStyle="1" w:styleId="xl1173">
    <w:name w:val="xl117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8">
    <w:name w:val="xl1118"/>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49">
    <w:name w:val="xl114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20">
    <w:name w:val="Char Char Char2"/>
    <w:basedOn w:val="af9"/>
    <w:qFormat/>
    <w:rsid w:val="004970FC"/>
    <w:pPr>
      <w:adjustRightInd/>
      <w:snapToGrid/>
      <w:spacing w:line="240" w:lineRule="auto"/>
      <w:ind w:firstLineChars="0" w:firstLine="0"/>
    </w:pPr>
    <w:rPr>
      <w:rFonts w:ascii="宋体"/>
      <w:kern w:val="0"/>
      <w:sz w:val="21"/>
      <w:szCs w:val="20"/>
    </w:rPr>
  </w:style>
  <w:style w:type="paragraph" w:customStyle="1" w:styleId="xl1125">
    <w:name w:val="xl1125"/>
    <w:basedOn w:val="af9"/>
    <w:qFormat/>
    <w:rsid w:val="004970FC"/>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Char1111">
    <w:name w:val="Char Char Char Char Char Char Char1111"/>
    <w:basedOn w:val="af9"/>
    <w:qFormat/>
    <w:rsid w:val="004970FC"/>
    <w:pPr>
      <w:adjustRightInd/>
      <w:snapToGrid/>
      <w:spacing w:line="240" w:lineRule="auto"/>
      <w:ind w:firstLineChars="0" w:firstLine="0"/>
    </w:pPr>
    <w:rPr>
      <w:rFonts w:ascii="宋体" w:eastAsia="黑体"/>
      <w:kern w:val="0"/>
      <w:sz w:val="32"/>
      <w:szCs w:val="32"/>
    </w:rPr>
  </w:style>
  <w:style w:type="paragraph" w:customStyle="1" w:styleId="xl1114">
    <w:name w:val="xl1114"/>
    <w:basedOn w:val="af9"/>
    <w:qFormat/>
    <w:rsid w:val="004970FC"/>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CharCharCharCharChar2">
    <w:name w:val="Char Char Char Char Char Char Char Char Char Char Char2"/>
    <w:basedOn w:val="af9"/>
    <w:qFormat/>
    <w:rsid w:val="004970FC"/>
    <w:pPr>
      <w:adjustRightInd/>
      <w:snapToGrid/>
      <w:spacing w:line="240" w:lineRule="auto"/>
      <w:ind w:firstLineChars="0" w:firstLine="0"/>
    </w:pPr>
    <w:rPr>
      <w:rFonts w:ascii="宋体"/>
      <w:kern w:val="0"/>
      <w:sz w:val="21"/>
      <w:szCs w:val="20"/>
    </w:rPr>
  </w:style>
  <w:style w:type="paragraph" w:customStyle="1" w:styleId="xl1145">
    <w:name w:val="xl114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kern w:val="0"/>
      <w:sz w:val="18"/>
      <w:szCs w:val="18"/>
    </w:rPr>
  </w:style>
  <w:style w:type="paragraph" w:customStyle="1" w:styleId="2120">
    <w:name w:val="正文文本 212"/>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xl1126">
    <w:name w:val="xl112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2">
    <w:name w:val="xl111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43">
    <w:name w:val="xl114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7">
    <w:name w:val="xl1137"/>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5">
    <w:name w:val="xl113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123">
    <w:name w:val="文本块12"/>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xl1116">
    <w:name w:val="xl111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220">
    <w:name w:val="Char22"/>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1CharCharCharCharCharCharCharCharCharCharCharChar">
    <w:name w:val="Char Char Char Char1 Char Char Char Char Char Char Char Char Char Char Char Char"/>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22">
    <w:name w:val="Char Char Char Char22"/>
    <w:basedOn w:val="af9"/>
    <w:qFormat/>
    <w:rsid w:val="004970FC"/>
    <w:pPr>
      <w:adjustRightInd/>
      <w:snapToGrid/>
      <w:spacing w:line="240" w:lineRule="auto"/>
      <w:ind w:firstLineChars="0" w:firstLine="0"/>
    </w:pPr>
    <w:rPr>
      <w:rFonts w:ascii="宋体"/>
      <w:kern w:val="0"/>
      <w:sz w:val="21"/>
      <w:szCs w:val="20"/>
    </w:rPr>
  </w:style>
  <w:style w:type="paragraph" w:customStyle="1" w:styleId="xl1161">
    <w:name w:val="xl1161"/>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2112">
    <w:name w:val="正文文本 2112"/>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xl1113">
    <w:name w:val="xl111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33">
    <w:name w:val="xl1133"/>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5">
    <w:name w:val="xl111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7">
    <w:name w:val="xl1117"/>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Char13">
    <w:name w:val="Char Char Char Char Char Char Char13"/>
    <w:basedOn w:val="af9"/>
    <w:qFormat/>
    <w:rsid w:val="004970FC"/>
    <w:pPr>
      <w:adjustRightInd/>
      <w:snapToGrid/>
      <w:spacing w:line="240" w:lineRule="auto"/>
      <w:ind w:firstLineChars="0" w:firstLine="0"/>
    </w:pPr>
    <w:rPr>
      <w:rFonts w:ascii="宋体" w:eastAsia="黑体"/>
      <w:kern w:val="0"/>
      <w:sz w:val="32"/>
      <w:szCs w:val="32"/>
    </w:rPr>
  </w:style>
  <w:style w:type="paragraph" w:customStyle="1" w:styleId="xl1121">
    <w:name w:val="xl112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Char22">
    <w:name w:val="Char Char Знак Знак Char Char Знак Знак Char Char Char2"/>
    <w:basedOn w:val="af9"/>
    <w:semiHidden/>
    <w:qFormat/>
    <w:rsid w:val="004970FC"/>
    <w:pPr>
      <w:adjustRightInd/>
      <w:snapToGrid/>
      <w:ind w:firstLineChars="0" w:firstLine="0"/>
    </w:pPr>
    <w:rPr>
      <w:rFonts w:ascii="宋体" w:eastAsia="黑体"/>
      <w:b/>
      <w:kern w:val="0"/>
      <w:szCs w:val="20"/>
    </w:rPr>
  </w:style>
  <w:style w:type="paragraph" w:customStyle="1" w:styleId="11111">
    <w:name w:val="正文1111"/>
    <w:basedOn w:val="af9"/>
    <w:next w:val="affff0"/>
    <w:qFormat/>
    <w:rsid w:val="004970FC"/>
    <w:pPr>
      <w:adjustRightInd/>
      <w:snapToGrid/>
      <w:spacing w:line="240" w:lineRule="auto"/>
      <w:ind w:firstLineChars="0" w:firstLine="0"/>
      <w:jc w:val="center"/>
    </w:pPr>
    <w:rPr>
      <w:sz w:val="21"/>
    </w:rPr>
  </w:style>
  <w:style w:type="paragraph" w:customStyle="1" w:styleId="Char1120">
    <w:name w:val="Char112"/>
    <w:basedOn w:val="af9"/>
    <w:qFormat/>
    <w:rsid w:val="004970FC"/>
    <w:pPr>
      <w:adjustRightInd/>
      <w:snapToGrid/>
      <w:spacing w:line="240" w:lineRule="auto"/>
      <w:ind w:firstLineChars="0" w:firstLine="0"/>
    </w:pPr>
    <w:rPr>
      <w:rFonts w:ascii="宋体"/>
      <w:kern w:val="0"/>
      <w:sz w:val="21"/>
      <w:szCs w:val="20"/>
    </w:rPr>
  </w:style>
  <w:style w:type="paragraph" w:customStyle="1" w:styleId="3112">
    <w:name w:val="正文文本 311"/>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CharCharChar12">
    <w:name w:val="Char Char Char12"/>
    <w:basedOn w:val="af9"/>
    <w:qFormat/>
    <w:rsid w:val="004970FC"/>
    <w:pPr>
      <w:adjustRightInd/>
      <w:snapToGrid/>
      <w:spacing w:line="240" w:lineRule="auto"/>
      <w:ind w:firstLineChars="0" w:firstLine="0"/>
    </w:pPr>
    <w:rPr>
      <w:rFonts w:ascii="宋体"/>
      <w:kern w:val="0"/>
      <w:sz w:val="21"/>
      <w:szCs w:val="20"/>
    </w:rPr>
  </w:style>
  <w:style w:type="paragraph" w:customStyle="1" w:styleId="Char411">
    <w:name w:val="Char411"/>
    <w:basedOn w:val="af9"/>
    <w:qFormat/>
    <w:rsid w:val="004970FC"/>
    <w:pPr>
      <w:adjustRightInd/>
      <w:snapToGrid/>
      <w:spacing w:line="240" w:lineRule="auto"/>
      <w:ind w:firstLineChars="0" w:firstLine="0"/>
    </w:pPr>
    <w:rPr>
      <w:rFonts w:ascii="宋体"/>
      <w:kern w:val="0"/>
      <w:sz w:val="21"/>
      <w:szCs w:val="20"/>
    </w:rPr>
  </w:style>
  <w:style w:type="paragraph" w:customStyle="1" w:styleId="xl1196">
    <w:name w:val="xl1196"/>
    <w:basedOn w:val="af9"/>
    <w:qFormat/>
    <w:rsid w:val="004970FC"/>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41">
    <w:name w:val="xl114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10">
    <w:name w:val="xl111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2113">
    <w:name w:val="正文文本缩进 211"/>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xl1195">
    <w:name w:val="xl1195"/>
    <w:basedOn w:val="af9"/>
    <w:qFormat/>
    <w:rsid w:val="004970FC"/>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4">
    <w:name w:val="xl1134"/>
    <w:basedOn w:val="af9"/>
    <w:qFormat/>
    <w:rsid w:val="004970FC"/>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11112">
    <w:name w:val="文本块1111"/>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CharCharCharCharCharCharChar220">
    <w:name w:val="Char Char Char Char Char Char Char22"/>
    <w:basedOn w:val="af9"/>
    <w:qFormat/>
    <w:rsid w:val="004970FC"/>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CharCharCharCharCharCharCharCharCharChar111">
    <w:name w:val="Char Char Char Char Char Char Char Char Char Char111"/>
    <w:basedOn w:val="af9"/>
    <w:qFormat/>
    <w:rsid w:val="004970FC"/>
    <w:pPr>
      <w:adjustRightInd/>
      <w:snapToGrid/>
      <w:spacing w:line="240" w:lineRule="auto"/>
      <w:ind w:firstLineChars="0" w:firstLine="0"/>
    </w:pPr>
    <w:rPr>
      <w:rFonts w:ascii="宋体"/>
      <w:kern w:val="0"/>
      <w:sz w:val="21"/>
      <w:szCs w:val="20"/>
    </w:rPr>
  </w:style>
  <w:style w:type="paragraph" w:customStyle="1" w:styleId="1120">
    <w:name w:val="称呼112"/>
    <w:basedOn w:val="af9"/>
    <w:next w:val="af9"/>
    <w:qFormat/>
    <w:rsid w:val="004970FC"/>
    <w:pPr>
      <w:snapToGrid/>
      <w:spacing w:line="312" w:lineRule="atLeast"/>
      <w:textAlignment w:val="baseline"/>
    </w:pPr>
    <w:rPr>
      <w:rFonts w:ascii="宋体"/>
      <w:kern w:val="0"/>
      <w:sz w:val="24"/>
      <w:szCs w:val="20"/>
    </w:rPr>
  </w:style>
  <w:style w:type="paragraph" w:customStyle="1" w:styleId="CharCharChar2CharCharCharCharCharCharChar12">
    <w:name w:val="Char Char Char2 Char Char Char Char Char Char Char12"/>
    <w:basedOn w:val="af9"/>
    <w:qFormat/>
    <w:rsid w:val="004970FC"/>
    <w:pPr>
      <w:adjustRightInd/>
      <w:snapToGrid/>
      <w:spacing w:line="400" w:lineRule="exact"/>
      <w:ind w:firstLineChars="150" w:firstLine="360"/>
    </w:pPr>
    <w:rPr>
      <w:rFonts w:ascii="宋体" w:hAnsi="宋体"/>
      <w:kern w:val="0"/>
      <w:sz w:val="24"/>
      <w:szCs w:val="20"/>
    </w:rPr>
  </w:style>
  <w:style w:type="paragraph" w:customStyle="1" w:styleId="Char5CharCharChar12">
    <w:name w:val="Char5 Char Char Char12"/>
    <w:basedOn w:val="af9"/>
    <w:qFormat/>
    <w:rsid w:val="004970FC"/>
    <w:pPr>
      <w:adjustRightInd/>
      <w:snapToGrid/>
      <w:ind w:firstLineChars="0" w:firstLine="0"/>
    </w:pPr>
    <w:rPr>
      <w:sz w:val="24"/>
    </w:rPr>
  </w:style>
  <w:style w:type="paragraph" w:customStyle="1" w:styleId="31120">
    <w:name w:val="正文文本缩进 3112"/>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CharCharCharChar1CharCharCharCharCharChar1CharCharCharCharCharCharCharCharCharCharCharChar111">
    <w:name w:val="Char Char Char Char1 Char Char Char Char Char Char1 Char Char Char Char Char Char Char Char Char Char Char Char111"/>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20">
    <w:name w:val="Char Char Знак Знак Char Char Знак Знак Char Char Char12"/>
    <w:basedOn w:val="af9"/>
    <w:semiHidden/>
    <w:qFormat/>
    <w:rsid w:val="004970FC"/>
    <w:pPr>
      <w:adjustRightInd/>
      <w:snapToGrid/>
      <w:ind w:firstLineChars="0" w:firstLine="0"/>
    </w:pPr>
    <w:rPr>
      <w:rFonts w:ascii="宋体" w:eastAsia="黑体"/>
      <w:b/>
      <w:kern w:val="0"/>
      <w:szCs w:val="20"/>
    </w:rPr>
  </w:style>
  <w:style w:type="paragraph" w:customStyle="1" w:styleId="Char1CharChar1Char12">
    <w:name w:val="Char1 Char Char1 Char12"/>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CharChar12">
    <w:name w:val="Char Char Char Char Char Char12"/>
    <w:basedOn w:val="af9"/>
    <w:qFormat/>
    <w:rsid w:val="004970FC"/>
    <w:pPr>
      <w:adjustRightInd/>
      <w:snapToGrid/>
      <w:spacing w:line="240" w:lineRule="auto"/>
      <w:ind w:firstLineChars="0" w:firstLine="0"/>
    </w:pPr>
    <w:rPr>
      <w:rFonts w:ascii="宋体"/>
      <w:kern w:val="0"/>
      <w:sz w:val="21"/>
      <w:szCs w:val="20"/>
    </w:rPr>
  </w:style>
  <w:style w:type="paragraph" w:customStyle="1" w:styleId="Char2CharCharChar1CharCharCharCharCharChar12">
    <w:name w:val="Char2 Char Char Char1 Char Char Char Char Char Char12"/>
    <w:basedOn w:val="af9"/>
    <w:qFormat/>
    <w:rsid w:val="004970FC"/>
    <w:pPr>
      <w:adjustRightInd/>
      <w:snapToGrid/>
      <w:spacing w:line="240" w:lineRule="auto"/>
      <w:ind w:firstLineChars="0" w:firstLine="0"/>
    </w:pPr>
    <w:rPr>
      <w:rFonts w:ascii="宋体" w:hAnsi="宋体" w:cs="Arial"/>
      <w:bCs/>
      <w:kern w:val="0"/>
      <w:sz w:val="21"/>
      <w:szCs w:val="20"/>
    </w:rPr>
  </w:style>
  <w:style w:type="paragraph" w:customStyle="1" w:styleId="Char3111">
    <w:name w:val="Char3111"/>
    <w:basedOn w:val="af9"/>
    <w:qFormat/>
    <w:rsid w:val="004970FC"/>
    <w:pPr>
      <w:adjustRightInd/>
      <w:snapToGrid/>
      <w:spacing w:line="240" w:lineRule="auto"/>
      <w:ind w:firstLineChars="0" w:firstLine="0"/>
    </w:pPr>
    <w:rPr>
      <w:rFonts w:ascii="宋体"/>
      <w:kern w:val="0"/>
      <w:sz w:val="21"/>
      <w:szCs w:val="20"/>
    </w:rPr>
  </w:style>
  <w:style w:type="paragraph" w:customStyle="1" w:styleId="Char1CharCharChar111">
    <w:name w:val="Char1 Char Char Char111"/>
    <w:basedOn w:val="af9"/>
    <w:qFormat/>
    <w:rsid w:val="004970FC"/>
    <w:pPr>
      <w:adjustRightInd/>
      <w:snapToGrid/>
      <w:spacing w:line="240" w:lineRule="auto"/>
      <w:ind w:firstLineChars="0" w:firstLine="0"/>
    </w:pPr>
    <w:rPr>
      <w:rFonts w:hAnsi="宋体" w:cs="宋体"/>
      <w:sz w:val="24"/>
    </w:rPr>
  </w:style>
  <w:style w:type="paragraph" w:customStyle="1" w:styleId="CharCharChar2CharCharCharChar111">
    <w:name w:val="Char Char Char2 Char Char Char Char111"/>
    <w:basedOn w:val="af9"/>
    <w:qFormat/>
    <w:rsid w:val="004970FC"/>
    <w:pPr>
      <w:adjustRightInd/>
      <w:snapToGrid/>
      <w:spacing w:line="240" w:lineRule="auto"/>
      <w:ind w:firstLineChars="0" w:firstLine="0"/>
    </w:pPr>
    <w:rPr>
      <w:rFonts w:hAnsi="宋体" w:cs="宋体"/>
      <w:sz w:val="21"/>
    </w:rPr>
  </w:style>
  <w:style w:type="paragraph" w:customStyle="1" w:styleId="CharCharCharCharCharCharCharCharCharCharCharCharCharCharCharChar12">
    <w:name w:val="Char Char Char Char Char Char Char Char Char Char Char Char Char Char Char Char12"/>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CharCharCharCharCharChar111">
    <w:name w:val="Char Char Char Char Char Char Char Char Char111"/>
    <w:basedOn w:val="af9"/>
    <w:qFormat/>
    <w:rsid w:val="004970FC"/>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CharCharChar2Char111">
    <w:name w:val="Char Char Char2 Char111"/>
    <w:basedOn w:val="af9"/>
    <w:qFormat/>
    <w:rsid w:val="004970FC"/>
    <w:pPr>
      <w:adjustRightInd/>
      <w:snapToGrid/>
      <w:spacing w:line="240" w:lineRule="auto"/>
      <w:ind w:firstLineChars="0" w:firstLine="0"/>
    </w:pPr>
    <w:rPr>
      <w:sz w:val="21"/>
    </w:rPr>
  </w:style>
  <w:style w:type="paragraph" w:customStyle="1" w:styleId="font49">
    <w:name w:val="font49"/>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font48">
    <w:name w:val="font48"/>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315">
    <w:name w:val="正文31"/>
    <w:qFormat/>
    <w:rsid w:val="004970FC"/>
    <w:pPr>
      <w:widowControl w:val="0"/>
      <w:adjustRightInd w:val="0"/>
      <w:spacing w:line="360" w:lineRule="atLeast"/>
      <w:jc w:val="center"/>
      <w:textAlignment w:val="baseline"/>
    </w:pPr>
    <w:rPr>
      <w:rFonts w:ascii="宋体" w:eastAsia="宋体" w:hAnsi="Times New Roman" w:cs="Times New Roman"/>
      <w:kern w:val="0"/>
      <w:szCs w:val="20"/>
    </w:rPr>
  </w:style>
  <w:style w:type="paragraph" w:customStyle="1" w:styleId="Char120">
    <w:name w:val="Char12"/>
    <w:basedOn w:val="af9"/>
    <w:qFormat/>
    <w:rsid w:val="004970FC"/>
    <w:pPr>
      <w:adjustRightInd/>
      <w:snapToGrid/>
      <w:spacing w:line="240" w:lineRule="auto"/>
      <w:ind w:firstLineChars="0" w:firstLine="0"/>
    </w:pPr>
    <w:rPr>
      <w:rFonts w:ascii="宋体"/>
      <w:kern w:val="0"/>
      <w:sz w:val="21"/>
      <w:szCs w:val="20"/>
    </w:rPr>
  </w:style>
  <w:style w:type="paragraph" w:customStyle="1" w:styleId="SLCONe">
    <w:name w:val="图样式 SL CON"/>
    <w:basedOn w:val="af9"/>
    <w:qFormat/>
    <w:rsid w:val="004970FC"/>
    <w:pPr>
      <w:widowControl/>
      <w:tabs>
        <w:tab w:val="left" w:pos="377"/>
      </w:tabs>
      <w:adjustRightInd/>
      <w:snapToGrid/>
      <w:spacing w:before="100" w:beforeAutospacing="1" w:after="100" w:afterAutospacing="1" w:line="300" w:lineRule="auto"/>
      <w:ind w:firstLineChars="0" w:firstLine="0"/>
      <w:jc w:val="center"/>
    </w:pPr>
    <w:rPr>
      <w:rFonts w:ascii="宋体" w:cs="宋体"/>
      <w:kern w:val="0"/>
      <w:sz w:val="24"/>
      <w:szCs w:val="20"/>
    </w:rPr>
  </w:style>
  <w:style w:type="paragraph" w:customStyle="1" w:styleId="xl1119">
    <w:name w:val="xl111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pPr>
    <w:rPr>
      <w:rFonts w:ascii="宋体" w:hAnsi="宋体" w:cs="宋体"/>
      <w:b/>
      <w:bCs/>
      <w:kern w:val="0"/>
      <w:sz w:val="18"/>
      <w:szCs w:val="18"/>
    </w:rPr>
  </w:style>
  <w:style w:type="paragraph" w:customStyle="1" w:styleId="Char1CharChar1CharCharCharChar2">
    <w:name w:val="Char1 Char Char1 Char Char Char Char2"/>
    <w:basedOn w:val="af9"/>
    <w:qFormat/>
    <w:rsid w:val="004970FC"/>
    <w:pPr>
      <w:adjustRightInd/>
      <w:snapToGrid/>
      <w:spacing w:line="240" w:lineRule="auto"/>
      <w:ind w:firstLineChars="0" w:firstLine="0"/>
    </w:pPr>
    <w:rPr>
      <w:rFonts w:ascii="宋体"/>
      <w:kern w:val="0"/>
      <w:sz w:val="21"/>
      <w:szCs w:val="20"/>
    </w:rPr>
  </w:style>
  <w:style w:type="paragraph" w:customStyle="1" w:styleId="xl1120">
    <w:name w:val="xl112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124">
    <w:name w:val="正文缩进12"/>
    <w:basedOn w:val="af9"/>
    <w:qFormat/>
    <w:rsid w:val="004970FC"/>
    <w:pPr>
      <w:adjustRightInd/>
      <w:snapToGrid/>
      <w:spacing w:line="240" w:lineRule="auto"/>
      <w:ind w:firstLine="420"/>
    </w:pPr>
    <w:rPr>
      <w:rFonts w:ascii="宋体"/>
      <w:kern w:val="0"/>
      <w:sz w:val="21"/>
      <w:szCs w:val="20"/>
    </w:rPr>
  </w:style>
  <w:style w:type="paragraph" w:customStyle="1" w:styleId="font44">
    <w:name w:val="font44"/>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52">
    <w:name w:val="font52"/>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font53">
    <w:name w:val="font53"/>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51">
    <w:name w:val="font51"/>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CharCharCharChar1CharCharCharCharCharChar1CharCharCharCharCharCharCharCharCharCharCharChar2">
    <w:name w:val="Char Char Char Char1 Char Char Char Char Char Char1 Char Char Char Char Char Char Char Char Char Char Char Char2"/>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font43">
    <w:name w:val="font43"/>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126">
    <w:name w:val="称呼12"/>
    <w:basedOn w:val="af9"/>
    <w:next w:val="af9"/>
    <w:qFormat/>
    <w:rsid w:val="004970FC"/>
    <w:pPr>
      <w:snapToGrid/>
      <w:spacing w:line="312" w:lineRule="atLeast"/>
      <w:textAlignment w:val="baseline"/>
    </w:pPr>
    <w:rPr>
      <w:rFonts w:ascii="宋体"/>
      <w:kern w:val="0"/>
      <w:sz w:val="24"/>
      <w:szCs w:val="20"/>
    </w:rPr>
  </w:style>
  <w:style w:type="paragraph" w:customStyle="1" w:styleId="CharCharCharChar30">
    <w:name w:val="Char Char Char Char3"/>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2CharCharCharCharCharCharChar2">
    <w:name w:val="Char Char Char2 Char Char Char Char Char Char Char2"/>
    <w:basedOn w:val="af9"/>
    <w:qFormat/>
    <w:rsid w:val="004970FC"/>
    <w:pPr>
      <w:adjustRightInd/>
      <w:snapToGrid/>
      <w:spacing w:line="400" w:lineRule="exact"/>
      <w:ind w:firstLineChars="150" w:firstLine="360"/>
    </w:pPr>
    <w:rPr>
      <w:rFonts w:ascii="宋体" w:hAnsi="宋体"/>
      <w:kern w:val="0"/>
      <w:sz w:val="24"/>
      <w:szCs w:val="20"/>
    </w:rPr>
  </w:style>
  <w:style w:type="paragraph" w:customStyle="1" w:styleId="Char50">
    <w:name w:val="Char5"/>
    <w:basedOn w:val="af9"/>
    <w:qFormat/>
    <w:rsid w:val="004970FC"/>
    <w:pPr>
      <w:adjustRightInd/>
      <w:snapToGrid/>
      <w:spacing w:line="240" w:lineRule="auto"/>
      <w:ind w:firstLineChars="0" w:firstLine="0"/>
    </w:pPr>
    <w:rPr>
      <w:rFonts w:ascii="宋体"/>
      <w:kern w:val="0"/>
      <w:sz w:val="21"/>
      <w:szCs w:val="20"/>
    </w:rPr>
  </w:style>
  <w:style w:type="paragraph" w:customStyle="1" w:styleId="3120">
    <w:name w:val="正文文本缩进 312"/>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CharCharCharCharCharCharCharCharCharChar2">
    <w:name w:val="Char Char Char Char Char Char Char Char Char Char2"/>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3">
    <w:name w:val="Char Char Char Char Char Char Char3"/>
    <w:basedOn w:val="af9"/>
    <w:qFormat/>
    <w:rsid w:val="004970FC"/>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xl258">
    <w:name w:val="xl258"/>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81">
    <w:name w:val="xl181"/>
    <w:basedOn w:val="af9"/>
    <w:qFormat/>
    <w:rsid w:val="004970FC"/>
    <w:pPr>
      <w:widowControl/>
      <w:shd w:val="clear" w:color="000000" w:fill="92D050"/>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88">
    <w:name w:val="xl188"/>
    <w:basedOn w:val="af9"/>
    <w:qFormat/>
    <w:rsid w:val="004970FC"/>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xl165">
    <w:name w:val="xl16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b/>
      <w:bCs/>
      <w:kern w:val="0"/>
      <w:sz w:val="24"/>
    </w:rPr>
  </w:style>
  <w:style w:type="paragraph" w:customStyle="1" w:styleId="xl167">
    <w:name w:val="xl16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85">
    <w:name w:val="xl185"/>
    <w:basedOn w:val="af9"/>
    <w:qFormat/>
    <w:rsid w:val="004970FC"/>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Char1CharChar1Char2">
    <w:name w:val="Char1 Char Char1 Char2"/>
    <w:basedOn w:val="af9"/>
    <w:qFormat/>
    <w:rsid w:val="004970FC"/>
    <w:pPr>
      <w:adjustRightInd/>
      <w:snapToGrid/>
      <w:spacing w:line="240" w:lineRule="auto"/>
      <w:ind w:firstLineChars="0" w:firstLine="0"/>
    </w:pPr>
    <w:rPr>
      <w:rFonts w:ascii="宋体"/>
      <w:kern w:val="0"/>
      <w:sz w:val="21"/>
      <w:szCs w:val="20"/>
    </w:rPr>
  </w:style>
  <w:style w:type="paragraph" w:customStyle="1" w:styleId="xl1166">
    <w:name w:val="xl116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2">
    <w:name w:val="Char Char Char Char Char Char2"/>
    <w:basedOn w:val="af9"/>
    <w:qFormat/>
    <w:rsid w:val="004970FC"/>
    <w:pPr>
      <w:adjustRightInd/>
      <w:snapToGrid/>
      <w:spacing w:line="240" w:lineRule="auto"/>
      <w:ind w:firstLineChars="0" w:firstLine="0"/>
    </w:pPr>
    <w:rPr>
      <w:rFonts w:ascii="宋体"/>
      <w:kern w:val="0"/>
      <w:sz w:val="21"/>
      <w:szCs w:val="20"/>
    </w:rPr>
  </w:style>
  <w:style w:type="paragraph" w:customStyle="1" w:styleId="xl1165">
    <w:name w:val="xl1165"/>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2CharCharChar1CharCharCharCharCharChar2">
    <w:name w:val="Char2 Char Char Char1 Char Char Char Char Char Char2"/>
    <w:basedOn w:val="af9"/>
    <w:qFormat/>
    <w:rsid w:val="004970FC"/>
    <w:pPr>
      <w:adjustRightInd/>
      <w:snapToGrid/>
      <w:spacing w:line="240" w:lineRule="auto"/>
      <w:ind w:firstLineChars="0" w:firstLine="0"/>
    </w:pPr>
    <w:rPr>
      <w:rFonts w:ascii="宋体" w:hAnsi="宋体" w:cs="Arial"/>
      <w:bCs/>
      <w:kern w:val="0"/>
      <w:sz w:val="21"/>
      <w:szCs w:val="20"/>
    </w:rPr>
  </w:style>
  <w:style w:type="paragraph" w:customStyle="1" w:styleId="xl1167">
    <w:name w:val="xl116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Char320">
    <w:name w:val="Char32"/>
    <w:basedOn w:val="af9"/>
    <w:qFormat/>
    <w:rsid w:val="004970FC"/>
    <w:pPr>
      <w:adjustRightInd/>
      <w:snapToGrid/>
      <w:spacing w:line="240" w:lineRule="auto"/>
      <w:ind w:firstLineChars="0" w:firstLine="0"/>
    </w:pPr>
    <w:rPr>
      <w:rFonts w:ascii="宋体"/>
      <w:kern w:val="0"/>
      <w:sz w:val="21"/>
      <w:szCs w:val="20"/>
    </w:rPr>
  </w:style>
  <w:style w:type="paragraph" w:customStyle="1" w:styleId="xl1168">
    <w:name w:val="xl116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Char1CharCharChar2">
    <w:name w:val="Char1 Char Char Char2"/>
    <w:basedOn w:val="af9"/>
    <w:qFormat/>
    <w:rsid w:val="004970FC"/>
    <w:pPr>
      <w:adjustRightInd/>
      <w:snapToGrid/>
      <w:spacing w:line="240" w:lineRule="auto"/>
      <w:ind w:firstLineChars="0" w:firstLine="0"/>
    </w:pPr>
    <w:rPr>
      <w:rFonts w:hAnsi="宋体" w:cs="宋体"/>
      <w:sz w:val="24"/>
    </w:rPr>
  </w:style>
  <w:style w:type="paragraph" w:customStyle="1" w:styleId="F-2">
    <w:name w:val="F文字-注释"/>
    <w:basedOn w:val="af9"/>
    <w:qFormat/>
    <w:rsid w:val="004970FC"/>
    <w:pPr>
      <w:widowControl/>
      <w:overflowPunct w:val="0"/>
      <w:autoSpaceDE w:val="0"/>
      <w:autoSpaceDN w:val="0"/>
      <w:adjustRightInd/>
      <w:snapToGrid/>
      <w:spacing w:afterLines="50"/>
      <w:ind w:leftChars="100" w:left="200" w:rightChars="100" w:right="200" w:firstLineChars="0" w:firstLine="0"/>
      <w:textAlignment w:val="baseline"/>
    </w:pPr>
    <w:rPr>
      <w:rFonts w:ascii="宋体" w:hAnsi="宋体"/>
      <w:kern w:val="0"/>
      <w:sz w:val="21"/>
      <w:szCs w:val="21"/>
    </w:rPr>
  </w:style>
  <w:style w:type="paragraph" w:customStyle="1" w:styleId="CharCharChar2CharCharCharChar2">
    <w:name w:val="Char Char Char2 Char Char Char Char2"/>
    <w:basedOn w:val="af9"/>
    <w:qFormat/>
    <w:rsid w:val="004970FC"/>
    <w:pPr>
      <w:adjustRightInd/>
      <w:snapToGrid/>
      <w:spacing w:line="240" w:lineRule="auto"/>
      <w:ind w:firstLineChars="0" w:firstLine="0"/>
    </w:pPr>
    <w:rPr>
      <w:rFonts w:hAnsi="宋体" w:cs="宋体"/>
      <w:sz w:val="21"/>
    </w:rPr>
  </w:style>
  <w:style w:type="paragraph" w:customStyle="1" w:styleId="xl1170">
    <w:name w:val="xl117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73">
    <w:name w:val="xl173"/>
    <w:basedOn w:val="af9"/>
    <w:qFormat/>
    <w:rsid w:val="004970FC"/>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172">
    <w:name w:val="xl117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87">
    <w:name w:val="xl187"/>
    <w:basedOn w:val="af9"/>
    <w:qFormat/>
    <w:rsid w:val="004970FC"/>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174">
    <w:name w:val="xl117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color w:val="EEECE1"/>
      <w:kern w:val="0"/>
      <w:sz w:val="18"/>
      <w:szCs w:val="18"/>
    </w:rPr>
  </w:style>
  <w:style w:type="paragraph" w:customStyle="1" w:styleId="xl174">
    <w:name w:val="xl174"/>
    <w:basedOn w:val="af9"/>
    <w:qFormat/>
    <w:rsid w:val="004970FC"/>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175">
    <w:name w:val="xl117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CharCharCharCharCharCharCharCharCharCharCharCharCharCharCharChar2">
    <w:name w:val="Char Char Char Char Char Char Char Char Char Char Char Char Char Char Char Char2"/>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xl1176">
    <w:name w:val="xl117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80">
    <w:name w:val="xl180"/>
    <w:basedOn w:val="af9"/>
    <w:qFormat/>
    <w:rsid w:val="004970FC"/>
    <w:pPr>
      <w:widowControl/>
      <w:pBdr>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CharCharCharCharCharCharCharCharChar2">
    <w:name w:val="Char Char Char Char Char Char Char Char Char2"/>
    <w:basedOn w:val="af9"/>
    <w:qFormat/>
    <w:rsid w:val="004970FC"/>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xl1177">
    <w:name w:val="xl117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2Char2">
    <w:name w:val="Char Char Char2 Char2"/>
    <w:basedOn w:val="af9"/>
    <w:qFormat/>
    <w:rsid w:val="004970FC"/>
    <w:pPr>
      <w:adjustRightInd/>
      <w:snapToGrid/>
      <w:spacing w:line="240" w:lineRule="auto"/>
      <w:ind w:firstLineChars="0" w:firstLine="0"/>
    </w:pPr>
    <w:rPr>
      <w:sz w:val="21"/>
    </w:rPr>
  </w:style>
  <w:style w:type="paragraph" w:customStyle="1" w:styleId="Char5CharCharChar2">
    <w:name w:val="Char5 Char Char Char2"/>
    <w:basedOn w:val="af9"/>
    <w:qFormat/>
    <w:rsid w:val="004970FC"/>
    <w:pPr>
      <w:adjustRightInd/>
      <w:snapToGrid/>
      <w:ind w:firstLineChars="0" w:firstLine="0"/>
    </w:pPr>
    <w:rPr>
      <w:sz w:val="24"/>
    </w:rPr>
  </w:style>
  <w:style w:type="paragraph" w:customStyle="1" w:styleId="xl191">
    <w:name w:val="xl191"/>
    <w:basedOn w:val="af9"/>
    <w:qFormat/>
    <w:rsid w:val="004970FC"/>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xl195">
    <w:name w:val="xl19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101">
    <w:name w:val="10"/>
    <w:next w:val="af9"/>
    <w:qFormat/>
    <w:rsid w:val="004970FC"/>
    <w:pPr>
      <w:widowControl w:val="0"/>
      <w:jc w:val="both"/>
    </w:pPr>
    <w:rPr>
      <w:rFonts w:ascii="宋体" w:eastAsia="宋体" w:hAnsi="Times New Roman" w:cs="Times New Roman"/>
      <w:kern w:val="0"/>
      <w:szCs w:val="20"/>
    </w:rPr>
  </w:style>
  <w:style w:type="paragraph" w:customStyle="1" w:styleId="xl197">
    <w:name w:val="xl19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1185">
    <w:name w:val="xl118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Char121">
    <w:name w:val="Char Char Char Char Char Char Char12"/>
    <w:basedOn w:val="af9"/>
    <w:qFormat/>
    <w:rsid w:val="004970FC"/>
    <w:pPr>
      <w:adjustRightInd/>
      <w:snapToGrid/>
      <w:spacing w:line="240" w:lineRule="auto"/>
      <w:ind w:firstLineChars="0" w:firstLine="0"/>
    </w:pPr>
    <w:rPr>
      <w:rFonts w:ascii="宋体" w:eastAsia="黑体"/>
      <w:kern w:val="0"/>
      <w:sz w:val="32"/>
      <w:szCs w:val="32"/>
    </w:rPr>
  </w:style>
  <w:style w:type="paragraph" w:customStyle="1" w:styleId="xl1186">
    <w:name w:val="xl118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1CharCharCharCharCharCharCharCharCharCharCharCharChar">
    <w:name w:val="Char Char Char1 Char Char Char Char Char Char Char Char Char Char Char Char Char"/>
    <w:basedOn w:val="af9"/>
    <w:qFormat/>
    <w:rsid w:val="004970FC"/>
    <w:pPr>
      <w:adjustRightInd/>
      <w:snapToGrid/>
      <w:spacing w:line="240" w:lineRule="auto"/>
      <w:ind w:firstLineChars="0" w:firstLine="0"/>
    </w:pPr>
    <w:rPr>
      <w:sz w:val="21"/>
    </w:rPr>
  </w:style>
  <w:style w:type="paragraph" w:customStyle="1" w:styleId="4c">
    <w:name w:val="正文4"/>
    <w:basedOn w:val="9"/>
    <w:qFormat/>
    <w:rsid w:val="004970FC"/>
    <w:pPr>
      <w:tabs>
        <w:tab w:val="clear" w:pos="1584"/>
      </w:tabs>
      <w:adjustRightInd/>
      <w:snapToGrid/>
      <w:spacing w:before="0" w:after="0" w:line="331" w:lineRule="auto"/>
      <w:ind w:left="0" w:firstLine="200"/>
    </w:pPr>
    <w:rPr>
      <w:rFonts w:ascii="Arial" w:hAnsi="Arial"/>
      <w:szCs w:val="20"/>
    </w:rPr>
  </w:style>
  <w:style w:type="paragraph" w:customStyle="1" w:styleId="xl164">
    <w:name w:val="xl164"/>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66">
    <w:name w:val="xl166"/>
    <w:basedOn w:val="af9"/>
    <w:qFormat/>
    <w:rsid w:val="004970FC"/>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68">
    <w:name w:val="xl168"/>
    <w:basedOn w:val="af9"/>
    <w:qFormat/>
    <w:rsid w:val="004970FC"/>
    <w:pPr>
      <w:widowControl/>
      <w:pBdr>
        <w:top w:val="single" w:sz="4" w:space="0" w:color="auto"/>
        <w:left w:val="single" w:sz="4" w:space="0" w:color="auto"/>
        <w:bottom w:val="single" w:sz="4" w:space="0" w:color="auto"/>
        <w:right w:val="single" w:sz="4" w:space="0" w:color="auto"/>
      </w:pBdr>
      <w:shd w:val="clear" w:color="000000" w:fill="FF000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69">
    <w:name w:val="xl169"/>
    <w:basedOn w:val="af9"/>
    <w:qFormat/>
    <w:rsid w:val="004970FC"/>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0">
    <w:name w:val="xl170"/>
    <w:basedOn w:val="af9"/>
    <w:qFormat/>
    <w:rsid w:val="004970FC"/>
    <w:pPr>
      <w:widowControl/>
      <w:pBdr>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1">
    <w:name w:val="xl171"/>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198">
    <w:name w:val="xl1198"/>
    <w:basedOn w:val="af9"/>
    <w:qFormat/>
    <w:rsid w:val="004970FC"/>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3CharCharChar2CharCharCharCharCharCharChar">
    <w:name w:val="Char Char Char Char Char Char3 Char Char Char2 Char Char Char Char Char Char Char"/>
    <w:basedOn w:val="af9"/>
    <w:qFormat/>
    <w:rsid w:val="004970FC"/>
    <w:pPr>
      <w:adjustRightInd/>
      <w:snapToGrid/>
      <w:spacing w:line="240" w:lineRule="auto"/>
      <w:ind w:firstLineChars="0" w:firstLine="0"/>
    </w:pPr>
    <w:rPr>
      <w:sz w:val="21"/>
    </w:rPr>
  </w:style>
  <w:style w:type="paragraph" w:customStyle="1" w:styleId="xl172">
    <w:name w:val="xl172"/>
    <w:basedOn w:val="af9"/>
    <w:qFormat/>
    <w:rsid w:val="004970FC"/>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75">
    <w:name w:val="xl175"/>
    <w:basedOn w:val="af9"/>
    <w:qFormat/>
    <w:rsid w:val="004970FC"/>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76">
    <w:name w:val="xl176"/>
    <w:basedOn w:val="af9"/>
    <w:qFormat/>
    <w:rsid w:val="004970FC"/>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7">
    <w:name w:val="xl177"/>
    <w:basedOn w:val="af9"/>
    <w:qFormat/>
    <w:rsid w:val="004970FC"/>
    <w:pPr>
      <w:widowControl/>
      <w:pBdr>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8">
    <w:name w:val="xl178"/>
    <w:basedOn w:val="af9"/>
    <w:qFormat/>
    <w:rsid w:val="004970FC"/>
    <w:pPr>
      <w:widowControl/>
      <w:pBdr>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9">
    <w:name w:val="xl179"/>
    <w:basedOn w:val="af9"/>
    <w:qFormat/>
    <w:rsid w:val="004970FC"/>
    <w:pPr>
      <w:widowControl/>
      <w:pBdr>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right"/>
      <w:textAlignment w:val="center"/>
    </w:pPr>
    <w:rPr>
      <w:rFonts w:ascii="宋体" w:hAnsi="宋体" w:cs="宋体"/>
      <w:b/>
      <w:bCs/>
      <w:kern w:val="0"/>
      <w:sz w:val="24"/>
    </w:rPr>
  </w:style>
  <w:style w:type="paragraph" w:customStyle="1" w:styleId="xl182">
    <w:name w:val="xl182"/>
    <w:basedOn w:val="af9"/>
    <w:qFormat/>
    <w:rsid w:val="004970FC"/>
    <w:pPr>
      <w:widowControl/>
      <w:pBdr>
        <w:top w:val="single" w:sz="4" w:space="0" w:color="auto"/>
        <w:left w:val="single" w:sz="4" w:space="0" w:color="auto"/>
        <w:bottom w:val="single" w:sz="4" w:space="0" w:color="auto"/>
        <w:right w:val="single" w:sz="4" w:space="0" w:color="auto"/>
      </w:pBdr>
      <w:shd w:val="clear" w:color="000000" w:fill="33CCCC"/>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p15">
    <w:name w:val="p15"/>
    <w:basedOn w:val="af9"/>
    <w:qFormat/>
    <w:rsid w:val="004970FC"/>
    <w:pPr>
      <w:widowControl/>
      <w:adjustRightInd/>
      <w:snapToGrid/>
      <w:spacing w:before="100"/>
      <w:ind w:firstLineChars="0" w:firstLine="0"/>
      <w:jc w:val="center"/>
    </w:pPr>
    <w:rPr>
      <w:rFonts w:ascii="宋体" w:hAnsi="宋体" w:cs="宋体"/>
      <w:b/>
      <w:bCs/>
      <w:kern w:val="0"/>
      <w:sz w:val="24"/>
    </w:rPr>
  </w:style>
  <w:style w:type="paragraph" w:customStyle="1" w:styleId="SLCONf">
    <w:name w:val="表（或图）标题  SL CON"/>
    <w:basedOn w:val="af9"/>
    <w:qFormat/>
    <w:rsid w:val="004970FC"/>
    <w:pPr>
      <w:widowControl/>
      <w:tabs>
        <w:tab w:val="left" w:pos="377"/>
      </w:tabs>
      <w:adjustRightInd/>
      <w:snapToGrid/>
      <w:spacing w:before="100" w:beforeAutospacing="1" w:after="100" w:afterAutospacing="1" w:line="300" w:lineRule="auto"/>
      <w:ind w:firstLineChars="0" w:firstLine="0"/>
      <w:jc w:val="center"/>
    </w:pPr>
    <w:rPr>
      <w:rFonts w:ascii="宋体" w:hAnsi="宋体" w:cs="宋体"/>
      <w:b/>
      <w:kern w:val="0"/>
      <w:sz w:val="21"/>
      <w:szCs w:val="20"/>
    </w:rPr>
  </w:style>
  <w:style w:type="paragraph" w:customStyle="1" w:styleId="SLCONf0">
    <w:name w:val="样式 主标题 (SL CON)"/>
    <w:basedOn w:val="SLCONa"/>
    <w:qFormat/>
    <w:rsid w:val="004970FC"/>
    <w:pPr>
      <w:tabs>
        <w:tab w:val="left" w:pos="377"/>
      </w:tabs>
    </w:pPr>
    <w:rPr>
      <w:rFonts w:hAnsi="Times New Roman"/>
      <w:bCs/>
      <w:sz w:val="24"/>
    </w:rPr>
  </w:style>
  <w:style w:type="paragraph" w:customStyle="1" w:styleId="2fff6">
    <w:name w:val="样式 正文首行缩进 + 首行缩进:  2 字符"/>
    <w:basedOn w:val="afffff4"/>
    <w:qFormat/>
    <w:rsid w:val="004970FC"/>
    <w:pPr>
      <w:tabs>
        <w:tab w:val="left" w:pos="772"/>
      </w:tabs>
      <w:adjustRightInd/>
      <w:snapToGrid/>
      <w:spacing w:after="0"/>
      <w:ind w:firstLineChars="200" w:firstLine="200"/>
      <w:jc w:val="left"/>
    </w:pPr>
    <w:rPr>
      <w:rFonts w:ascii="Times New Roman" w:eastAsia="宋体" w:hAnsi="Times New Roman" w:cs="宋体"/>
      <w:sz w:val="21"/>
      <w:szCs w:val="20"/>
    </w:rPr>
  </w:style>
  <w:style w:type="paragraph" w:customStyle="1" w:styleId="xl183">
    <w:name w:val="xl183"/>
    <w:basedOn w:val="af9"/>
    <w:qFormat/>
    <w:rsid w:val="004970FC"/>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84">
    <w:name w:val="xl184"/>
    <w:basedOn w:val="af9"/>
    <w:qFormat/>
    <w:rsid w:val="004970FC"/>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86">
    <w:name w:val="xl186"/>
    <w:basedOn w:val="af9"/>
    <w:qFormat/>
    <w:rsid w:val="004970FC"/>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189">
    <w:name w:val="xl189"/>
    <w:basedOn w:val="af9"/>
    <w:qFormat/>
    <w:rsid w:val="004970FC"/>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0">
    <w:name w:val="xl190"/>
    <w:basedOn w:val="af9"/>
    <w:qFormat/>
    <w:rsid w:val="004970FC"/>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xl192">
    <w:name w:val="xl192"/>
    <w:basedOn w:val="af9"/>
    <w:qFormat/>
    <w:rsid w:val="004970FC"/>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3">
    <w:name w:val="xl19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4">
    <w:name w:val="xl19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6">
    <w:name w:val="xl19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198">
    <w:name w:val="xl19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b/>
      <w:bCs/>
      <w:color w:val="000000"/>
      <w:kern w:val="0"/>
      <w:sz w:val="24"/>
    </w:rPr>
  </w:style>
  <w:style w:type="paragraph" w:customStyle="1" w:styleId="xl252">
    <w:name w:val="xl252"/>
    <w:basedOn w:val="af9"/>
    <w:qFormat/>
    <w:rsid w:val="004970FC"/>
    <w:pPr>
      <w:widowControl/>
      <w:pBdr>
        <w:top w:val="single" w:sz="4" w:space="0" w:color="auto"/>
        <w:left w:val="single" w:sz="4" w:space="0" w:color="auto"/>
        <w:right w:val="single" w:sz="4" w:space="0" w:color="auto"/>
      </w:pBdr>
      <w:shd w:val="clear" w:color="000000" w:fill="FFC000"/>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3">
    <w:name w:val="xl253"/>
    <w:basedOn w:val="af9"/>
    <w:qFormat/>
    <w:rsid w:val="004970FC"/>
    <w:pPr>
      <w:widowControl/>
      <w:pBdr>
        <w:top w:val="single" w:sz="4" w:space="0" w:color="auto"/>
        <w:left w:val="single" w:sz="4" w:space="0" w:color="auto"/>
        <w:right w:val="single" w:sz="4" w:space="0" w:color="auto"/>
      </w:pBdr>
      <w:shd w:val="clear" w:color="000000" w:fill="FFC000"/>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4">
    <w:name w:val="xl254"/>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5">
    <w:name w:val="xl255"/>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6">
    <w:name w:val="xl25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1"/>
      <w:szCs w:val="21"/>
    </w:rPr>
  </w:style>
  <w:style w:type="paragraph" w:customStyle="1" w:styleId="xl257">
    <w:name w:val="xl25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2fff7">
    <w:name w:val="表格文字（表2）"/>
    <w:basedOn w:val="af9"/>
    <w:semiHidden/>
    <w:qFormat/>
    <w:rsid w:val="004970FC"/>
    <w:pPr>
      <w:adjustRightInd/>
      <w:snapToGrid/>
      <w:spacing w:line="240" w:lineRule="exact"/>
      <w:ind w:leftChars="-159" w:left="-159" w:firstLineChars="212" w:firstLine="212"/>
    </w:pPr>
    <w:rPr>
      <w:rFonts w:ascii="宋体" w:hAnsi="宋体"/>
      <w:kern w:val="0"/>
      <w:sz w:val="18"/>
    </w:rPr>
  </w:style>
  <w:style w:type="paragraph" w:customStyle="1" w:styleId="CharCharCharCharCharCharCharCharCharCharCharCharCharCharCharCharCharCharChar1">
    <w:name w:val="Char Char Char Char Char Char Char Char Char Char Char Char Char Char Char Char Char Char Char1"/>
    <w:basedOn w:val="af9"/>
    <w:qFormat/>
    <w:rsid w:val="004970FC"/>
    <w:pPr>
      <w:adjustRightInd/>
      <w:snapToGrid/>
      <w:spacing w:line="240" w:lineRule="auto"/>
      <w:ind w:firstLineChars="0" w:firstLine="0"/>
    </w:pPr>
    <w:rPr>
      <w:sz w:val="21"/>
    </w:rPr>
  </w:style>
  <w:style w:type="paragraph" w:customStyle="1" w:styleId="font36">
    <w:name w:val="font36"/>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37">
    <w:name w:val="font37"/>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font38">
    <w:name w:val="font38"/>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39">
    <w:name w:val="font39"/>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0">
    <w:name w:val="font40"/>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2">
    <w:name w:val="font42"/>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5">
    <w:name w:val="font45"/>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6">
    <w:name w:val="font46"/>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7">
    <w:name w:val="font47"/>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font50">
    <w:name w:val="font50"/>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54">
    <w:name w:val="font54"/>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55">
    <w:name w:val="font55"/>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1"/>
      <w:szCs w:val="21"/>
      <w:u w:val="single"/>
    </w:rPr>
  </w:style>
  <w:style w:type="paragraph" w:customStyle="1" w:styleId="font56">
    <w:name w:val="font56"/>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1"/>
      <w:szCs w:val="21"/>
      <w:u w:val="single"/>
    </w:rPr>
  </w:style>
  <w:style w:type="paragraph" w:customStyle="1" w:styleId="2fff8">
    <w:name w:val="样式 标题 2 + 黑体 黑色"/>
    <w:basedOn w:val="2"/>
    <w:link w:val="2Char9"/>
    <w:qFormat/>
    <w:rsid w:val="004970FC"/>
    <w:pPr>
      <w:tabs>
        <w:tab w:val="left" w:pos="576"/>
        <w:tab w:val="left" w:pos="716"/>
        <w:tab w:val="left" w:pos="936"/>
        <w:tab w:val="left" w:pos="6529"/>
      </w:tabs>
      <w:ind w:left="576" w:firstLineChars="0" w:hanging="576"/>
    </w:pPr>
    <w:rPr>
      <w:rFonts w:ascii="黑体" w:hAnsi="黑体"/>
      <w:bCs/>
      <w:color w:val="000000"/>
      <w:szCs w:val="32"/>
    </w:rPr>
  </w:style>
  <w:style w:type="paragraph" w:customStyle="1" w:styleId="2fff9">
    <w:name w:val="列出段落2"/>
    <w:basedOn w:val="af9"/>
    <w:link w:val="afffffffffffffffff0"/>
    <w:qFormat/>
    <w:rsid w:val="004970FC"/>
    <w:pPr>
      <w:widowControl/>
      <w:adjustRightInd/>
      <w:snapToGrid/>
      <w:spacing w:line="240" w:lineRule="auto"/>
      <w:ind w:firstLine="420"/>
      <w:jc w:val="left"/>
    </w:pPr>
    <w:rPr>
      <w:rFonts w:ascii="宋体" w:hAnsi="宋体"/>
      <w:kern w:val="0"/>
      <w:sz w:val="24"/>
    </w:rPr>
  </w:style>
  <w:style w:type="paragraph" w:customStyle="1" w:styleId="xl1197">
    <w:name w:val="xl1197"/>
    <w:basedOn w:val="af9"/>
    <w:qFormat/>
    <w:rsid w:val="004970FC"/>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316">
    <w:name w:val="正文缩进31"/>
    <w:basedOn w:val="af9"/>
    <w:qFormat/>
    <w:rsid w:val="004970FC"/>
    <w:pPr>
      <w:adjustRightInd/>
      <w:snapToGrid/>
      <w:spacing w:line="240" w:lineRule="auto"/>
      <w:ind w:firstLine="420"/>
    </w:pPr>
    <w:rPr>
      <w:rFonts w:ascii="宋体"/>
      <w:kern w:val="0"/>
      <w:sz w:val="21"/>
      <w:szCs w:val="20"/>
    </w:rPr>
  </w:style>
  <w:style w:type="paragraph" w:customStyle="1" w:styleId="xl1123">
    <w:name w:val="xl112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1127">
    <w:name w:val="xl1127"/>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1">
    <w:name w:val="xl1131"/>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39">
    <w:name w:val="xl1139"/>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9">
    <w:name w:val="xl1159"/>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140">
    <w:name w:val="xl114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44">
    <w:name w:val="xl114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46">
    <w:name w:val="xl114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47">
    <w:name w:val="xl114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48">
    <w:name w:val="xl1148"/>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0">
    <w:name w:val="xl1150"/>
    <w:basedOn w:val="af9"/>
    <w:qFormat/>
    <w:rsid w:val="004970FC"/>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51">
    <w:name w:val="xl115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2">
    <w:name w:val="xl115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55">
    <w:name w:val="xl1155"/>
    <w:basedOn w:val="af9"/>
    <w:qFormat/>
    <w:rsid w:val="004970FC"/>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6">
    <w:name w:val="xl1156"/>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157">
    <w:name w:val="xl1157"/>
    <w:basedOn w:val="af9"/>
    <w:qFormat/>
    <w:rsid w:val="004970FC"/>
    <w:pPr>
      <w:widowControl/>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kern w:val="0"/>
      <w:sz w:val="18"/>
      <w:szCs w:val="18"/>
    </w:rPr>
  </w:style>
  <w:style w:type="paragraph" w:customStyle="1" w:styleId="xl1160">
    <w:name w:val="xl1160"/>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62">
    <w:name w:val="xl1162"/>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64">
    <w:name w:val="xl116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b/>
      <w:bCs/>
      <w:kern w:val="0"/>
      <w:sz w:val="18"/>
      <w:szCs w:val="18"/>
    </w:rPr>
  </w:style>
  <w:style w:type="paragraph" w:customStyle="1" w:styleId="xl1169">
    <w:name w:val="xl116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71">
    <w:name w:val="xl117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ListParagraph1">
    <w:name w:val="List Paragraph1"/>
    <w:basedOn w:val="af9"/>
    <w:qFormat/>
    <w:rsid w:val="004970FC"/>
    <w:pPr>
      <w:adjustRightInd/>
      <w:snapToGrid/>
      <w:spacing w:line="240" w:lineRule="auto"/>
      <w:ind w:firstLine="420"/>
    </w:pPr>
    <w:rPr>
      <w:rFonts w:ascii="Calibri" w:hAnsi="Calibri"/>
      <w:sz w:val="21"/>
      <w:szCs w:val="22"/>
    </w:rPr>
  </w:style>
  <w:style w:type="paragraph" w:customStyle="1" w:styleId="xl1178">
    <w:name w:val="xl117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79">
    <w:name w:val="xl117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80">
    <w:name w:val="xl118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181">
    <w:name w:val="xl118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1182">
    <w:name w:val="xl118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1183">
    <w:name w:val="xl118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1184">
    <w:name w:val="xl118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xl1187">
    <w:name w:val="xl118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88">
    <w:name w:val="xl118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89">
    <w:name w:val="xl118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90">
    <w:name w:val="xl119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91">
    <w:name w:val="xl1191"/>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92">
    <w:name w:val="xl119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93">
    <w:name w:val="xl1193"/>
    <w:basedOn w:val="af9"/>
    <w:qFormat/>
    <w:rsid w:val="004970FC"/>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99">
    <w:name w:val="xl1199"/>
    <w:basedOn w:val="af9"/>
    <w:qFormat/>
    <w:rsid w:val="004970FC"/>
    <w:pPr>
      <w:widowControl/>
      <w:pBdr>
        <w:top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200">
    <w:name w:val="xl1200"/>
    <w:basedOn w:val="af9"/>
    <w:qFormat/>
    <w:rsid w:val="004970FC"/>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201">
    <w:name w:val="xl1201"/>
    <w:basedOn w:val="af9"/>
    <w:qFormat/>
    <w:rsid w:val="004970FC"/>
    <w:pPr>
      <w:widowControl/>
      <w:pBdr>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202">
    <w:name w:val="xl1202"/>
    <w:basedOn w:val="af9"/>
    <w:qFormat/>
    <w:rsid w:val="004970FC"/>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StyleStyleFirstline2ch1Firstline2ch">
    <w:name w:val="Style Style 正文 + First line:  2 ch1 + First line:  2 ch"/>
    <w:basedOn w:val="af9"/>
    <w:qFormat/>
    <w:rsid w:val="004970FC"/>
    <w:pPr>
      <w:widowControl/>
      <w:tabs>
        <w:tab w:val="left" w:pos="525"/>
      </w:tabs>
      <w:adjustRightInd/>
      <w:snapToGrid/>
      <w:spacing w:before="60" w:after="60" w:line="300" w:lineRule="auto"/>
    </w:pPr>
    <w:rPr>
      <w:rFonts w:ascii="宋体" w:hAnsi="宋体" w:cs="宋体"/>
      <w:kern w:val="0"/>
      <w:sz w:val="24"/>
      <w:szCs w:val="20"/>
    </w:rPr>
  </w:style>
  <w:style w:type="paragraph" w:customStyle="1" w:styleId="325">
    <w:name w:val="样式 标题 3 + 首行缩进:  2 字符"/>
    <w:basedOn w:val="31"/>
    <w:qFormat/>
    <w:rsid w:val="004970FC"/>
    <w:pPr>
      <w:widowControl/>
      <w:adjustRightInd/>
      <w:snapToGrid/>
      <w:spacing w:before="0" w:after="0" w:line="360" w:lineRule="auto"/>
      <w:ind w:firstLine="482"/>
      <w:jc w:val="left"/>
    </w:pPr>
    <w:rPr>
      <w:rFonts w:cs="宋体"/>
      <w:b w:val="0"/>
      <w:kern w:val="0"/>
      <w:sz w:val="24"/>
      <w:szCs w:val="20"/>
      <w:lang w:val="en-US" w:eastAsia="zh-CN"/>
    </w:rPr>
  </w:style>
  <w:style w:type="paragraph" w:customStyle="1" w:styleId="reader-word-layerreader-word-s1-8">
    <w:name w:val="reader-word-layer reader-word-s1-8"/>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GBK">
    <w:name w:val="正文 + (中文) 方正小标宋_GBK"/>
    <w:basedOn w:val="af9"/>
    <w:qFormat/>
    <w:rsid w:val="004970FC"/>
    <w:pPr>
      <w:adjustRightInd/>
      <w:snapToGrid/>
      <w:spacing w:afterLines="50" w:line="400" w:lineRule="exact"/>
      <w:ind w:rightChars="-103" w:right="-206" w:firstLineChars="0" w:firstLine="0"/>
      <w:jc w:val="center"/>
    </w:pPr>
    <w:rPr>
      <w:rFonts w:ascii="Calibri" w:eastAsia="方正小标宋_GBK" w:hAnsi="Calibri"/>
      <w:sz w:val="44"/>
      <w:szCs w:val="44"/>
    </w:rPr>
  </w:style>
  <w:style w:type="paragraph" w:customStyle="1" w:styleId="afffffffffffffffff1">
    <w:name w:val="正文 + 黑体"/>
    <w:basedOn w:val="af9"/>
    <w:qFormat/>
    <w:rsid w:val="004970FC"/>
    <w:pPr>
      <w:adjustRightInd/>
      <w:snapToGrid/>
      <w:ind w:firstLineChars="350" w:firstLine="1260"/>
    </w:pPr>
    <w:rPr>
      <w:rFonts w:ascii="黑体" w:eastAsia="黑体" w:hAnsi="Calibri" w:cs="黑体"/>
      <w:sz w:val="36"/>
      <w:szCs w:val="36"/>
    </w:rPr>
  </w:style>
  <w:style w:type="paragraph" w:customStyle="1" w:styleId="CharCharCharChar1CharCharCharCharCharCharCharCharCharCharCharChar1">
    <w:name w:val="Char Char Char Char1 Char Char Char Char Char Char Char Char Char Char Char Char1"/>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5">
    <w:name w:val="Char Char Char Char5"/>
    <w:basedOn w:val="af9"/>
    <w:qFormat/>
    <w:rsid w:val="004970FC"/>
    <w:pPr>
      <w:adjustRightInd/>
      <w:snapToGrid/>
      <w:spacing w:line="240" w:lineRule="auto"/>
      <w:ind w:firstLineChars="0" w:firstLine="0"/>
    </w:pPr>
    <w:rPr>
      <w:sz w:val="21"/>
    </w:rPr>
  </w:style>
  <w:style w:type="paragraph" w:customStyle="1" w:styleId="Char70">
    <w:name w:val="Char7"/>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5">
    <w:name w:val="Char Char Char Char Char Char Char5"/>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4">
    <w:name w:val="Char Char Char Char Char Char Char Char Char Char Char Char Char Char Char Char4"/>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2CharCharCharChar4">
    <w:name w:val="Char Char Char2 Char Char Char Char4"/>
    <w:basedOn w:val="af9"/>
    <w:qFormat/>
    <w:rsid w:val="004970FC"/>
    <w:pPr>
      <w:adjustRightInd/>
      <w:snapToGrid/>
      <w:spacing w:line="240" w:lineRule="auto"/>
      <w:ind w:firstLineChars="0" w:firstLine="0"/>
    </w:pPr>
    <w:rPr>
      <w:sz w:val="21"/>
    </w:rPr>
  </w:style>
  <w:style w:type="paragraph" w:customStyle="1" w:styleId="CharCharCharCharCharCharCharChar4">
    <w:name w:val="Char Char Char Char Char Char Char Char4"/>
    <w:basedOn w:val="af9"/>
    <w:qFormat/>
    <w:rsid w:val="004970FC"/>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CharChar5">
    <w:name w:val="Char Char Char Char Char Char Char Char Char Char5"/>
    <w:basedOn w:val="af9"/>
    <w:uiPriority w:val="9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CharCharCharChar4">
    <w:name w:val="Char Char Char Char1 Char Char Char Char Char Char1 Char Char Char Char Char Char Char Char Char Char Char Char4"/>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40">
    <w:name w:val="Char14"/>
    <w:basedOn w:val="af9"/>
    <w:uiPriority w:val="99"/>
    <w:qFormat/>
    <w:rsid w:val="004970FC"/>
    <w:pPr>
      <w:adjustRightInd/>
      <w:snapToGrid/>
      <w:spacing w:line="240" w:lineRule="auto"/>
      <w:ind w:firstLine="480"/>
      <w:jc w:val="center"/>
    </w:pPr>
    <w:rPr>
      <w:bCs/>
      <w:snapToGrid w:val="0"/>
      <w:kern w:val="0"/>
      <w:sz w:val="21"/>
      <w:lang w:val="en-GB"/>
    </w:rPr>
  </w:style>
  <w:style w:type="paragraph" w:customStyle="1" w:styleId="CharChar19">
    <w:name w:val="Char Char19"/>
    <w:basedOn w:val="af9"/>
    <w:qFormat/>
    <w:rsid w:val="004970FC"/>
    <w:pPr>
      <w:widowControl/>
      <w:tabs>
        <w:tab w:val="left" w:pos="377"/>
      </w:tabs>
      <w:adjustRightInd/>
      <w:snapToGrid/>
      <w:ind w:firstLineChars="0" w:firstLine="0"/>
    </w:pPr>
    <w:rPr>
      <w:rFonts w:ascii="宋体"/>
      <w:kern w:val="0"/>
      <w:sz w:val="24"/>
    </w:rPr>
  </w:style>
  <w:style w:type="paragraph" w:customStyle="1" w:styleId="3f5">
    <w:name w:val="列出段落3"/>
    <w:basedOn w:val="af9"/>
    <w:qFormat/>
    <w:rsid w:val="004970FC"/>
    <w:pPr>
      <w:adjustRightInd/>
      <w:snapToGrid/>
      <w:spacing w:line="240" w:lineRule="auto"/>
      <w:ind w:firstLine="420"/>
    </w:pPr>
    <w:rPr>
      <w:sz w:val="21"/>
      <w:szCs w:val="20"/>
    </w:rPr>
  </w:style>
  <w:style w:type="paragraph" w:customStyle="1" w:styleId="224">
    <w:name w:val="样式 样式 正文文本缩进 + 首行缩进:  2 字符 + 首行缩进:  2 字符"/>
    <w:basedOn w:val="af9"/>
    <w:qFormat/>
    <w:rsid w:val="004970FC"/>
    <w:pPr>
      <w:adjustRightInd/>
      <w:snapToGrid/>
      <w:ind w:firstLine="480"/>
      <w:jc w:val="left"/>
    </w:pPr>
    <w:rPr>
      <w:rFonts w:ascii="宋体" w:cs="宋体"/>
      <w:sz w:val="24"/>
      <w:szCs w:val="20"/>
    </w:rPr>
  </w:style>
  <w:style w:type="paragraph" w:customStyle="1" w:styleId="1--">
    <w:name w:val="样式1--表名图头"/>
    <w:basedOn w:val="af9"/>
    <w:qFormat/>
    <w:rsid w:val="004970FC"/>
    <w:pPr>
      <w:adjustRightInd/>
      <w:snapToGrid/>
      <w:spacing w:beforeLines="50" w:afterLines="50"/>
      <w:ind w:firstLineChars="0" w:firstLine="0"/>
      <w:jc w:val="center"/>
    </w:pPr>
    <w:rPr>
      <w:rFonts w:ascii="宋体" w:hAnsi="宋体"/>
      <w:b/>
      <w:color w:val="000000"/>
      <w:sz w:val="21"/>
      <w:szCs w:val="21"/>
    </w:rPr>
  </w:style>
  <w:style w:type="paragraph" w:customStyle="1" w:styleId="afffffffffffffffff2">
    <w:name w:val="图"/>
    <w:basedOn w:val="af9"/>
    <w:qFormat/>
    <w:rsid w:val="004970FC"/>
    <w:pPr>
      <w:spacing w:beforeLines="50" w:line="240" w:lineRule="auto"/>
      <w:ind w:firstLineChars="0" w:firstLine="0"/>
      <w:jc w:val="center"/>
    </w:pPr>
    <w:rPr>
      <w:sz w:val="21"/>
    </w:rPr>
  </w:style>
  <w:style w:type="paragraph" w:customStyle="1" w:styleId="Char1CharChar1CharCharCharCharCharCharCharCharCharChar">
    <w:name w:val="Char1 Char Char1 Char Char Char Char Char Char Char Char Char Char"/>
    <w:basedOn w:val="af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1Char">
    <w:name w:val="Char Char Char Char1 Char Char Char Char Char Char1 Char Char Char Char Char Char Char Char1 Char"/>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table" w:customStyle="1" w:styleId="3f6">
    <w:name w:val="网格型3"/>
    <w:basedOn w:val="afb"/>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SLCONChar1">
    <w:name w:val="标题 4 SL CON Char1"/>
    <w:qFormat/>
    <w:rsid w:val="004970FC"/>
    <w:rPr>
      <w:rFonts w:ascii="Arial" w:eastAsia="黑体" w:hAnsi="Arial"/>
      <w:b/>
      <w:sz w:val="28"/>
    </w:rPr>
  </w:style>
  <w:style w:type="character" w:customStyle="1" w:styleId="6SLCONChar">
    <w:name w:val="标题 6 SL CON Char"/>
    <w:qFormat/>
    <w:rsid w:val="004970FC"/>
    <w:rPr>
      <w:rFonts w:ascii="Arial" w:eastAsia="黑体" w:hAnsi="Arial"/>
      <w:b/>
      <w:sz w:val="24"/>
    </w:rPr>
  </w:style>
  <w:style w:type="character" w:customStyle="1" w:styleId="1SLCONChar">
    <w:name w:val="标题 1 SL CON Char"/>
    <w:qFormat/>
    <w:rsid w:val="004970FC"/>
    <w:rPr>
      <w:rFonts w:ascii="宋体"/>
      <w:b/>
      <w:bCs/>
      <w:kern w:val="44"/>
      <w:sz w:val="44"/>
      <w:szCs w:val="44"/>
    </w:rPr>
  </w:style>
  <w:style w:type="character" w:customStyle="1" w:styleId="Char1f5">
    <w:name w:val="节 Char1"/>
    <w:qFormat/>
    <w:rsid w:val="004970FC"/>
    <w:rPr>
      <w:b/>
      <w:kern w:val="10"/>
      <w:sz w:val="24"/>
    </w:rPr>
  </w:style>
  <w:style w:type="character" w:customStyle="1" w:styleId="5SLCONChar1">
    <w:name w:val="标题 5 SL CON Char1"/>
    <w:qFormat/>
    <w:rsid w:val="004970FC"/>
    <w:rPr>
      <w:b/>
      <w:kern w:val="2"/>
      <w:sz w:val="28"/>
    </w:rPr>
  </w:style>
  <w:style w:type="character" w:customStyle="1" w:styleId="7SLCONChar">
    <w:name w:val="标题 7 SL CON Char"/>
    <w:qFormat/>
    <w:rsid w:val="004970FC"/>
    <w:rPr>
      <w:rFonts w:ascii="宋体"/>
      <w:b/>
      <w:sz w:val="24"/>
    </w:rPr>
  </w:style>
  <w:style w:type="character" w:customStyle="1" w:styleId="8SLCONChar">
    <w:name w:val="标题 8 SL CON Char"/>
    <w:qFormat/>
    <w:rsid w:val="004970FC"/>
    <w:rPr>
      <w:rFonts w:ascii="Arial" w:eastAsia="黑体" w:hAnsi="Arial"/>
      <w:sz w:val="24"/>
    </w:rPr>
  </w:style>
  <w:style w:type="character" w:customStyle="1" w:styleId="H9Char">
    <w:name w:val="H9 Char"/>
    <w:qFormat/>
    <w:rsid w:val="004970FC"/>
    <w:rPr>
      <w:rFonts w:ascii="Arial" w:eastAsia="黑体" w:hAnsi="Arial"/>
      <w:sz w:val="21"/>
    </w:rPr>
  </w:style>
  <w:style w:type="character" w:customStyle="1" w:styleId="3CharCharChar">
    <w:name w:val="正文文字缩进 3 Char Char Char"/>
    <w:qFormat/>
    <w:rsid w:val="004970FC"/>
    <w:rPr>
      <w:color w:val="000000"/>
      <w:kern w:val="2"/>
      <w:sz w:val="24"/>
      <w:szCs w:val="24"/>
    </w:rPr>
  </w:style>
  <w:style w:type="character" w:customStyle="1" w:styleId="SLCONChar2">
    <w:name w:val="页眉(SL CON) Char"/>
    <w:qFormat/>
    <w:rsid w:val="004970FC"/>
    <w:rPr>
      <w:kern w:val="2"/>
      <w:sz w:val="18"/>
      <w:szCs w:val="18"/>
    </w:rPr>
  </w:style>
  <w:style w:type="character" w:customStyle="1" w:styleId="Char33">
    <w:name w:val="批注文字 Char3"/>
    <w:uiPriority w:val="99"/>
    <w:qFormat/>
    <w:rsid w:val="004970FC"/>
    <w:rPr>
      <w:rFonts w:ascii="宋体"/>
      <w:sz w:val="21"/>
    </w:rPr>
  </w:style>
  <w:style w:type="character" w:customStyle="1" w:styleId="Char2e">
    <w:name w:val="文档结构图 Char2"/>
    <w:uiPriority w:val="99"/>
    <w:qFormat/>
    <w:rsid w:val="004970FC"/>
    <w:rPr>
      <w:rFonts w:ascii="宋体"/>
      <w:sz w:val="18"/>
      <w:szCs w:val="18"/>
    </w:rPr>
  </w:style>
  <w:style w:type="character" w:customStyle="1" w:styleId="Char42">
    <w:name w:val="正文文本 Char4"/>
    <w:uiPriority w:val="99"/>
    <w:semiHidden/>
    <w:qFormat/>
    <w:rsid w:val="004970FC"/>
    <w:rPr>
      <w:rFonts w:ascii="宋体"/>
      <w:sz w:val="21"/>
    </w:rPr>
  </w:style>
  <w:style w:type="character" w:customStyle="1" w:styleId="Char2f">
    <w:name w:val="正文首行缩进 Char2"/>
    <w:uiPriority w:val="99"/>
    <w:semiHidden/>
    <w:qFormat/>
    <w:rsid w:val="004970FC"/>
  </w:style>
  <w:style w:type="character" w:customStyle="1" w:styleId="3Char30">
    <w:name w:val="正文文本缩进 3 Char3"/>
    <w:uiPriority w:val="99"/>
    <w:qFormat/>
    <w:rsid w:val="004970FC"/>
    <w:rPr>
      <w:rFonts w:ascii="宋体"/>
      <w:sz w:val="16"/>
      <w:szCs w:val="16"/>
    </w:rPr>
  </w:style>
  <w:style w:type="character" w:customStyle="1" w:styleId="Char34">
    <w:name w:val="页眉 Char3"/>
    <w:uiPriority w:val="99"/>
    <w:qFormat/>
    <w:rsid w:val="004970FC"/>
    <w:rPr>
      <w:rFonts w:ascii="宋体"/>
      <w:sz w:val="18"/>
      <w:szCs w:val="18"/>
    </w:rPr>
  </w:style>
  <w:style w:type="character" w:customStyle="1" w:styleId="Char35">
    <w:name w:val="正文文本缩进 Char3"/>
    <w:uiPriority w:val="99"/>
    <w:semiHidden/>
    <w:qFormat/>
    <w:rsid w:val="004970FC"/>
    <w:rPr>
      <w:rFonts w:ascii="宋体"/>
      <w:sz w:val="21"/>
    </w:rPr>
  </w:style>
  <w:style w:type="character" w:customStyle="1" w:styleId="2Char30">
    <w:name w:val="正文首行缩进 2 Char3"/>
    <w:uiPriority w:val="99"/>
    <w:semiHidden/>
    <w:qFormat/>
    <w:rsid w:val="004970FC"/>
  </w:style>
  <w:style w:type="character" w:customStyle="1" w:styleId="HTMLChar3">
    <w:name w:val="HTML 预设格式 Char3"/>
    <w:uiPriority w:val="99"/>
    <w:semiHidden/>
    <w:qFormat/>
    <w:rsid w:val="004970FC"/>
    <w:rPr>
      <w:rFonts w:ascii="Courier New" w:hAnsi="Courier New" w:cs="Courier New"/>
    </w:rPr>
  </w:style>
  <w:style w:type="character" w:customStyle="1" w:styleId="2Char31">
    <w:name w:val="正文文本 2 Char3"/>
    <w:uiPriority w:val="99"/>
    <w:qFormat/>
    <w:rsid w:val="004970FC"/>
    <w:rPr>
      <w:rFonts w:ascii="宋体"/>
      <w:sz w:val="21"/>
    </w:rPr>
  </w:style>
  <w:style w:type="character" w:customStyle="1" w:styleId="Char2f0">
    <w:name w:val="脚注文本 Char2"/>
    <w:uiPriority w:val="99"/>
    <w:semiHidden/>
    <w:qFormat/>
    <w:rsid w:val="004970FC"/>
    <w:rPr>
      <w:rFonts w:ascii="宋体"/>
      <w:sz w:val="18"/>
      <w:szCs w:val="18"/>
    </w:rPr>
  </w:style>
  <w:style w:type="character" w:customStyle="1" w:styleId="Char36">
    <w:name w:val="批注框文本 Char3"/>
    <w:uiPriority w:val="99"/>
    <w:semiHidden/>
    <w:qFormat/>
    <w:rsid w:val="004970FC"/>
    <w:rPr>
      <w:rFonts w:ascii="宋体"/>
      <w:sz w:val="18"/>
      <w:szCs w:val="18"/>
    </w:rPr>
  </w:style>
  <w:style w:type="character" w:customStyle="1" w:styleId="Char37">
    <w:name w:val="批注主题 Char3"/>
    <w:uiPriority w:val="99"/>
    <w:semiHidden/>
    <w:qFormat/>
    <w:rsid w:val="004970FC"/>
    <w:rPr>
      <w:rFonts w:ascii="宋体"/>
      <w:b/>
      <w:bCs/>
      <w:sz w:val="21"/>
    </w:rPr>
  </w:style>
  <w:style w:type="character" w:customStyle="1" w:styleId="2Char22">
    <w:name w:val="正文文本缩进 2 Char2"/>
    <w:uiPriority w:val="99"/>
    <w:qFormat/>
    <w:rsid w:val="004970FC"/>
    <w:rPr>
      <w:rFonts w:ascii="宋体"/>
      <w:sz w:val="21"/>
    </w:rPr>
  </w:style>
  <w:style w:type="character" w:customStyle="1" w:styleId="3Char31">
    <w:name w:val="正文文本 3 Char3"/>
    <w:uiPriority w:val="99"/>
    <w:semiHidden/>
    <w:qFormat/>
    <w:rsid w:val="004970FC"/>
    <w:rPr>
      <w:rFonts w:ascii="宋体"/>
      <w:sz w:val="16"/>
      <w:szCs w:val="16"/>
    </w:rPr>
  </w:style>
  <w:style w:type="character" w:customStyle="1" w:styleId="Char2f1">
    <w:name w:val="副标题 Char2"/>
    <w:uiPriority w:val="11"/>
    <w:qFormat/>
    <w:rsid w:val="004970FC"/>
    <w:rPr>
      <w:rFonts w:ascii="Cambria" w:hAnsi="Cambria" w:cs="Times New Roman"/>
      <w:b/>
      <w:bCs/>
      <w:kern w:val="28"/>
      <w:sz w:val="32"/>
      <w:szCs w:val="32"/>
    </w:rPr>
  </w:style>
  <w:style w:type="character" w:customStyle="1" w:styleId="Char38">
    <w:name w:val="页脚 Char3"/>
    <w:uiPriority w:val="99"/>
    <w:semiHidden/>
    <w:qFormat/>
    <w:rsid w:val="004970FC"/>
    <w:rPr>
      <w:rFonts w:ascii="宋体"/>
      <w:sz w:val="18"/>
      <w:szCs w:val="18"/>
    </w:rPr>
  </w:style>
  <w:style w:type="character" w:customStyle="1" w:styleId="Char39">
    <w:name w:val="日期 Char3"/>
    <w:uiPriority w:val="99"/>
    <w:semiHidden/>
    <w:qFormat/>
    <w:rsid w:val="004970FC"/>
    <w:rPr>
      <w:rFonts w:ascii="宋体"/>
      <w:sz w:val="21"/>
    </w:rPr>
  </w:style>
  <w:style w:type="character" w:customStyle="1" w:styleId="Char43">
    <w:name w:val="纯文本 Char4"/>
    <w:uiPriority w:val="99"/>
    <w:semiHidden/>
    <w:qFormat/>
    <w:rsid w:val="004970FC"/>
    <w:rPr>
      <w:rFonts w:ascii="宋体" w:hAnsi="Courier New" w:cs="Courier New"/>
      <w:sz w:val="21"/>
      <w:szCs w:val="21"/>
    </w:rPr>
  </w:style>
  <w:style w:type="character" w:customStyle="1" w:styleId="Char3a">
    <w:name w:val="标题 Char3"/>
    <w:uiPriority w:val="10"/>
    <w:qFormat/>
    <w:rsid w:val="004970FC"/>
    <w:rPr>
      <w:rFonts w:ascii="Cambria" w:hAnsi="Cambria" w:cs="Times New Roman"/>
      <w:b/>
      <w:bCs/>
      <w:sz w:val="32"/>
      <w:szCs w:val="32"/>
    </w:rPr>
  </w:style>
  <w:style w:type="table" w:customStyle="1" w:styleId="1fff4">
    <w:name w:val="林表格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1Char4">
    <w:name w:val="Char Char Char1 Char4"/>
    <w:basedOn w:val="af9"/>
    <w:qFormat/>
    <w:rsid w:val="004970FC"/>
    <w:pPr>
      <w:adjustRightInd/>
      <w:snapToGrid/>
      <w:spacing w:line="240" w:lineRule="auto"/>
    </w:pPr>
    <w:rPr>
      <w:rFonts w:ascii="宋体"/>
      <w:kern w:val="0"/>
      <w:sz w:val="24"/>
      <w:szCs w:val="20"/>
    </w:rPr>
  </w:style>
  <w:style w:type="character" w:customStyle="1" w:styleId="CharChar17">
    <w:name w:val="Char Char17"/>
    <w:qFormat/>
    <w:rsid w:val="004970FC"/>
    <w:rPr>
      <w:rFonts w:ascii="Arial" w:eastAsia="仿宋_GB2312" w:hAnsi="Arial"/>
      <w:bCs/>
      <w:kern w:val="2"/>
      <w:sz w:val="24"/>
      <w:szCs w:val="28"/>
      <w:lang w:val="en-US" w:eastAsia="zh-CN" w:bidi="ar-SA"/>
    </w:rPr>
  </w:style>
  <w:style w:type="paragraph" w:customStyle="1" w:styleId="Char1CharChar1CharCharCharChar3">
    <w:name w:val="Char1 Char Char1 Char Char Char Char3"/>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3">
    <w:name w:val="Char Char Char3"/>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CharChar3">
    <w:name w:val="Char Char Char Char Char Char Char Char Char Char3"/>
    <w:basedOn w:val="af9"/>
    <w:qFormat/>
    <w:rsid w:val="004970FC"/>
    <w:pPr>
      <w:adjustRightInd/>
      <w:snapToGrid/>
      <w:spacing w:line="240" w:lineRule="auto"/>
      <w:ind w:firstLineChars="0" w:firstLine="0"/>
    </w:pPr>
    <w:rPr>
      <w:rFonts w:hAnsi="宋体" w:cs="宋体"/>
      <w:sz w:val="24"/>
    </w:rPr>
  </w:style>
  <w:style w:type="character" w:customStyle="1" w:styleId="1fff5">
    <w:name w:val="列出段落 字符1"/>
    <w:qFormat/>
    <w:rsid w:val="004970FC"/>
    <w:rPr>
      <w:rFonts w:ascii="宋体" w:hAnsi="宋体"/>
      <w:sz w:val="24"/>
    </w:rPr>
  </w:style>
  <w:style w:type="table" w:customStyle="1" w:styleId="118">
    <w:name w:val="网格型 1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customStyle="1" w:styleId="1fff6">
    <w:name w:val="无间隔 字符1"/>
    <w:uiPriority w:val="1"/>
    <w:qFormat/>
    <w:rsid w:val="004970FC"/>
    <w:rPr>
      <w:rFonts w:ascii="Calibri" w:hAnsi="Calibri"/>
      <w:sz w:val="22"/>
      <w:szCs w:val="22"/>
      <w:lang w:val="en-US" w:eastAsia="zh-CN" w:bidi="ar-SA"/>
    </w:rPr>
  </w:style>
  <w:style w:type="character" w:customStyle="1" w:styleId="highlight1">
    <w:name w:val="highlight1"/>
    <w:qFormat/>
    <w:rsid w:val="004970FC"/>
    <w:rPr>
      <w:sz w:val="28"/>
      <w:szCs w:val="28"/>
    </w:rPr>
  </w:style>
  <w:style w:type="paragraph" w:customStyle="1" w:styleId="afffffffffffffffff3">
    <w:name w:val="图表名"/>
    <w:basedOn w:val="af9"/>
    <w:link w:val="Charfffd"/>
    <w:qFormat/>
    <w:rsid w:val="004970FC"/>
    <w:pPr>
      <w:widowControl/>
      <w:suppressAutoHyphens/>
      <w:adjustRightInd/>
      <w:snapToGrid/>
      <w:ind w:firstLineChars="0" w:firstLine="0"/>
      <w:jc w:val="center"/>
    </w:pPr>
    <w:rPr>
      <w:rFonts w:ascii="宋体" w:hAnsi="宋体"/>
      <w:b/>
      <w:bCs/>
      <w:sz w:val="21"/>
      <w:szCs w:val="21"/>
    </w:rPr>
  </w:style>
  <w:style w:type="paragraph" w:customStyle="1" w:styleId="CharCharChar1CharCharCharCharCharCharChar">
    <w:name w:val="Char Char Char1 Char Char Char Char Char Char Char"/>
    <w:basedOn w:val="af9"/>
    <w:qFormat/>
    <w:rsid w:val="004970FC"/>
    <w:pPr>
      <w:adjustRightInd/>
      <w:snapToGrid/>
      <w:spacing w:line="240" w:lineRule="auto"/>
      <w:ind w:firstLineChars="0" w:firstLine="0"/>
    </w:pPr>
    <w:rPr>
      <w:sz w:val="21"/>
    </w:rPr>
  </w:style>
  <w:style w:type="paragraph" w:customStyle="1" w:styleId="CharCharChar1CharCharCharCharCharCharCharCharChar">
    <w:name w:val="Char Char Char1 Char Char Char Char Char Char Char Char Char"/>
    <w:basedOn w:val="af9"/>
    <w:qFormat/>
    <w:rsid w:val="004970FC"/>
    <w:pPr>
      <w:adjustRightInd/>
      <w:snapToGrid/>
      <w:spacing w:line="240" w:lineRule="auto"/>
      <w:ind w:firstLineChars="0" w:firstLine="0"/>
    </w:pPr>
    <w:rPr>
      <w:sz w:val="21"/>
    </w:rPr>
  </w:style>
  <w:style w:type="character" w:customStyle="1" w:styleId="1fff7">
    <w:name w:val="副标题 字符1"/>
    <w:qFormat/>
    <w:rsid w:val="004970FC"/>
    <w:rPr>
      <w:rFonts w:ascii="Arial" w:hAnsi="Arial"/>
      <w:b/>
      <w:bCs/>
      <w:kern w:val="28"/>
      <w:sz w:val="32"/>
      <w:szCs w:val="32"/>
    </w:rPr>
  </w:style>
  <w:style w:type="character" w:customStyle="1" w:styleId="CharCharc">
    <w:name w:val="表格 Char Char"/>
    <w:qFormat/>
    <w:rsid w:val="004970FC"/>
    <w:rPr>
      <w:rFonts w:ascii="宋体" w:eastAsia="宋体" w:hAnsi="Courier New"/>
      <w:kern w:val="2"/>
      <w:sz w:val="21"/>
      <w:lang w:val="en-US" w:eastAsia="zh-CN" w:bidi="ar-SA"/>
    </w:rPr>
  </w:style>
  <w:style w:type="paragraph" w:customStyle="1" w:styleId="afffffffffffffffff4">
    <w:name w:val="图标名称"/>
    <w:basedOn w:val="affffffffff3"/>
    <w:next w:val="af9"/>
    <w:link w:val="Charfffe"/>
    <w:qFormat/>
    <w:rsid w:val="004970FC"/>
    <w:pPr>
      <w:ind w:leftChars="0" w:left="0" w:firstLineChars="0" w:firstLine="0"/>
      <w:jc w:val="center"/>
    </w:pPr>
    <w:rPr>
      <w:rFonts w:ascii="Times New Roman"/>
      <w:kern w:val="2"/>
      <w:szCs w:val="24"/>
    </w:rPr>
  </w:style>
  <w:style w:type="character" w:customStyle="1" w:styleId="Charfffe">
    <w:name w:val="图标名称 Char"/>
    <w:link w:val="afffffffffffffffff4"/>
    <w:qFormat/>
    <w:rsid w:val="004970FC"/>
    <w:rPr>
      <w:rFonts w:ascii="Times New Roman" w:eastAsia="宋体" w:hAnsi="Times New Roman" w:cs="Times New Roman"/>
      <w:szCs w:val="24"/>
    </w:rPr>
  </w:style>
  <w:style w:type="paragraph" w:customStyle="1" w:styleId="SLconsult0">
    <w:name w:val="正文文本缩进(SLconsult)"/>
    <w:basedOn w:val="aff4"/>
    <w:next w:val="aff4"/>
    <w:qFormat/>
    <w:rsid w:val="004970FC"/>
    <w:pPr>
      <w:widowControl/>
      <w:adjustRightInd/>
      <w:snapToGrid/>
      <w:ind w:firstLine="480"/>
      <w:jc w:val="left"/>
    </w:pPr>
    <w:rPr>
      <w:rFonts w:ascii="宋体" w:eastAsia="宋体" w:hAnsi="宋体" w:cs="Times New Roman"/>
      <w:sz w:val="24"/>
    </w:rPr>
  </w:style>
  <w:style w:type="paragraph" w:customStyle="1" w:styleId="CharCharChar1Char3">
    <w:name w:val="Char Char Char1 Char3"/>
    <w:basedOn w:val="af9"/>
    <w:qFormat/>
    <w:rsid w:val="004970FC"/>
    <w:pPr>
      <w:adjustRightInd/>
      <w:snapToGrid/>
      <w:spacing w:line="240" w:lineRule="auto"/>
    </w:pPr>
    <w:rPr>
      <w:sz w:val="24"/>
    </w:rPr>
  </w:style>
  <w:style w:type="paragraph" w:customStyle="1" w:styleId="4661571">
    <w:name w:val="样式 标题 4 + 宋体 小四 段前: 6 磅 段后: 6 磅 行距: 多倍行距 1.57 字行1"/>
    <w:basedOn w:val="40"/>
    <w:qFormat/>
    <w:rsid w:val="004970FC"/>
    <w:pPr>
      <w:tabs>
        <w:tab w:val="left" w:pos="1510"/>
      </w:tabs>
      <w:adjustRightInd/>
      <w:snapToGrid/>
      <w:spacing w:before="120" w:after="120" w:line="377" w:lineRule="auto"/>
      <w:ind w:left="1510" w:firstLineChars="0" w:hanging="864"/>
    </w:pPr>
    <w:rPr>
      <w:rFonts w:ascii="宋体" w:cs="宋体"/>
      <w:b/>
      <w:sz w:val="24"/>
      <w:szCs w:val="20"/>
    </w:rPr>
  </w:style>
  <w:style w:type="table" w:customStyle="1" w:styleId="t8">
    <w:name w:val="t表格 样式"/>
    <w:basedOn w:val="afb"/>
    <w:qFormat/>
    <w:rsid w:val="004970FC"/>
    <w:pPr>
      <w:jc w:val="center"/>
    </w:pPr>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paragraph" w:customStyle="1" w:styleId="153">
    <w:name w:val="样式 宋体 小四 行距: 1.5 倍行距"/>
    <w:basedOn w:val="af9"/>
    <w:qFormat/>
    <w:rsid w:val="004970FC"/>
    <w:pPr>
      <w:suppressAutoHyphens/>
      <w:adjustRightInd/>
      <w:snapToGrid/>
      <w:ind w:firstLineChars="0" w:firstLine="540"/>
    </w:pPr>
    <w:rPr>
      <w:rFonts w:ascii="宋体" w:hAnsi="宋体" w:cs="宋体"/>
      <w:kern w:val="1"/>
      <w:sz w:val="24"/>
      <w:szCs w:val="20"/>
      <w:lang w:eastAsia="ar-SA"/>
    </w:rPr>
  </w:style>
  <w:style w:type="paragraph" w:customStyle="1" w:styleId="INENormal">
    <w:name w:val="INE Normal"/>
    <w:basedOn w:val="af9"/>
    <w:qFormat/>
    <w:rsid w:val="004970FC"/>
    <w:pPr>
      <w:suppressAutoHyphens/>
      <w:adjustRightInd/>
      <w:snapToGrid/>
      <w:spacing w:line="240" w:lineRule="auto"/>
      <w:ind w:firstLineChars="0" w:firstLine="538"/>
    </w:pPr>
    <w:rPr>
      <w:rFonts w:ascii="宋体" w:hAnsi="宋体" w:cs="Arial"/>
      <w:bCs/>
      <w:kern w:val="1"/>
      <w:szCs w:val="20"/>
      <w:lang w:eastAsia="ar-SA"/>
    </w:rPr>
  </w:style>
  <w:style w:type="character" w:customStyle="1" w:styleId="jctablelink1">
    <w:name w:val="jctable_link1"/>
    <w:qFormat/>
    <w:rsid w:val="004970FC"/>
    <w:rPr>
      <w:color w:val="0000FF"/>
      <w:u w:val="single"/>
    </w:rPr>
  </w:style>
  <w:style w:type="character" w:customStyle="1" w:styleId="CharChar16">
    <w:name w:val="Char Char16"/>
    <w:qFormat/>
    <w:rsid w:val="004970FC"/>
    <w:rPr>
      <w:rFonts w:ascii="Arial" w:eastAsia="仿宋_GB2312" w:hAnsi="Arial"/>
      <w:bCs/>
      <w:kern w:val="2"/>
      <w:sz w:val="24"/>
      <w:szCs w:val="28"/>
      <w:lang w:val="en-US" w:eastAsia="zh-CN" w:bidi="ar-SA"/>
    </w:rPr>
  </w:style>
  <w:style w:type="paragraph" w:customStyle="1" w:styleId="2fffa">
    <w:name w:val="文本块2"/>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4d">
    <w:name w:val="正文缩进4"/>
    <w:basedOn w:val="af9"/>
    <w:qFormat/>
    <w:rsid w:val="004970FC"/>
    <w:pPr>
      <w:adjustRightInd/>
      <w:snapToGrid/>
      <w:spacing w:line="240" w:lineRule="auto"/>
      <w:ind w:firstLine="420"/>
    </w:pPr>
    <w:rPr>
      <w:rFonts w:ascii="宋体"/>
      <w:kern w:val="0"/>
      <w:sz w:val="21"/>
      <w:szCs w:val="20"/>
    </w:rPr>
  </w:style>
  <w:style w:type="paragraph" w:customStyle="1" w:styleId="326">
    <w:name w:val="纯文本32"/>
    <w:basedOn w:val="af9"/>
    <w:qFormat/>
    <w:rsid w:val="004970FC"/>
    <w:pPr>
      <w:snapToGrid/>
      <w:spacing w:line="240" w:lineRule="auto"/>
      <w:ind w:firstLineChars="0" w:firstLine="0"/>
      <w:jc w:val="left"/>
      <w:textAlignment w:val="baseline"/>
    </w:pPr>
    <w:rPr>
      <w:rFonts w:ascii="宋体" w:hAnsi="Courier New"/>
      <w:szCs w:val="20"/>
    </w:rPr>
  </w:style>
  <w:style w:type="character" w:customStyle="1" w:styleId="6Char1">
    <w:name w:val="标题 6 Char1"/>
    <w:qFormat/>
    <w:rsid w:val="004970FC"/>
    <w:rPr>
      <w:rFonts w:ascii="Cambria" w:eastAsia="宋体" w:hAnsi="Cambria" w:cs="Times New Roman"/>
      <w:b/>
      <w:bCs/>
      <w:sz w:val="24"/>
      <w:szCs w:val="24"/>
    </w:rPr>
  </w:style>
  <w:style w:type="character" w:customStyle="1" w:styleId="7Char1">
    <w:name w:val="标题 7 Char1"/>
    <w:qFormat/>
    <w:rsid w:val="004970FC"/>
    <w:rPr>
      <w:rFonts w:ascii="宋体"/>
      <w:b/>
      <w:bCs/>
      <w:sz w:val="24"/>
      <w:szCs w:val="24"/>
    </w:rPr>
  </w:style>
  <w:style w:type="paragraph" w:customStyle="1" w:styleId="BlockQuotation">
    <w:name w:val="Block Quotation"/>
    <w:basedOn w:val="af9"/>
    <w:qFormat/>
    <w:rsid w:val="004970FC"/>
    <w:pPr>
      <w:autoSpaceDE w:val="0"/>
      <w:autoSpaceDN w:val="0"/>
      <w:snapToGrid/>
      <w:spacing w:line="240" w:lineRule="auto"/>
      <w:ind w:left="840" w:right="746" w:firstLineChars="0" w:firstLine="0"/>
      <w:textAlignment w:val="baseline"/>
    </w:pPr>
    <w:rPr>
      <w:rFonts w:ascii="宋体"/>
      <w:sz w:val="21"/>
      <w:szCs w:val="20"/>
    </w:rPr>
  </w:style>
  <w:style w:type="paragraph" w:customStyle="1" w:styleId="afffffffffffffffff5">
    <w:name w:val="主正文"/>
    <w:qFormat/>
    <w:rsid w:val="004970FC"/>
    <w:pPr>
      <w:widowControl w:val="0"/>
      <w:spacing w:line="400" w:lineRule="exact"/>
      <w:ind w:firstLineChars="200" w:firstLine="200"/>
      <w:jc w:val="both"/>
    </w:pPr>
    <w:rPr>
      <w:rFonts w:ascii="Times New Roman" w:eastAsia="宋体" w:hAnsi="Times New Roman" w:cs="Times New Roman"/>
      <w:bCs/>
      <w:spacing w:val="4"/>
      <w:kern w:val="0"/>
      <w:sz w:val="24"/>
      <w:szCs w:val="20"/>
    </w:rPr>
  </w:style>
  <w:style w:type="paragraph" w:customStyle="1" w:styleId="qtqqtq">
    <w:name w:val="qtqq tq"/>
    <w:basedOn w:val="affffa"/>
    <w:qFormat/>
    <w:rsid w:val="004970FC"/>
    <w:pPr>
      <w:adjustRightInd/>
      <w:snapToGrid/>
      <w:spacing w:after="0"/>
      <w:ind w:leftChars="0" w:left="0" w:firstLineChars="218" w:firstLine="523"/>
    </w:pPr>
    <w:rPr>
      <w:rFonts w:ascii="宋体"/>
      <w:sz w:val="24"/>
    </w:rPr>
  </w:style>
  <w:style w:type="paragraph" w:customStyle="1" w:styleId="afffffffffffffffff6">
    <w:name w:val="居中署名"/>
    <w:basedOn w:val="af9"/>
    <w:next w:val="af9"/>
    <w:qFormat/>
    <w:rsid w:val="004970FC"/>
    <w:pPr>
      <w:spacing w:line="300" w:lineRule="auto"/>
      <w:ind w:firstLineChars="0" w:firstLine="0"/>
      <w:jc w:val="center"/>
    </w:pPr>
    <w:rPr>
      <w:snapToGrid w:val="0"/>
      <w:kern w:val="0"/>
      <w:szCs w:val="28"/>
    </w:rPr>
  </w:style>
  <w:style w:type="paragraph" w:customStyle="1" w:styleId="102">
    <w:name w:val="样式 标题 1一级标题(章)一级标题 + 小二 左侧:  0 厘米 行距: 单倍行距"/>
    <w:basedOn w:val="1"/>
    <w:qFormat/>
    <w:rsid w:val="004970FC"/>
    <w:pPr>
      <w:keepLines/>
      <w:tabs>
        <w:tab w:val="left" w:pos="377"/>
        <w:tab w:val="left" w:pos="432"/>
        <w:tab w:val="left" w:pos="716"/>
      </w:tabs>
      <w:adjustRightInd/>
      <w:snapToGrid/>
      <w:spacing w:beforeLines="50" w:before="340" w:afterLines="50" w:after="330" w:line="240" w:lineRule="auto"/>
      <w:ind w:firstLineChars="0" w:firstLine="0"/>
      <w:jc w:val="both"/>
    </w:pPr>
    <w:rPr>
      <w:rFonts w:cs="宋体"/>
      <w:b/>
      <w:bCs/>
      <w:kern w:val="44"/>
      <w:sz w:val="36"/>
    </w:rPr>
  </w:style>
  <w:style w:type="paragraph" w:customStyle="1" w:styleId="afffffffffffffffff7">
    <w:name w:val="西指正文"/>
    <w:basedOn w:val="af9"/>
    <w:qFormat/>
    <w:rsid w:val="004970FC"/>
    <w:pPr>
      <w:spacing w:line="400" w:lineRule="exact"/>
      <w:ind w:rightChars="-51" w:right="-107" w:firstLineChars="0" w:firstLine="0"/>
      <w:textAlignment w:val="baseline"/>
    </w:pPr>
    <w:rPr>
      <w:rFonts w:ascii="宋体" w:hAnsi="宋体"/>
      <w:bCs/>
      <w:kern w:val="0"/>
      <w:sz w:val="21"/>
      <w:szCs w:val="21"/>
      <w:shd w:val="clear" w:color="auto" w:fill="FFFFFF"/>
      <w:lang w:val="zh-CN"/>
    </w:rPr>
  </w:style>
  <w:style w:type="paragraph" w:customStyle="1" w:styleId="afffffffffffffffff8">
    <w:name w:val="论文正文"/>
    <w:basedOn w:val="af9"/>
    <w:qFormat/>
    <w:rsid w:val="004970FC"/>
    <w:pPr>
      <w:tabs>
        <w:tab w:val="left" w:pos="900"/>
        <w:tab w:val="left" w:pos="10620"/>
      </w:tabs>
      <w:adjustRightInd/>
      <w:snapToGrid/>
      <w:ind w:firstLine="480"/>
    </w:pPr>
    <w:rPr>
      <w:rFonts w:ascii="宋体" w:hAnsi="宋体"/>
      <w:bCs/>
      <w:sz w:val="24"/>
    </w:rPr>
  </w:style>
  <w:style w:type="paragraph" w:styleId="afffffffffffffffff9">
    <w:name w:val="Quote"/>
    <w:basedOn w:val="af9"/>
    <w:next w:val="af9"/>
    <w:link w:val="4e"/>
    <w:qFormat/>
    <w:rsid w:val="004970FC"/>
    <w:pPr>
      <w:widowControl/>
      <w:adjustRightInd/>
      <w:snapToGrid/>
      <w:spacing w:line="240" w:lineRule="auto"/>
      <w:ind w:firstLineChars="0" w:firstLine="360"/>
      <w:jc w:val="left"/>
    </w:pPr>
    <w:rPr>
      <w:rFonts w:ascii="Cambria" w:hAnsi="Cambria"/>
      <w:i/>
      <w:iCs/>
      <w:color w:val="5A5A5A"/>
      <w:kern w:val="0"/>
      <w:sz w:val="22"/>
      <w:szCs w:val="22"/>
      <w:lang w:eastAsia="en-US" w:bidi="en-US"/>
    </w:rPr>
  </w:style>
  <w:style w:type="character" w:customStyle="1" w:styleId="afffffffffffffffffa">
    <w:name w:val="引用 字符"/>
    <w:basedOn w:val="afa"/>
    <w:uiPriority w:val="29"/>
    <w:qFormat/>
    <w:rsid w:val="004970FC"/>
    <w:rPr>
      <w:rFonts w:ascii="Times New Roman" w:eastAsia="宋体" w:hAnsi="Times New Roman" w:cs="Times New Roman"/>
      <w:i/>
      <w:iCs/>
      <w:color w:val="404040" w:themeColor="text1" w:themeTint="BF"/>
      <w:sz w:val="28"/>
      <w:szCs w:val="24"/>
    </w:rPr>
  </w:style>
  <w:style w:type="character" w:customStyle="1" w:styleId="4e">
    <w:name w:val="引用 字符4"/>
    <w:link w:val="afffffffffffffffff9"/>
    <w:qFormat/>
    <w:rsid w:val="004970FC"/>
    <w:rPr>
      <w:rFonts w:ascii="Cambria" w:eastAsia="宋体" w:hAnsi="Cambria" w:cs="Times New Roman"/>
      <w:i/>
      <w:iCs/>
      <w:color w:val="5A5A5A"/>
      <w:kern w:val="0"/>
      <w:sz w:val="22"/>
      <w:lang w:eastAsia="en-US" w:bidi="en-US"/>
    </w:rPr>
  </w:style>
  <w:style w:type="paragraph" w:styleId="afffffffffffffffffb">
    <w:name w:val="Intense Quote"/>
    <w:basedOn w:val="af9"/>
    <w:next w:val="af9"/>
    <w:link w:val="4f"/>
    <w:qFormat/>
    <w:rsid w:val="004970FC"/>
    <w:pPr>
      <w:widowControl/>
      <w:pBdr>
        <w:top w:val="single" w:sz="12" w:space="10" w:color="B8CCE4"/>
        <w:left w:val="single" w:sz="36" w:space="4" w:color="4F81BD"/>
        <w:bottom w:val="single" w:sz="24" w:space="10" w:color="9BBB59"/>
        <w:right w:val="single" w:sz="36" w:space="4" w:color="4F81BD"/>
      </w:pBdr>
      <w:shd w:val="clear" w:color="auto" w:fill="4F81BD"/>
      <w:adjustRightInd/>
      <w:snapToGrid/>
      <w:spacing w:before="320" w:after="320" w:line="300" w:lineRule="auto"/>
      <w:ind w:left="1440" w:right="1440" w:firstLineChars="0" w:firstLine="360"/>
      <w:jc w:val="left"/>
    </w:pPr>
    <w:rPr>
      <w:rFonts w:ascii="Cambria" w:hAnsi="Cambria"/>
      <w:i/>
      <w:iCs/>
      <w:color w:val="FFFFFF"/>
      <w:kern w:val="0"/>
      <w:sz w:val="24"/>
      <w:lang w:eastAsia="en-US" w:bidi="en-US"/>
    </w:rPr>
  </w:style>
  <w:style w:type="character" w:customStyle="1" w:styleId="afffffffffffffffffc">
    <w:name w:val="明显引用 字符"/>
    <w:basedOn w:val="afa"/>
    <w:uiPriority w:val="30"/>
    <w:qFormat/>
    <w:rsid w:val="004970FC"/>
    <w:rPr>
      <w:rFonts w:ascii="Times New Roman" w:eastAsia="宋体" w:hAnsi="Times New Roman" w:cs="Times New Roman"/>
      <w:i/>
      <w:iCs/>
      <w:color w:val="4F81BD" w:themeColor="accent1"/>
      <w:sz w:val="28"/>
      <w:szCs w:val="24"/>
    </w:rPr>
  </w:style>
  <w:style w:type="character" w:customStyle="1" w:styleId="4f">
    <w:name w:val="明显引用 字符4"/>
    <w:link w:val="afffffffffffffffffb"/>
    <w:qFormat/>
    <w:rsid w:val="004970FC"/>
    <w:rPr>
      <w:rFonts w:ascii="Cambria" w:eastAsia="宋体" w:hAnsi="Cambria" w:cs="Times New Roman"/>
      <w:i/>
      <w:iCs/>
      <w:color w:val="FFFFFF"/>
      <w:kern w:val="0"/>
      <w:sz w:val="24"/>
      <w:szCs w:val="24"/>
      <w:shd w:val="clear" w:color="auto" w:fill="4F81BD"/>
      <w:lang w:eastAsia="en-US" w:bidi="en-US"/>
    </w:rPr>
  </w:style>
  <w:style w:type="character" w:customStyle="1" w:styleId="1fff8">
    <w:name w:val="不明显强调1"/>
    <w:qFormat/>
    <w:rsid w:val="004970FC"/>
    <w:rPr>
      <w:i/>
      <w:iCs/>
      <w:color w:val="5A5A5A"/>
    </w:rPr>
  </w:style>
  <w:style w:type="character" w:customStyle="1" w:styleId="1fff9">
    <w:name w:val="不明显参考1"/>
    <w:qFormat/>
    <w:rsid w:val="004970FC"/>
    <w:rPr>
      <w:color w:val="auto"/>
      <w:u w:val="single" w:color="9BBB59"/>
    </w:rPr>
  </w:style>
  <w:style w:type="character" w:customStyle="1" w:styleId="1fffa">
    <w:name w:val="明显参考1"/>
    <w:qFormat/>
    <w:rsid w:val="004970FC"/>
    <w:rPr>
      <w:b/>
      <w:bCs/>
      <w:color w:val="76923C"/>
      <w:u w:val="single" w:color="9BBB59"/>
    </w:rPr>
  </w:style>
  <w:style w:type="paragraph" w:customStyle="1" w:styleId="06305">
    <w:name w:val="样式 表序和表名 + 首行缩进:  0.63 厘米 段前: 0.5 行"/>
    <w:basedOn w:val="af9"/>
    <w:qFormat/>
    <w:rsid w:val="004970FC"/>
    <w:pPr>
      <w:adjustRightInd/>
      <w:snapToGrid/>
      <w:spacing w:beforeLines="50" w:line="240" w:lineRule="auto"/>
      <w:ind w:firstLineChars="0" w:firstLine="0"/>
      <w:jc w:val="center"/>
    </w:pPr>
    <w:rPr>
      <w:rFonts w:eastAsia="黑体"/>
      <w:sz w:val="18"/>
      <w:szCs w:val="20"/>
    </w:rPr>
  </w:style>
  <w:style w:type="paragraph" w:customStyle="1" w:styleId="4GB2312787828">
    <w:name w:val="样式 标题 4 + 仿宋_GB2312 小四 非加粗 段前: 7.8 磅 段后: 7.8 磅 行距: 固定值 28 磅"/>
    <w:basedOn w:val="51"/>
    <w:next w:val="CharCharCharCharCharCharCharCharCharCharCharCharCharCharCharChar2"/>
    <w:qFormat/>
    <w:rsid w:val="004970FC"/>
    <w:pPr>
      <w:widowControl w:val="0"/>
      <w:tabs>
        <w:tab w:val="clear" w:pos="377"/>
        <w:tab w:val="clear" w:pos="1247"/>
      </w:tabs>
      <w:snapToGrid/>
      <w:spacing w:before="156" w:beforeAutospacing="0" w:after="156" w:line="560" w:lineRule="exact"/>
      <w:ind w:left="2125" w:firstLineChars="0" w:hanging="425"/>
      <w:textAlignment w:val="baseline"/>
    </w:pPr>
    <w:rPr>
      <w:rFonts w:ascii="仿宋_GB2312" w:eastAsia="仿宋_GB2312" w:hAnsi="仿宋_GB2312" w:cs="宋体"/>
      <w:b/>
      <w:sz w:val="24"/>
      <w:szCs w:val="20"/>
      <w:lang w:val="en-US" w:eastAsia="zh-CN"/>
    </w:rPr>
  </w:style>
  <w:style w:type="paragraph" w:customStyle="1" w:styleId="1-3">
    <w:name w:val="封面1-3"/>
    <w:basedOn w:val="affff3"/>
    <w:qFormat/>
    <w:rsid w:val="004970FC"/>
    <w:pPr>
      <w:adjustRightInd/>
      <w:snapToGrid/>
      <w:ind w:firstLineChars="600" w:firstLine="600"/>
    </w:pPr>
    <w:rPr>
      <w:rFonts w:ascii="黑体" w:eastAsia="黑体" w:hAnsi="宋体" w:cs="Times New Roman"/>
      <w:bCs/>
      <w:sz w:val="32"/>
      <w:szCs w:val="32"/>
    </w:rPr>
  </w:style>
  <w:style w:type="paragraph" w:customStyle="1" w:styleId="634">
    <w:name w:val="63+4正文"/>
    <w:basedOn w:val="af9"/>
    <w:link w:val="634Char"/>
    <w:qFormat/>
    <w:rsid w:val="004970FC"/>
    <w:pPr>
      <w:adjustRightInd/>
      <w:snapToGrid/>
      <w:ind w:firstLine="480"/>
      <w:jc w:val="left"/>
    </w:pPr>
    <w:rPr>
      <w:sz w:val="24"/>
      <w:szCs w:val="20"/>
    </w:rPr>
  </w:style>
  <w:style w:type="character" w:customStyle="1" w:styleId="634Char">
    <w:name w:val="63+4正文 Char"/>
    <w:link w:val="634"/>
    <w:qFormat/>
    <w:rsid w:val="004970FC"/>
    <w:rPr>
      <w:rFonts w:ascii="Times New Roman" w:eastAsia="宋体" w:hAnsi="Times New Roman" w:cs="Times New Roman"/>
      <w:sz w:val="24"/>
      <w:szCs w:val="20"/>
    </w:rPr>
  </w:style>
  <w:style w:type="paragraph" w:customStyle="1" w:styleId="afffffffffffffffffd">
    <w:name w:val="首行缩进正文"/>
    <w:basedOn w:val="af9"/>
    <w:link w:val="Charffff"/>
    <w:qFormat/>
    <w:rsid w:val="004970FC"/>
    <w:pPr>
      <w:adjustRightInd/>
      <w:snapToGrid/>
      <w:spacing w:line="300" w:lineRule="auto"/>
      <w:ind w:firstLine="420"/>
    </w:pPr>
    <w:rPr>
      <w:sz w:val="21"/>
      <w:szCs w:val="20"/>
    </w:rPr>
  </w:style>
  <w:style w:type="character" w:customStyle="1" w:styleId="Charffff">
    <w:name w:val="首行缩进正文 Char"/>
    <w:link w:val="afffffffffffffffffd"/>
    <w:qFormat/>
    <w:rsid w:val="004970FC"/>
    <w:rPr>
      <w:rFonts w:ascii="Times New Roman" w:eastAsia="宋体" w:hAnsi="Times New Roman" w:cs="Times New Roman"/>
      <w:szCs w:val="20"/>
    </w:rPr>
  </w:style>
  <w:style w:type="paragraph" w:customStyle="1" w:styleId="afffffffffffffffffe">
    <w:name w:val="表头样式"/>
    <w:basedOn w:val="af9"/>
    <w:qFormat/>
    <w:rsid w:val="004970FC"/>
    <w:pPr>
      <w:adjustRightInd/>
      <w:snapToGrid/>
      <w:spacing w:line="300" w:lineRule="auto"/>
      <w:ind w:firstLineChars="0" w:firstLine="0"/>
      <w:jc w:val="center"/>
    </w:pPr>
    <w:rPr>
      <w:rFonts w:cs="宋体"/>
      <w:b/>
      <w:bCs/>
      <w:sz w:val="21"/>
      <w:szCs w:val="20"/>
    </w:rPr>
  </w:style>
  <w:style w:type="character" w:customStyle="1" w:styleId="CharCharCharCharChar12">
    <w:name w:val="正文文本缩进 Char Char Char Char Char1"/>
    <w:qFormat/>
    <w:rsid w:val="004970FC"/>
    <w:rPr>
      <w:kern w:val="2"/>
      <w:sz w:val="21"/>
      <w:szCs w:val="24"/>
    </w:rPr>
  </w:style>
  <w:style w:type="paragraph" w:customStyle="1" w:styleId="2fffb">
    <w:name w:val="2级标题"/>
    <w:basedOn w:val="60"/>
    <w:qFormat/>
    <w:rsid w:val="004970FC"/>
    <w:pPr>
      <w:tabs>
        <w:tab w:val="clear" w:pos="377"/>
        <w:tab w:val="clear" w:pos="737"/>
      </w:tabs>
      <w:spacing w:beforeLines="50" w:afterLines="50" w:line="440" w:lineRule="exact"/>
      <w:ind w:left="1152" w:firstLineChars="0" w:hanging="1152"/>
      <w:jc w:val="left"/>
    </w:pPr>
    <w:rPr>
      <w:rFonts w:eastAsia="仿宋_GB2312" w:cs="宋体"/>
      <w:bCs w:val="0"/>
      <w:color w:val="FF0000"/>
      <w:sz w:val="24"/>
      <w:szCs w:val="24"/>
      <w:lang w:val="en-US" w:eastAsia="zh-CN"/>
    </w:rPr>
  </w:style>
  <w:style w:type="character" w:customStyle="1" w:styleId="CharCharCharCharCharCharCharCharCharCharCharChar">
    <w:name w:val="普通文字 Char Char Char Char Char Char Char Char Char Char Char Char"/>
    <w:qFormat/>
    <w:rsid w:val="004970FC"/>
    <w:rPr>
      <w:rFonts w:ascii="宋体" w:eastAsia="宋体" w:hAnsi="Courier New"/>
      <w:kern w:val="2"/>
      <w:sz w:val="21"/>
      <w:lang w:val="en-US" w:eastAsia="zh-CN" w:bidi="ar-SA"/>
    </w:rPr>
  </w:style>
  <w:style w:type="paragraph" w:customStyle="1" w:styleId="413">
    <w:name w:val="双4下小标题1"/>
    <w:basedOn w:val="af9"/>
    <w:link w:val="41Char0"/>
    <w:qFormat/>
    <w:rsid w:val="004970FC"/>
    <w:pPr>
      <w:adjustRightInd/>
      <w:snapToGrid/>
      <w:spacing w:beforeLines="50" w:afterLines="50" w:line="400" w:lineRule="exact"/>
      <w:ind w:firstLineChars="0" w:firstLine="0"/>
    </w:pPr>
    <w:rPr>
      <w:rFonts w:ascii="宋体" w:hAnsi="宋体"/>
      <w:b/>
      <w:color w:val="000000"/>
      <w:spacing w:val="20"/>
      <w:kern w:val="10"/>
      <w:sz w:val="24"/>
    </w:rPr>
  </w:style>
  <w:style w:type="character" w:customStyle="1" w:styleId="41Char0">
    <w:name w:val="双4下小标题1 Char"/>
    <w:link w:val="413"/>
    <w:qFormat/>
    <w:rsid w:val="004970FC"/>
    <w:rPr>
      <w:rFonts w:ascii="宋体" w:eastAsia="宋体" w:hAnsi="宋体" w:cs="Times New Roman"/>
      <w:b/>
      <w:color w:val="000000"/>
      <w:spacing w:val="20"/>
      <w:kern w:val="10"/>
      <w:sz w:val="24"/>
      <w:szCs w:val="24"/>
    </w:rPr>
  </w:style>
  <w:style w:type="paragraph" w:customStyle="1" w:styleId="affffffffffffffffff">
    <w:name w:val="本文主要段落"/>
    <w:basedOn w:val="af9"/>
    <w:link w:val="Charffff0"/>
    <w:qFormat/>
    <w:rsid w:val="004970FC"/>
    <w:pPr>
      <w:adjustRightInd/>
      <w:snapToGrid/>
      <w:ind w:firstLine="480"/>
    </w:pPr>
    <w:rPr>
      <w:sz w:val="24"/>
    </w:rPr>
  </w:style>
  <w:style w:type="character" w:customStyle="1" w:styleId="Charffff0">
    <w:name w:val="本文主要段落 Char"/>
    <w:link w:val="affffffffffffffffff"/>
    <w:qFormat/>
    <w:rsid w:val="004970FC"/>
    <w:rPr>
      <w:rFonts w:ascii="Times New Roman" w:eastAsia="宋体" w:hAnsi="Times New Roman" w:cs="Times New Roman"/>
      <w:sz w:val="24"/>
      <w:szCs w:val="24"/>
    </w:rPr>
  </w:style>
  <w:style w:type="paragraph" w:customStyle="1" w:styleId="affffffffffffffffff0">
    <w:name w:val="表图头"/>
    <w:basedOn w:val="af9"/>
    <w:link w:val="CharChard"/>
    <w:qFormat/>
    <w:rsid w:val="004970FC"/>
    <w:pPr>
      <w:spacing w:line="400" w:lineRule="exact"/>
      <w:ind w:firstLineChars="0" w:firstLine="0"/>
      <w:jc w:val="center"/>
    </w:pPr>
    <w:rPr>
      <w:rFonts w:ascii="黑体" w:eastAsia="黑体" w:hAnsi="宋体"/>
      <w:sz w:val="21"/>
      <w:szCs w:val="21"/>
    </w:rPr>
  </w:style>
  <w:style w:type="character" w:customStyle="1" w:styleId="CharChard">
    <w:name w:val="表图头 Char Char"/>
    <w:link w:val="affffffffffffffffff0"/>
    <w:qFormat/>
    <w:rsid w:val="004970FC"/>
    <w:rPr>
      <w:rFonts w:ascii="黑体" w:eastAsia="黑体" w:hAnsi="宋体" w:cs="Times New Roman"/>
      <w:szCs w:val="21"/>
    </w:rPr>
  </w:style>
  <w:style w:type="paragraph" w:customStyle="1" w:styleId="affffffffffffffffff1">
    <w:name w:val="表后段落"/>
    <w:basedOn w:val="af9"/>
    <w:link w:val="Charffff1"/>
    <w:qFormat/>
    <w:rsid w:val="004970FC"/>
    <w:pPr>
      <w:adjustRightInd/>
      <w:snapToGrid/>
      <w:spacing w:beforeLines="50" w:line="400" w:lineRule="exact"/>
      <w:ind w:firstLineChars="0" w:firstLine="0"/>
      <w:jc w:val="center"/>
    </w:pPr>
    <w:rPr>
      <w:rFonts w:ascii="黑体" w:eastAsia="黑体"/>
      <w:sz w:val="21"/>
      <w:szCs w:val="21"/>
    </w:rPr>
  </w:style>
  <w:style w:type="character" w:customStyle="1" w:styleId="Charffff1">
    <w:name w:val="表后段落 Char"/>
    <w:link w:val="affffffffffffffffff1"/>
    <w:qFormat/>
    <w:rsid w:val="004970FC"/>
    <w:rPr>
      <w:rFonts w:ascii="黑体" w:eastAsia="黑体" w:hAnsi="Times New Roman" w:cs="Times New Roman"/>
      <w:szCs w:val="21"/>
    </w:rPr>
  </w:style>
  <w:style w:type="paragraph" w:customStyle="1" w:styleId="Char5CharChar1CharCharChar1Char">
    <w:name w:val="Char5 Char Char1 Char Char Char1 Char"/>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1CharCharCharCharCharChar1CharCharCharCharCharCharCharCharCharCharCharChar1Char">
    <w:name w:val="Char Char Char1 Char Char Char Char Char Char1 Char Char Char Char Char Char Char Char Char Char Char Char1 Char"/>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ldl">
    <w:name w:val="正文_ldl"/>
    <w:basedOn w:val="af9"/>
    <w:link w:val="ldlChar"/>
    <w:qFormat/>
    <w:rsid w:val="004970FC"/>
    <w:pPr>
      <w:adjustRightInd/>
      <w:snapToGrid/>
      <w:spacing w:line="460" w:lineRule="exact"/>
      <w:jc w:val="left"/>
    </w:pPr>
    <w:rPr>
      <w:rFonts w:ascii="宋体" w:hAnsi="宋体"/>
      <w:kern w:val="0"/>
      <w:sz w:val="24"/>
      <w:szCs w:val="16"/>
    </w:rPr>
  </w:style>
  <w:style w:type="character" w:customStyle="1" w:styleId="ldlChar">
    <w:name w:val="正文_ldl Char"/>
    <w:link w:val="ldl"/>
    <w:qFormat/>
    <w:rsid w:val="004970FC"/>
    <w:rPr>
      <w:rFonts w:ascii="宋体" w:eastAsia="宋体" w:hAnsi="宋体" w:cs="Times New Roman"/>
      <w:kern w:val="0"/>
      <w:sz w:val="24"/>
      <w:szCs w:val="16"/>
    </w:rPr>
  </w:style>
  <w:style w:type="paragraph" w:customStyle="1" w:styleId="01">
    <w:name w:val="样式 正文文本缩进 + 左侧:  0 厘米1"/>
    <w:basedOn w:val="affffa"/>
    <w:qFormat/>
    <w:rsid w:val="004970FC"/>
    <w:pPr>
      <w:tabs>
        <w:tab w:val="left" w:pos="705"/>
      </w:tabs>
      <w:adjustRightInd/>
      <w:snapToGrid/>
      <w:spacing w:after="0"/>
      <w:ind w:leftChars="0" w:left="0"/>
    </w:pPr>
    <w:rPr>
      <w:rFonts w:ascii="宋体" w:hAnsi="宋体" w:cs="宋体"/>
      <w:sz w:val="24"/>
      <w:szCs w:val="20"/>
    </w:rPr>
  </w:style>
  <w:style w:type="paragraph" w:customStyle="1" w:styleId="affffffffffffffffff2">
    <w:name w:val="样式 小四"/>
    <w:basedOn w:val="aff4"/>
    <w:qFormat/>
    <w:rsid w:val="004970FC"/>
    <w:pPr>
      <w:overflowPunct w:val="0"/>
      <w:autoSpaceDE w:val="0"/>
      <w:autoSpaceDN w:val="0"/>
      <w:snapToGrid/>
      <w:spacing w:after="0"/>
      <w:ind w:firstLine="480"/>
      <w:textAlignment w:val="baseline"/>
    </w:pPr>
    <w:rPr>
      <w:rFonts w:ascii="宋体" w:eastAsia="宋体" w:hAnsi="Times New Roman" w:cs="宋体"/>
      <w:kern w:val="0"/>
      <w:sz w:val="24"/>
      <w:szCs w:val="20"/>
    </w:rPr>
  </w:style>
  <w:style w:type="paragraph" w:customStyle="1" w:styleId="affffffffffffffffff3">
    <w:name w:val="项目正文"/>
    <w:basedOn w:val="af9"/>
    <w:link w:val="Charffff2"/>
    <w:qFormat/>
    <w:rsid w:val="004970FC"/>
    <w:pPr>
      <w:adjustRightInd/>
      <w:snapToGrid/>
      <w:spacing w:line="300" w:lineRule="auto"/>
    </w:pPr>
    <w:rPr>
      <w:sz w:val="24"/>
    </w:rPr>
  </w:style>
  <w:style w:type="character" w:customStyle="1" w:styleId="Charffff2">
    <w:name w:val="项目正文 Char"/>
    <w:link w:val="affffffffffffffffff3"/>
    <w:qFormat/>
    <w:rsid w:val="004970FC"/>
    <w:rPr>
      <w:rFonts w:ascii="Times New Roman" w:eastAsia="宋体" w:hAnsi="Times New Roman" w:cs="Times New Roman"/>
      <w:sz w:val="24"/>
      <w:szCs w:val="24"/>
    </w:rPr>
  </w:style>
  <w:style w:type="character" w:customStyle="1" w:styleId="CharChar60">
    <w:name w:val="Char Char6"/>
    <w:qFormat/>
    <w:rsid w:val="004970FC"/>
    <w:rPr>
      <w:rFonts w:ascii="Arial" w:eastAsia="黑体" w:hAnsi="Arial"/>
      <w:kern w:val="2"/>
      <w:sz w:val="24"/>
      <w:lang w:val="en-US" w:eastAsia="zh-CN" w:bidi="ar-SA"/>
    </w:rPr>
  </w:style>
  <w:style w:type="character" w:customStyle="1" w:styleId="CharChar50">
    <w:name w:val="Char Char5"/>
    <w:qFormat/>
    <w:rsid w:val="004970FC"/>
    <w:rPr>
      <w:rFonts w:ascii="Arial" w:eastAsia="黑体" w:hAnsi="Arial"/>
      <w:kern w:val="2"/>
      <w:sz w:val="21"/>
      <w:lang w:val="en-US" w:eastAsia="zh-CN" w:bidi="ar-SA"/>
    </w:rPr>
  </w:style>
  <w:style w:type="character" w:customStyle="1" w:styleId="CharChar20">
    <w:name w:val="Char Char2"/>
    <w:qFormat/>
    <w:rsid w:val="004970FC"/>
    <w:rPr>
      <w:rFonts w:eastAsia="宋体"/>
      <w:kern w:val="2"/>
      <w:sz w:val="16"/>
      <w:szCs w:val="16"/>
      <w:lang w:val="en-US" w:eastAsia="zh-CN" w:bidi="ar-SA"/>
    </w:rPr>
  </w:style>
  <w:style w:type="character" w:customStyle="1" w:styleId="hCharChar1">
    <w:name w:val="h Char Char1"/>
    <w:qFormat/>
    <w:rsid w:val="004970FC"/>
    <w:rPr>
      <w:kern w:val="2"/>
      <w:sz w:val="18"/>
      <w:szCs w:val="18"/>
    </w:rPr>
  </w:style>
  <w:style w:type="paragraph" w:customStyle="1" w:styleId="CharCharCharCharCharCharCharCharCharCharCharCharChar1">
    <w:name w:val="Char Char Char Char Char Char Char Char Char Char Char Char Char1"/>
    <w:basedOn w:val="af9"/>
    <w:qFormat/>
    <w:rsid w:val="004970FC"/>
    <w:pPr>
      <w:adjustRightInd/>
      <w:snapToGrid/>
      <w:spacing w:line="240" w:lineRule="auto"/>
      <w:ind w:firstLineChars="0" w:firstLine="0"/>
    </w:pPr>
    <w:rPr>
      <w:sz w:val="21"/>
    </w:rPr>
  </w:style>
  <w:style w:type="paragraph" w:customStyle="1" w:styleId="414">
    <w:name w:val="正文41"/>
    <w:qFormat/>
    <w:rsid w:val="004970FC"/>
    <w:pPr>
      <w:widowControl w:val="0"/>
      <w:adjustRightInd w:val="0"/>
      <w:spacing w:line="360" w:lineRule="atLeast"/>
      <w:jc w:val="center"/>
      <w:textAlignment w:val="baseline"/>
    </w:pPr>
    <w:rPr>
      <w:rFonts w:ascii="宋体" w:eastAsia="宋体" w:hAnsi="Times New Roman" w:cs="Times New Roman"/>
      <w:kern w:val="0"/>
      <w:szCs w:val="20"/>
    </w:rPr>
  </w:style>
  <w:style w:type="paragraph" w:customStyle="1" w:styleId="CharCharChar1CharCharCharCharCharCharChar1">
    <w:name w:val="Char Char Char1 Char Char Char Char Char Char Char1"/>
    <w:basedOn w:val="af9"/>
    <w:qFormat/>
    <w:rsid w:val="004970FC"/>
    <w:pPr>
      <w:adjustRightInd/>
      <w:snapToGrid/>
      <w:spacing w:line="240" w:lineRule="auto"/>
      <w:ind w:firstLineChars="0" w:firstLine="0"/>
    </w:pPr>
    <w:rPr>
      <w:sz w:val="21"/>
    </w:rPr>
  </w:style>
  <w:style w:type="paragraph" w:customStyle="1" w:styleId="CharCharChar1CharCharCharCharCharCharCharCharChar1">
    <w:name w:val="Char Char Char1 Char Char Char Char Char Char Char Char Char1"/>
    <w:basedOn w:val="af9"/>
    <w:qFormat/>
    <w:rsid w:val="004970FC"/>
    <w:pPr>
      <w:adjustRightInd/>
      <w:snapToGrid/>
      <w:spacing w:line="240" w:lineRule="auto"/>
      <w:ind w:firstLineChars="0" w:firstLine="0"/>
    </w:pPr>
    <w:rPr>
      <w:sz w:val="21"/>
    </w:rPr>
  </w:style>
  <w:style w:type="paragraph" w:customStyle="1" w:styleId="21a">
    <w:name w:val="列出段落21"/>
    <w:basedOn w:val="af9"/>
    <w:qFormat/>
    <w:rsid w:val="004970FC"/>
    <w:pPr>
      <w:widowControl/>
      <w:adjustRightInd/>
      <w:snapToGrid/>
      <w:spacing w:line="240" w:lineRule="auto"/>
      <w:ind w:firstLine="420"/>
      <w:jc w:val="left"/>
    </w:pPr>
    <w:rPr>
      <w:rFonts w:ascii="宋体" w:hAnsi="宋体" w:cs="宋体"/>
      <w:kern w:val="0"/>
      <w:sz w:val="24"/>
    </w:rPr>
  </w:style>
  <w:style w:type="paragraph" w:customStyle="1" w:styleId="21b">
    <w:name w:val="称呼21"/>
    <w:basedOn w:val="af9"/>
    <w:next w:val="af9"/>
    <w:qFormat/>
    <w:rsid w:val="004970FC"/>
    <w:pPr>
      <w:snapToGrid/>
      <w:spacing w:line="312" w:lineRule="atLeast"/>
      <w:textAlignment w:val="baseline"/>
    </w:pPr>
    <w:rPr>
      <w:rFonts w:ascii="宋体"/>
      <w:kern w:val="0"/>
      <w:sz w:val="24"/>
      <w:szCs w:val="20"/>
    </w:rPr>
  </w:style>
  <w:style w:type="paragraph" w:customStyle="1" w:styleId="2211">
    <w:name w:val="正文文本 221"/>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2212">
    <w:name w:val="正文文本缩进 221"/>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3210">
    <w:name w:val="正文文本缩进 321"/>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21c">
    <w:name w:val="文本块21"/>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3211">
    <w:name w:val="正文文本 321"/>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415">
    <w:name w:val="正文缩进41"/>
    <w:basedOn w:val="af9"/>
    <w:qFormat/>
    <w:rsid w:val="004970FC"/>
    <w:pPr>
      <w:adjustRightInd/>
      <w:snapToGrid/>
      <w:spacing w:line="240" w:lineRule="auto"/>
      <w:ind w:firstLine="420"/>
    </w:pPr>
    <w:rPr>
      <w:rFonts w:ascii="宋体"/>
      <w:kern w:val="0"/>
      <w:sz w:val="21"/>
      <w:szCs w:val="20"/>
    </w:rPr>
  </w:style>
  <w:style w:type="paragraph" w:customStyle="1" w:styleId="317">
    <w:name w:val="纯文本31"/>
    <w:basedOn w:val="af9"/>
    <w:qFormat/>
    <w:rsid w:val="004970FC"/>
    <w:pPr>
      <w:snapToGrid/>
      <w:spacing w:line="240" w:lineRule="auto"/>
      <w:ind w:firstLineChars="0" w:firstLine="0"/>
      <w:jc w:val="left"/>
      <w:textAlignment w:val="baseline"/>
    </w:pPr>
    <w:rPr>
      <w:rFonts w:ascii="宋体" w:hAnsi="Courier New"/>
      <w:szCs w:val="20"/>
    </w:rPr>
  </w:style>
  <w:style w:type="paragraph" w:customStyle="1" w:styleId="318">
    <w:name w:val="列出段落31"/>
    <w:basedOn w:val="af9"/>
    <w:qFormat/>
    <w:rsid w:val="004970FC"/>
    <w:pPr>
      <w:widowControl/>
      <w:adjustRightInd/>
      <w:snapToGrid/>
      <w:spacing w:line="240" w:lineRule="auto"/>
      <w:ind w:firstLine="420"/>
      <w:jc w:val="left"/>
    </w:pPr>
    <w:rPr>
      <w:rFonts w:ascii="宋体" w:hAnsi="宋体" w:cs="宋体"/>
      <w:kern w:val="0"/>
      <w:sz w:val="24"/>
    </w:rPr>
  </w:style>
  <w:style w:type="paragraph" w:customStyle="1" w:styleId="3f7">
    <w:name w:val="称呼3"/>
    <w:basedOn w:val="af9"/>
    <w:next w:val="af9"/>
    <w:qFormat/>
    <w:rsid w:val="004970FC"/>
    <w:pPr>
      <w:snapToGrid/>
      <w:spacing w:line="312" w:lineRule="atLeast"/>
      <w:textAlignment w:val="baseline"/>
    </w:pPr>
    <w:rPr>
      <w:rFonts w:ascii="宋体"/>
      <w:kern w:val="0"/>
      <w:sz w:val="24"/>
      <w:szCs w:val="20"/>
    </w:rPr>
  </w:style>
  <w:style w:type="paragraph" w:customStyle="1" w:styleId="512">
    <w:name w:val="正文51"/>
    <w:qFormat/>
    <w:rsid w:val="004970FC"/>
    <w:pPr>
      <w:widowControl w:val="0"/>
      <w:adjustRightInd w:val="0"/>
      <w:spacing w:line="360" w:lineRule="atLeast"/>
      <w:jc w:val="center"/>
      <w:textAlignment w:val="baseline"/>
    </w:pPr>
    <w:rPr>
      <w:rFonts w:ascii="宋体" w:eastAsia="宋体" w:hAnsi="Times New Roman" w:cs="Times New Roman"/>
      <w:kern w:val="0"/>
      <w:szCs w:val="20"/>
    </w:rPr>
  </w:style>
  <w:style w:type="paragraph" w:customStyle="1" w:styleId="231">
    <w:name w:val="正文文本 23"/>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232">
    <w:name w:val="正文文本缩进 23"/>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331">
    <w:name w:val="正文文本缩进 33"/>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3f8">
    <w:name w:val="文本块3"/>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332">
    <w:name w:val="正文文本 33"/>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5e">
    <w:name w:val="正文缩进5"/>
    <w:basedOn w:val="af9"/>
    <w:qFormat/>
    <w:rsid w:val="004970FC"/>
    <w:pPr>
      <w:adjustRightInd/>
      <w:snapToGrid/>
      <w:spacing w:line="240" w:lineRule="auto"/>
      <w:ind w:firstLine="420"/>
    </w:pPr>
    <w:rPr>
      <w:rFonts w:ascii="宋体"/>
      <w:kern w:val="0"/>
      <w:sz w:val="21"/>
      <w:szCs w:val="20"/>
    </w:rPr>
  </w:style>
  <w:style w:type="paragraph" w:customStyle="1" w:styleId="3f9">
    <w:name w:val="3"/>
    <w:qFormat/>
    <w:rsid w:val="004970FC"/>
    <w:pPr>
      <w:widowControl w:val="0"/>
      <w:jc w:val="both"/>
    </w:pPr>
    <w:rPr>
      <w:rFonts w:ascii="Times New Roman" w:eastAsia="宋体" w:hAnsi="Times New Roman" w:cs="Times New Roman"/>
      <w:szCs w:val="24"/>
    </w:rPr>
  </w:style>
  <w:style w:type="character" w:customStyle="1" w:styleId="CharCharCharChar31">
    <w:name w:val="普通文字 Char Char Char Char3"/>
    <w:qFormat/>
    <w:rsid w:val="004970FC"/>
    <w:rPr>
      <w:rFonts w:ascii="宋体" w:eastAsia="宋体" w:hAnsi="Courier New" w:cs="Courier New"/>
      <w:kern w:val="2"/>
      <w:sz w:val="21"/>
      <w:szCs w:val="21"/>
      <w:lang w:val="en-US" w:eastAsia="zh-CN" w:bidi="ar-SA"/>
    </w:rPr>
  </w:style>
  <w:style w:type="character" w:customStyle="1" w:styleId="CharChar31">
    <w:name w:val="Char Char31"/>
    <w:qFormat/>
    <w:rsid w:val="004970FC"/>
    <w:rPr>
      <w:rFonts w:eastAsia="宋体"/>
      <w:kern w:val="2"/>
      <w:sz w:val="18"/>
      <w:szCs w:val="18"/>
      <w:lang w:val="en-US" w:eastAsia="zh-CN" w:bidi="ar-SA"/>
    </w:rPr>
  </w:style>
  <w:style w:type="table" w:customStyle="1" w:styleId="119">
    <w:name w:val="网格型11"/>
    <w:basedOn w:val="afb"/>
    <w:qFormat/>
    <w:rsid w:val="004970FC"/>
    <w:pPr>
      <w:tabs>
        <w:tab w:val="left" w:pos="377"/>
      </w:tabs>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fffffffffff4">
    <w:name w:val="题注 字符"/>
    <w:qFormat/>
    <w:locked/>
    <w:rsid w:val="004970FC"/>
    <w:rPr>
      <w:rFonts w:ascii="仿宋_GB2312" w:eastAsia="仿宋_GB2312" w:hAnsi="宋体" w:cs="宋体"/>
      <w:sz w:val="24"/>
    </w:rPr>
  </w:style>
  <w:style w:type="paragraph" w:customStyle="1" w:styleId="affffffffffffffffff5">
    <w:name w:val="正文 + 四号"/>
    <w:basedOn w:val="af9"/>
    <w:link w:val="Charffff3"/>
    <w:qFormat/>
    <w:rsid w:val="004970FC"/>
    <w:pPr>
      <w:adjustRightInd/>
      <w:snapToGrid/>
      <w:ind w:firstLineChars="0" w:firstLine="595"/>
    </w:pPr>
    <w:rPr>
      <w:rFonts w:ascii="宋体" w:hAnsi="宋体"/>
      <w:szCs w:val="28"/>
    </w:rPr>
  </w:style>
  <w:style w:type="character" w:customStyle="1" w:styleId="Charffff3">
    <w:name w:val="正文 + 四号 Char"/>
    <w:link w:val="affffffffffffffffff5"/>
    <w:qFormat/>
    <w:rsid w:val="004970FC"/>
    <w:rPr>
      <w:rFonts w:ascii="宋体" w:eastAsia="宋体" w:hAnsi="宋体" w:cs="Times New Roman"/>
      <w:sz w:val="28"/>
      <w:szCs w:val="28"/>
    </w:rPr>
  </w:style>
  <w:style w:type="paragraph" w:customStyle="1" w:styleId="IDDS1">
    <w:name w:val="IDDS级标题前专用空行"/>
    <w:basedOn w:val="af9"/>
    <w:qFormat/>
    <w:rsid w:val="004970FC"/>
    <w:pPr>
      <w:adjustRightInd/>
      <w:spacing w:line="240" w:lineRule="auto"/>
      <w:ind w:firstLineChars="0" w:firstLine="0"/>
    </w:pPr>
    <w:rPr>
      <w:kern w:val="0"/>
      <w:sz w:val="2"/>
    </w:rPr>
  </w:style>
  <w:style w:type="paragraph" w:customStyle="1" w:styleId="CharCharChar1CharCharCharCharCharCharCharCharCharCharCharCharChar1">
    <w:name w:val="Char Char Char1 Char Char Char Char Char Char Char Char Char Char Char Char Char1"/>
    <w:basedOn w:val="af9"/>
    <w:qFormat/>
    <w:rsid w:val="004970FC"/>
    <w:pPr>
      <w:adjustRightInd/>
      <w:snapToGrid/>
      <w:spacing w:line="240" w:lineRule="auto"/>
      <w:ind w:firstLineChars="0" w:firstLine="0"/>
    </w:pPr>
    <w:rPr>
      <w:sz w:val="21"/>
    </w:rPr>
  </w:style>
  <w:style w:type="table" w:customStyle="1" w:styleId="1114">
    <w:name w:val="网格型 11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paragraph" w:customStyle="1" w:styleId="2AltBCharlxb2Char2Char">
    <w:name w:val="样式 标题 2Alt+B二级标题二级标题 Char标题 lxb2表标题单位名 Char单位名标题2 Char标..."/>
    <w:basedOn w:val="2"/>
    <w:qFormat/>
    <w:rsid w:val="004970FC"/>
    <w:pPr>
      <w:keepNext w:val="0"/>
      <w:keepLines w:val="0"/>
      <w:tabs>
        <w:tab w:val="left" w:pos="716"/>
        <w:tab w:val="left" w:pos="6529"/>
      </w:tabs>
      <w:spacing w:before="0" w:after="0" w:line="360" w:lineRule="auto"/>
    </w:pPr>
    <w:rPr>
      <w:rFonts w:ascii="宋体" w:hAnsi="宋体" w:cs="宋体"/>
      <w:b w:val="0"/>
      <w:bCs/>
      <w:kern w:val="0"/>
      <w:sz w:val="28"/>
    </w:rPr>
  </w:style>
  <w:style w:type="paragraph" w:customStyle="1" w:styleId="11a">
    <w:name w:val="标题1，1"/>
    <w:basedOn w:val="af9"/>
    <w:qFormat/>
    <w:rsid w:val="004970FC"/>
    <w:pPr>
      <w:ind w:firstLineChars="0" w:firstLine="454"/>
      <w:outlineLvl w:val="0"/>
    </w:pPr>
    <w:rPr>
      <w:rFonts w:ascii="宋体" w:eastAsia="黑体"/>
      <w:bCs/>
      <w:sz w:val="30"/>
      <w:szCs w:val="20"/>
    </w:rPr>
  </w:style>
  <w:style w:type="paragraph" w:customStyle="1" w:styleId="142">
    <w:name w:val="142正文"/>
    <w:basedOn w:val="af9"/>
    <w:qFormat/>
    <w:rsid w:val="004970FC"/>
    <w:pPr>
      <w:ind w:firstLine="560"/>
    </w:pPr>
    <w:rPr>
      <w:rFonts w:ascii="宋体" w:hAnsi="宋体" w:cs="宋体"/>
      <w:spacing w:val="20"/>
      <w:sz w:val="24"/>
    </w:rPr>
  </w:style>
  <w:style w:type="paragraph" w:customStyle="1" w:styleId="243">
    <w:name w:val="样式 黑体 加粗 居中 行距: 最小值 24 磅"/>
    <w:basedOn w:val="af9"/>
    <w:qFormat/>
    <w:rsid w:val="004970FC"/>
    <w:pPr>
      <w:adjustRightInd/>
      <w:snapToGrid/>
      <w:spacing w:line="480" w:lineRule="atLeast"/>
      <w:ind w:firstLineChars="0" w:firstLine="0"/>
      <w:jc w:val="center"/>
    </w:pPr>
    <w:rPr>
      <w:rFonts w:ascii="黑体" w:eastAsia="黑体" w:hAnsi="黑体" w:cs="宋体"/>
      <w:b/>
      <w:bCs/>
      <w:sz w:val="21"/>
      <w:szCs w:val="20"/>
    </w:rPr>
  </w:style>
  <w:style w:type="paragraph" w:customStyle="1" w:styleId="109">
    <w:name w:val="109表格"/>
    <w:basedOn w:val="9"/>
    <w:qFormat/>
    <w:rsid w:val="004970FC"/>
    <w:pPr>
      <w:tabs>
        <w:tab w:val="clear" w:pos="1584"/>
      </w:tabs>
      <w:adjustRightInd/>
      <w:snapToGrid/>
      <w:spacing w:beforeLines="50" w:afterLines="50"/>
      <w:ind w:left="0" w:firstLineChars="0" w:firstLine="0"/>
      <w:jc w:val="center"/>
    </w:pPr>
    <w:rPr>
      <w:rFonts w:ascii="Arial" w:eastAsia="黑体" w:hAnsi="Arial" w:cs="Arial"/>
      <w:b/>
      <w:sz w:val="21"/>
      <w:szCs w:val="21"/>
    </w:rPr>
  </w:style>
  <w:style w:type="paragraph" w:customStyle="1" w:styleId="11113">
    <w:name w:val="1111"/>
    <w:basedOn w:val="31"/>
    <w:qFormat/>
    <w:rsid w:val="004970FC"/>
    <w:pPr>
      <w:tabs>
        <w:tab w:val="left" w:pos="1004"/>
      </w:tabs>
      <w:adjustRightInd/>
      <w:snapToGrid/>
      <w:spacing w:before="0" w:line="360" w:lineRule="auto"/>
      <w:ind w:firstLine="723"/>
    </w:pPr>
    <w:rPr>
      <w:rFonts w:ascii="Symbol" w:eastAsia="Symbol" w:hAnsi="宋体"/>
      <w:bCs w:val="0"/>
      <w:kern w:val="0"/>
      <w:sz w:val="36"/>
      <w:lang w:val="en-US" w:eastAsia="zh-CN"/>
    </w:rPr>
  </w:style>
  <w:style w:type="paragraph" w:customStyle="1" w:styleId="affffffffffffffffff6">
    <w:name w:val="其它样式"/>
    <w:basedOn w:val="af9"/>
    <w:qFormat/>
    <w:rsid w:val="004970FC"/>
    <w:pPr>
      <w:ind w:firstLineChars="0" w:firstLine="0"/>
      <w:jc w:val="center"/>
    </w:pPr>
    <w:rPr>
      <w:rFonts w:eastAsia="Symbol"/>
      <w:b/>
      <w:sz w:val="52"/>
    </w:rPr>
  </w:style>
  <w:style w:type="character" w:customStyle="1" w:styleId="3f0">
    <w:name w:val="尾注文本 字符3"/>
    <w:link w:val="afffffffffb"/>
    <w:qFormat/>
    <w:rsid w:val="004970FC"/>
    <w:rPr>
      <w:rFonts w:ascii="宋体" w:eastAsia="宋体" w:hAnsi="宋体" w:cs="Times New Roman"/>
      <w:kern w:val="0"/>
      <w:sz w:val="18"/>
      <w:szCs w:val="18"/>
    </w:rPr>
  </w:style>
  <w:style w:type="paragraph" w:customStyle="1" w:styleId="affffffffffffffffff7">
    <w:name w:val="报告正文张"/>
    <w:basedOn w:val="af9"/>
    <w:qFormat/>
    <w:rsid w:val="004970FC"/>
    <w:pPr>
      <w:adjustRightInd/>
      <w:snapToGrid/>
      <w:spacing w:line="400" w:lineRule="exact"/>
    </w:pPr>
    <w:rPr>
      <w:sz w:val="24"/>
      <w:szCs w:val="30"/>
    </w:rPr>
  </w:style>
  <w:style w:type="paragraph" w:customStyle="1" w:styleId="Char1CharCharCharCharChar1CharCharChar1CharCharCharCharCharCharCharCharCharChar">
    <w:name w:val="Char1 Char Char Char Char Char1 Char Char Char1 Char Char Char Char Char Char Char Char Char Char"/>
    <w:basedOn w:val="af9"/>
    <w:qFormat/>
    <w:rsid w:val="004970FC"/>
    <w:pPr>
      <w:adjustRightInd/>
      <w:snapToGrid/>
      <w:spacing w:line="240" w:lineRule="auto"/>
      <w:ind w:firstLineChars="0" w:firstLine="0"/>
    </w:pPr>
    <w:rPr>
      <w:sz w:val="21"/>
    </w:rPr>
  </w:style>
  <w:style w:type="paragraph" w:customStyle="1" w:styleId="affffffffffffffffff8">
    <w:name w:val="图表文字"/>
    <w:basedOn w:val="af9"/>
    <w:qFormat/>
    <w:rsid w:val="004970FC"/>
    <w:pPr>
      <w:snapToGrid/>
      <w:spacing w:line="360" w:lineRule="atLeast"/>
      <w:ind w:firstLineChars="0" w:firstLine="0"/>
      <w:jc w:val="center"/>
      <w:textAlignment w:val="baseline"/>
    </w:pPr>
    <w:rPr>
      <w:kern w:val="0"/>
      <w:sz w:val="18"/>
      <w:szCs w:val="20"/>
    </w:rPr>
  </w:style>
  <w:style w:type="paragraph" w:customStyle="1" w:styleId="1111110">
    <w:name w:val="111111"/>
    <w:basedOn w:val="af9"/>
    <w:qFormat/>
    <w:rsid w:val="004970FC"/>
    <w:pPr>
      <w:adjustRightInd/>
      <w:snapToGrid/>
      <w:spacing w:line="450" w:lineRule="exact"/>
      <w:jc w:val="left"/>
    </w:pPr>
    <w:rPr>
      <w:sz w:val="24"/>
    </w:rPr>
  </w:style>
  <w:style w:type="character" w:customStyle="1" w:styleId="Char1f6">
    <w:name w:val="正文缩进 Char1"/>
    <w:qFormat/>
    <w:rsid w:val="004970FC"/>
    <w:rPr>
      <w:rFonts w:ascii="宋体"/>
      <w:sz w:val="24"/>
      <w:szCs w:val="24"/>
    </w:rPr>
  </w:style>
  <w:style w:type="paragraph" w:customStyle="1" w:styleId="affffffffffffffffff9">
    <w:name w:val="王表中"/>
    <w:basedOn w:val="af9"/>
    <w:semiHidden/>
    <w:qFormat/>
    <w:rsid w:val="004970FC"/>
    <w:pPr>
      <w:adjustRightInd/>
      <w:spacing w:line="260" w:lineRule="exact"/>
      <w:ind w:firstLineChars="0" w:firstLine="0"/>
      <w:jc w:val="center"/>
    </w:pPr>
    <w:rPr>
      <w:kern w:val="0"/>
      <w:sz w:val="21"/>
      <w:szCs w:val="20"/>
    </w:rPr>
  </w:style>
  <w:style w:type="character" w:customStyle="1" w:styleId="CharChare">
    <w:name w:val="图名 Char Char"/>
    <w:qFormat/>
    <w:rsid w:val="004970FC"/>
    <w:rPr>
      <w:rFonts w:ascii="宋体" w:eastAsia="宋体" w:hAnsi="宋体"/>
      <w:b/>
      <w:kern w:val="2"/>
      <w:sz w:val="21"/>
      <w:szCs w:val="21"/>
      <w:lang w:val="en-US" w:eastAsia="zh-CN" w:bidi="ar-SA"/>
    </w:rPr>
  </w:style>
  <w:style w:type="paragraph" w:customStyle="1" w:styleId="table">
    <w:name w:val="table"/>
    <w:basedOn w:val="af9"/>
    <w:next w:val="af9"/>
    <w:qFormat/>
    <w:rsid w:val="004970FC"/>
    <w:pPr>
      <w:adjustRightInd/>
      <w:snapToGrid/>
      <w:spacing w:line="240" w:lineRule="atLeast"/>
      <w:ind w:firstLineChars="0" w:firstLine="0"/>
      <w:jc w:val="center"/>
    </w:pPr>
    <w:rPr>
      <w:rFonts w:ascii="Arial" w:eastAsia="Arial" w:hAnsi="宋体"/>
      <w:bCs/>
      <w:sz w:val="21"/>
      <w:szCs w:val="32"/>
    </w:rPr>
  </w:style>
  <w:style w:type="paragraph" w:customStyle="1" w:styleId="affffffffffffffffffa">
    <w:name w:val="杨表格"/>
    <w:basedOn w:val="af9"/>
    <w:link w:val="Charffff4"/>
    <w:qFormat/>
    <w:rsid w:val="004970FC"/>
    <w:pPr>
      <w:spacing w:beforeLines="20" w:afterLines="20" w:line="400" w:lineRule="exact"/>
      <w:ind w:firstLineChars="0" w:firstLine="397"/>
      <w:jc w:val="center"/>
    </w:pPr>
    <w:rPr>
      <w:rFonts w:ascii="Arial" w:eastAsia="Arial" w:hAnsi="宋体"/>
      <w:sz w:val="21"/>
      <w:szCs w:val="21"/>
    </w:rPr>
  </w:style>
  <w:style w:type="character" w:customStyle="1" w:styleId="Charffff4">
    <w:name w:val="杨表格 Char"/>
    <w:link w:val="affffffffffffffffffa"/>
    <w:qFormat/>
    <w:rsid w:val="004970FC"/>
    <w:rPr>
      <w:rFonts w:ascii="Arial" w:eastAsia="Arial" w:hAnsi="宋体" w:cs="Times New Roman"/>
      <w:szCs w:val="21"/>
    </w:rPr>
  </w:style>
  <w:style w:type="paragraph" w:customStyle="1" w:styleId="affffffffffffffffffb">
    <w:name w:val="表中文字居中"/>
    <w:basedOn w:val="af9"/>
    <w:qFormat/>
    <w:rsid w:val="004970FC"/>
    <w:pPr>
      <w:adjustRightInd/>
      <w:snapToGrid/>
      <w:spacing w:line="520" w:lineRule="exact"/>
      <w:ind w:firstLineChars="0" w:firstLine="0"/>
    </w:pPr>
    <w:rPr>
      <w:rFonts w:ascii="Wingdings" w:hAnsi="Wingdings" w:cs="Wingdings"/>
      <w:szCs w:val="20"/>
    </w:rPr>
  </w:style>
  <w:style w:type="paragraph" w:customStyle="1" w:styleId="affffffffffffffffffc">
    <w:name w:val="样 图表名"/>
    <w:basedOn w:val="af9"/>
    <w:next w:val="affff0"/>
    <w:link w:val="CharCharf"/>
    <w:qFormat/>
    <w:rsid w:val="004970FC"/>
    <w:pPr>
      <w:adjustRightInd/>
      <w:snapToGrid/>
      <w:spacing w:beforeLines="50" w:line="240" w:lineRule="exact"/>
      <w:ind w:firstLineChars="0" w:firstLine="0"/>
      <w:jc w:val="center"/>
      <w:textAlignment w:val="center"/>
    </w:pPr>
    <w:rPr>
      <w:rFonts w:ascii="宋体" w:hAnsi="宋体"/>
      <w:b/>
      <w:color w:val="000000"/>
      <w:sz w:val="20"/>
      <w:szCs w:val="20"/>
    </w:rPr>
  </w:style>
  <w:style w:type="character" w:customStyle="1" w:styleId="CharCharf">
    <w:name w:val="样 图表名 Char Char"/>
    <w:link w:val="affffffffffffffffffc"/>
    <w:qFormat/>
    <w:rsid w:val="004970FC"/>
    <w:rPr>
      <w:rFonts w:ascii="宋体" w:eastAsia="宋体" w:hAnsi="宋体" w:cs="Times New Roman"/>
      <w:b/>
      <w:color w:val="000000"/>
      <w:sz w:val="20"/>
      <w:szCs w:val="20"/>
    </w:rPr>
  </w:style>
  <w:style w:type="paragraph" w:customStyle="1" w:styleId="225">
    <w:name w:val="样式 样式 正文首行缩进 2 + 首行缩进:  2 字符 +"/>
    <w:basedOn w:val="af9"/>
    <w:qFormat/>
    <w:rsid w:val="004970FC"/>
    <w:pPr>
      <w:widowControl/>
      <w:adjustRightInd/>
      <w:ind w:firstLineChars="0" w:firstLine="482"/>
      <w:jc w:val="left"/>
    </w:pPr>
    <w:rPr>
      <w:rFonts w:ascii="Arial" w:hAnsi="Arial" w:cs="宋体"/>
      <w:kern w:val="0"/>
      <w:sz w:val="24"/>
      <w:szCs w:val="20"/>
    </w:rPr>
  </w:style>
  <w:style w:type="paragraph" w:customStyle="1" w:styleId="4f0">
    <w:name w:val="4级标题"/>
    <w:basedOn w:val="af9"/>
    <w:next w:val="affff0"/>
    <w:qFormat/>
    <w:rsid w:val="004970FC"/>
    <w:pPr>
      <w:adjustRightInd/>
      <w:snapToGrid/>
      <w:spacing w:line="440" w:lineRule="exact"/>
      <w:ind w:firstLineChars="0" w:firstLine="0"/>
      <w:outlineLvl w:val="3"/>
    </w:pPr>
    <w:rPr>
      <w:rFonts w:ascii="Wingdings" w:hAnsi="Wingdings" w:cs="Wingdings"/>
      <w:b/>
      <w:sz w:val="24"/>
    </w:rPr>
  </w:style>
  <w:style w:type="paragraph" w:customStyle="1" w:styleId="1102">
    <w:name w:val="样式 正文11首行缩进0 + 首行缩进:  2 字符"/>
    <w:basedOn w:val="af9"/>
    <w:link w:val="1102Char"/>
    <w:qFormat/>
    <w:rsid w:val="004970FC"/>
    <w:pPr>
      <w:autoSpaceDE w:val="0"/>
      <w:autoSpaceDN w:val="0"/>
      <w:adjustRightInd/>
      <w:snapToGrid/>
      <w:spacing w:line="400" w:lineRule="exact"/>
      <w:ind w:firstLine="480"/>
    </w:pPr>
    <w:rPr>
      <w:rFonts w:ascii="宋体" w:hAnsi="宋体"/>
      <w:color w:val="000000"/>
      <w:sz w:val="24"/>
      <w:szCs w:val="20"/>
    </w:rPr>
  </w:style>
  <w:style w:type="character" w:customStyle="1" w:styleId="1102Char">
    <w:name w:val="样式 正文11首行缩进0 + 首行缩进:  2 字符 Char"/>
    <w:link w:val="1102"/>
    <w:qFormat/>
    <w:rsid w:val="004970FC"/>
    <w:rPr>
      <w:rFonts w:ascii="宋体" w:eastAsia="宋体" w:hAnsi="宋体" w:cs="Times New Roman"/>
      <w:color w:val="000000"/>
      <w:sz w:val="24"/>
      <w:szCs w:val="20"/>
    </w:rPr>
  </w:style>
  <w:style w:type="character" w:customStyle="1" w:styleId="Charfffd">
    <w:name w:val="图表名 Char"/>
    <w:link w:val="afffffffffffffffff3"/>
    <w:qFormat/>
    <w:rsid w:val="004970FC"/>
    <w:rPr>
      <w:rFonts w:ascii="宋体" w:eastAsia="宋体" w:hAnsi="宋体" w:cs="Times New Roman"/>
      <w:b/>
      <w:bCs/>
      <w:szCs w:val="21"/>
    </w:rPr>
  </w:style>
  <w:style w:type="paragraph" w:customStyle="1" w:styleId="020">
    <w:name w:val="样式 正文文本缩进 + 宋体 小四 黑色 段后: 0 磅 行距: 固定值 20 磅"/>
    <w:basedOn w:val="affffa"/>
    <w:link w:val="020Char"/>
    <w:qFormat/>
    <w:rsid w:val="004970FC"/>
    <w:pPr>
      <w:adjustRightInd/>
      <w:snapToGrid/>
      <w:spacing w:after="0"/>
      <w:ind w:leftChars="0" w:left="0" w:firstLine="480"/>
    </w:pPr>
    <w:rPr>
      <w:rFonts w:ascii="宋体" w:hAnsi="宋体"/>
      <w:sz w:val="24"/>
    </w:rPr>
  </w:style>
  <w:style w:type="character" w:customStyle="1" w:styleId="020Char">
    <w:name w:val="样式 正文文本缩进 + 宋体 小四 黑色 段后: 0 磅 行距: 固定值 20 磅 Char"/>
    <w:link w:val="020"/>
    <w:qFormat/>
    <w:rsid w:val="004970FC"/>
    <w:rPr>
      <w:rFonts w:ascii="宋体" w:eastAsia="宋体" w:hAnsi="宋体" w:cs="Times New Roman"/>
      <w:sz w:val="24"/>
      <w:szCs w:val="24"/>
    </w:rPr>
  </w:style>
  <w:style w:type="paragraph" w:customStyle="1" w:styleId="1fffb">
    <w:name w:val="表1"/>
    <w:basedOn w:val="af9"/>
    <w:qFormat/>
    <w:rsid w:val="004970FC"/>
    <w:pPr>
      <w:snapToGrid/>
      <w:spacing w:line="240" w:lineRule="auto"/>
      <w:ind w:firstLineChars="0" w:firstLine="0"/>
      <w:jc w:val="center"/>
    </w:pPr>
    <w:rPr>
      <w:rFonts w:ascii="宋体" w:hAnsi="华文仿宋" w:cs="Wingdings"/>
      <w:kern w:val="24"/>
      <w:sz w:val="21"/>
      <w:szCs w:val="20"/>
    </w:rPr>
  </w:style>
  <w:style w:type="character" w:customStyle="1" w:styleId="1Char0">
    <w:name w:val="1级标题 Char"/>
    <w:link w:val="1f2"/>
    <w:qFormat/>
    <w:rsid w:val="004970FC"/>
    <w:rPr>
      <w:rFonts w:ascii="Times New Roman" w:eastAsia="宋体" w:hAnsi="Times New Roman" w:cs="Times New Roman"/>
      <w:sz w:val="32"/>
      <w:szCs w:val="20"/>
      <w:lang w:val="x-none" w:eastAsia="x-none"/>
    </w:rPr>
  </w:style>
  <w:style w:type="paragraph" w:customStyle="1" w:styleId="02">
    <w:name w:val="正文首行缩进0"/>
    <w:basedOn w:val="affffa"/>
    <w:link w:val="0Char"/>
    <w:qFormat/>
    <w:rsid w:val="004970FC"/>
    <w:pPr>
      <w:tabs>
        <w:tab w:val="left" w:pos="2996"/>
        <w:tab w:val="left" w:pos="3757"/>
        <w:tab w:val="left" w:pos="6188"/>
      </w:tabs>
      <w:autoSpaceDE w:val="0"/>
      <w:autoSpaceDN w:val="0"/>
      <w:adjustRightInd/>
      <w:snapToGrid/>
      <w:spacing w:after="0"/>
      <w:ind w:leftChars="0" w:left="0" w:firstLineChars="0" w:firstLine="0"/>
      <w:jc w:val="center"/>
    </w:pPr>
    <w:rPr>
      <w:rFonts w:ascii="Symbol" w:eastAsia="Symbol" w:hAnsi="宋体"/>
      <w:b/>
      <w:color w:val="000000"/>
      <w:sz w:val="30"/>
      <w:szCs w:val="30"/>
    </w:rPr>
  </w:style>
  <w:style w:type="character" w:customStyle="1" w:styleId="0Char">
    <w:name w:val="正文首行缩进0 Char"/>
    <w:link w:val="02"/>
    <w:qFormat/>
    <w:rsid w:val="004970FC"/>
    <w:rPr>
      <w:rFonts w:ascii="Symbol" w:eastAsia="Symbol" w:hAnsi="宋体" w:cs="Times New Roman"/>
      <w:b/>
      <w:color w:val="000000"/>
      <w:sz w:val="30"/>
      <w:szCs w:val="30"/>
    </w:rPr>
  </w:style>
  <w:style w:type="paragraph" w:customStyle="1" w:styleId="03">
    <w:name w:val="正文0"/>
    <w:basedOn w:val="af9"/>
    <w:qFormat/>
    <w:rsid w:val="004970FC"/>
    <w:pPr>
      <w:adjustRightInd/>
      <w:snapToGrid/>
      <w:spacing w:line="300" w:lineRule="auto"/>
      <w:ind w:firstLineChars="0" w:firstLine="0"/>
    </w:pPr>
    <w:rPr>
      <w:rFonts w:ascii="Wingdings" w:hAnsi="Wingdings" w:cs="Wingdings"/>
      <w:color w:val="000000"/>
      <w:sz w:val="24"/>
      <w:szCs w:val="20"/>
    </w:rPr>
  </w:style>
  <w:style w:type="paragraph" w:customStyle="1" w:styleId="3-1">
    <w:name w:val="标题3-1"/>
    <w:basedOn w:val="affffa"/>
    <w:next w:val="affff0"/>
    <w:qFormat/>
    <w:rsid w:val="004970FC"/>
    <w:pPr>
      <w:adjustRightInd/>
      <w:snapToGrid/>
      <w:spacing w:after="0" w:line="420" w:lineRule="exact"/>
      <w:ind w:leftChars="0" w:left="0" w:firstLineChars="0" w:firstLine="0"/>
      <w:jc w:val="center"/>
    </w:pPr>
    <w:rPr>
      <w:rFonts w:ascii="Symbol" w:eastAsia="Symbol" w:hAnsi="宋体" w:cs="Wingdings"/>
      <w:sz w:val="24"/>
    </w:rPr>
  </w:style>
  <w:style w:type="paragraph" w:customStyle="1" w:styleId="1-2">
    <w:name w:val="标题1-2"/>
    <w:basedOn w:val="afff0"/>
    <w:next w:val="23"/>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outlineLvl w:val="9"/>
    </w:pPr>
    <w:rPr>
      <w:rFonts w:ascii="Arial Unicode MS" w:eastAsia="Arial Unicode MS" w:hAnsi="Arial Unicode MS" w:cs="Arial Unicode MS"/>
      <w:b w:val="0"/>
      <w:bCs w:val="0"/>
      <w:kern w:val="0"/>
      <w:sz w:val="18"/>
    </w:rPr>
  </w:style>
  <w:style w:type="paragraph" w:customStyle="1" w:styleId="1-1">
    <w:name w:val="标题1-1"/>
    <w:basedOn w:val="1"/>
    <w:qFormat/>
    <w:rsid w:val="004970FC"/>
    <w:pPr>
      <w:keepLines/>
      <w:tabs>
        <w:tab w:val="left" w:pos="432"/>
        <w:tab w:val="left" w:pos="716"/>
      </w:tabs>
      <w:adjustRightInd/>
      <w:snapToGrid/>
      <w:spacing w:after="156" w:line="440" w:lineRule="exact"/>
      <w:ind w:firstLineChars="0" w:firstLine="0"/>
    </w:pPr>
    <w:rPr>
      <w:rFonts w:ascii="Symbol" w:eastAsia="Symbol" w:hAnsi="宋体" w:cs="Wingdings"/>
      <w:b/>
      <w:kern w:val="44"/>
      <w:sz w:val="30"/>
    </w:rPr>
  </w:style>
  <w:style w:type="paragraph" w:customStyle="1" w:styleId="3fa">
    <w:name w:val="3级标题"/>
    <w:basedOn w:val="31"/>
    <w:next w:val="affff0"/>
    <w:qFormat/>
    <w:rsid w:val="004970FC"/>
    <w:pPr>
      <w:tabs>
        <w:tab w:val="left" w:pos="1004"/>
      </w:tabs>
      <w:adjustRightInd/>
      <w:snapToGrid/>
      <w:spacing w:before="0" w:after="4" w:line="440" w:lineRule="exact"/>
      <w:ind w:firstLineChars="212" w:firstLine="596"/>
    </w:pPr>
    <w:rPr>
      <w:rFonts w:ascii="宋体" w:hAnsi="宋体" w:cs="Wingdings"/>
      <w:sz w:val="28"/>
      <w:lang w:val="en-US" w:eastAsia="zh-CN"/>
    </w:rPr>
  </w:style>
  <w:style w:type="paragraph" w:customStyle="1" w:styleId="affffffffffffffffffd">
    <w:name w:val="１标题"/>
    <w:basedOn w:val="1"/>
    <w:next w:val="1"/>
    <w:link w:val="Charffff5"/>
    <w:qFormat/>
    <w:rsid w:val="004970FC"/>
    <w:pPr>
      <w:keepLines/>
      <w:tabs>
        <w:tab w:val="left" w:pos="432"/>
        <w:tab w:val="left" w:pos="716"/>
        <w:tab w:val="left" w:pos="837"/>
      </w:tabs>
      <w:adjustRightInd/>
      <w:snapToGrid/>
      <w:spacing w:beforeLines="50" w:before="340" w:afterLines="50" w:after="330" w:line="460" w:lineRule="exact"/>
      <w:ind w:left="837" w:firstLineChars="0" w:hanging="420"/>
    </w:pPr>
    <w:rPr>
      <w:rFonts w:ascii="Symbol" w:eastAsia="Symbol" w:hAnsi="Wingdings"/>
      <w:b/>
      <w:kern w:val="44"/>
      <w:sz w:val="32"/>
      <w:szCs w:val="44"/>
    </w:rPr>
  </w:style>
  <w:style w:type="paragraph" w:customStyle="1" w:styleId="6">
    <w:name w:val="标题6"/>
    <w:basedOn w:val="60"/>
    <w:next w:val="7"/>
    <w:qFormat/>
    <w:rsid w:val="004970FC"/>
    <w:pPr>
      <w:widowControl w:val="0"/>
      <w:numPr>
        <w:numId w:val="24"/>
      </w:numPr>
      <w:tabs>
        <w:tab w:val="clear" w:pos="377"/>
        <w:tab w:val="clear" w:pos="737"/>
        <w:tab w:val="clear" w:pos="777"/>
        <w:tab w:val="left" w:pos="425"/>
        <w:tab w:val="left" w:pos="567"/>
        <w:tab w:val="left" w:pos="2367"/>
      </w:tabs>
      <w:adjustRightInd/>
      <w:snapToGrid/>
      <w:spacing w:before="0" w:after="0" w:line="240" w:lineRule="auto"/>
      <w:ind w:left="425" w:firstLineChars="0" w:hanging="425"/>
    </w:pPr>
    <w:rPr>
      <w:rFonts w:ascii="华文仿宋" w:eastAsia="Symbol" w:hAnsi="华文仿宋" w:cs="Wingdings"/>
      <w:b/>
      <w:bCs w:val="0"/>
      <w:kern w:val="2"/>
      <w:sz w:val="24"/>
      <w:szCs w:val="20"/>
      <w:lang w:val="en-US" w:eastAsia="zh-CN"/>
    </w:rPr>
  </w:style>
  <w:style w:type="paragraph" w:customStyle="1" w:styleId="affffffffffffffffffe">
    <w:name w:val="２标题"/>
    <w:basedOn w:val="2"/>
    <w:next w:val="affff0"/>
    <w:qFormat/>
    <w:rsid w:val="004970FC"/>
    <w:pPr>
      <w:tabs>
        <w:tab w:val="left" w:pos="716"/>
        <w:tab w:val="left" w:pos="2566"/>
        <w:tab w:val="left" w:pos="6529"/>
      </w:tabs>
      <w:adjustRightInd/>
      <w:snapToGrid/>
      <w:spacing w:before="0" w:after="60" w:line="440" w:lineRule="exact"/>
      <w:ind w:left="2566" w:firstLineChars="0" w:hanging="420"/>
    </w:pPr>
    <w:rPr>
      <w:rFonts w:ascii="华文仿宋" w:eastAsia="Symbol" w:hAnsi="华文仿宋" w:cs="Wingdings"/>
      <w:sz w:val="24"/>
      <w:szCs w:val="32"/>
    </w:rPr>
  </w:style>
  <w:style w:type="paragraph" w:customStyle="1" w:styleId="2fffc">
    <w:name w:val="2标题"/>
    <w:basedOn w:val="2"/>
    <w:next w:val="affff0"/>
    <w:qFormat/>
    <w:rsid w:val="004970FC"/>
    <w:pPr>
      <w:tabs>
        <w:tab w:val="left" w:pos="716"/>
        <w:tab w:val="left" w:pos="840"/>
        <w:tab w:val="left" w:pos="6529"/>
      </w:tabs>
      <w:adjustRightInd/>
      <w:snapToGrid/>
      <w:spacing w:before="0" w:after="60" w:line="460" w:lineRule="exact"/>
      <w:ind w:left="1293" w:firstLineChars="0" w:hanging="420"/>
    </w:pPr>
    <w:rPr>
      <w:rFonts w:ascii="华文仿宋" w:eastAsia="Symbol" w:hAnsi="华文仿宋" w:cs="Wingdings"/>
      <w:b w:val="0"/>
      <w:bCs/>
      <w:sz w:val="30"/>
      <w:szCs w:val="32"/>
    </w:rPr>
  </w:style>
  <w:style w:type="paragraph" w:customStyle="1" w:styleId="3fb">
    <w:name w:val="3标题"/>
    <w:basedOn w:val="31"/>
    <w:next w:val="affff0"/>
    <w:qFormat/>
    <w:rsid w:val="004970FC"/>
    <w:pPr>
      <w:tabs>
        <w:tab w:val="left" w:pos="1004"/>
        <w:tab w:val="left" w:pos="1260"/>
        <w:tab w:val="left" w:pos="1365"/>
      </w:tabs>
      <w:adjustRightInd/>
      <w:snapToGrid/>
      <w:spacing w:before="0" w:after="0" w:line="440" w:lineRule="exact"/>
      <w:ind w:left="616" w:firstLineChars="0" w:firstLine="0"/>
    </w:pPr>
    <w:rPr>
      <w:rFonts w:ascii="Wingdings" w:hAnsi="Wingdings" w:cs="Wingdings"/>
      <w:sz w:val="28"/>
      <w:lang w:val="en-US" w:eastAsia="zh-CN"/>
    </w:rPr>
  </w:style>
  <w:style w:type="character" w:customStyle="1" w:styleId="Char1f7">
    <w:name w:val="尾注文本 Char1"/>
    <w:qFormat/>
    <w:rsid w:val="004970FC"/>
    <w:rPr>
      <w:kern w:val="2"/>
      <w:sz w:val="21"/>
      <w:szCs w:val="24"/>
    </w:rPr>
  </w:style>
  <w:style w:type="paragraph" w:customStyle="1" w:styleId="afffffffffffffffffff">
    <w:name w:val="１级标题"/>
    <w:basedOn w:val="1"/>
    <w:qFormat/>
    <w:rsid w:val="004970FC"/>
    <w:pPr>
      <w:keepLines/>
      <w:tabs>
        <w:tab w:val="left" w:pos="432"/>
        <w:tab w:val="left" w:pos="716"/>
        <w:tab w:val="left" w:pos="1200"/>
      </w:tabs>
      <w:adjustRightInd/>
      <w:snapToGrid/>
      <w:spacing w:before="10" w:after="10" w:line="460" w:lineRule="exact"/>
      <w:ind w:left="1200" w:firstLineChars="0" w:hanging="720"/>
    </w:pPr>
    <w:rPr>
      <w:rFonts w:ascii="Wingdings" w:eastAsia="Symbol" w:hAnsi="Wingdings" w:cs="Wingdings"/>
      <w:b/>
      <w:bCs/>
      <w:kern w:val="44"/>
      <w:sz w:val="36"/>
      <w:szCs w:val="44"/>
    </w:rPr>
  </w:style>
  <w:style w:type="paragraph" w:customStyle="1" w:styleId="afffffffffffffffffff0">
    <w:name w:val="２级标题"/>
    <w:basedOn w:val="2"/>
    <w:qFormat/>
    <w:rsid w:val="004970FC"/>
    <w:pPr>
      <w:tabs>
        <w:tab w:val="left" w:pos="716"/>
        <w:tab w:val="left" w:pos="1320"/>
        <w:tab w:val="left" w:pos="6529"/>
      </w:tabs>
      <w:adjustRightInd/>
      <w:snapToGrid/>
      <w:spacing w:before="0" w:after="6" w:line="460" w:lineRule="exact"/>
      <w:ind w:left="1320" w:firstLineChars="0" w:hanging="420"/>
    </w:pPr>
    <w:rPr>
      <w:rFonts w:ascii="华文仿宋" w:eastAsia="Symbol" w:hAnsi="华文仿宋" w:cs="Wingdings"/>
      <w:bCs/>
      <w:szCs w:val="32"/>
    </w:rPr>
  </w:style>
  <w:style w:type="paragraph" w:customStyle="1" w:styleId="5f">
    <w:name w:val="5级标题"/>
    <w:basedOn w:val="51"/>
    <w:qFormat/>
    <w:rsid w:val="004970FC"/>
    <w:pPr>
      <w:widowControl w:val="0"/>
      <w:tabs>
        <w:tab w:val="clear" w:pos="377"/>
        <w:tab w:val="clear" w:pos="1247"/>
        <w:tab w:val="left" w:pos="1190"/>
      </w:tabs>
      <w:adjustRightInd/>
      <w:snapToGrid/>
      <w:spacing w:before="0" w:beforeAutospacing="0" w:after="0" w:line="460" w:lineRule="exact"/>
      <w:ind w:left="1190" w:firstLineChars="0" w:hanging="1021"/>
    </w:pPr>
    <w:rPr>
      <w:rFonts w:ascii="Wingdings" w:eastAsia="Arial" w:hAnsi="Wingdings" w:cs="Wingdings"/>
      <w:kern w:val="2"/>
      <w:lang w:val="en-US" w:eastAsia="zh-CN"/>
    </w:rPr>
  </w:style>
  <w:style w:type="paragraph" w:customStyle="1" w:styleId="3111166">
    <w:name w:val="样式 标题 3节标题流1.1.1三级标题 + 黑体 非加粗 首行缩进:  1 厘米 段前: 6 磅 段后: 6 ..."/>
    <w:basedOn w:val="31"/>
    <w:qFormat/>
    <w:rsid w:val="004970FC"/>
    <w:pPr>
      <w:tabs>
        <w:tab w:val="left" w:pos="681"/>
        <w:tab w:val="left" w:pos="927"/>
        <w:tab w:val="left" w:pos="1004"/>
      </w:tabs>
      <w:adjustRightInd/>
      <w:snapToGrid/>
      <w:spacing w:before="0" w:after="120" w:line="440" w:lineRule="exact"/>
      <w:ind w:firstLineChars="0" w:hanging="681"/>
    </w:pPr>
    <w:rPr>
      <w:rFonts w:ascii="Symbol" w:eastAsia="Symbol" w:hAnsi="Symbol" w:cs="宋体"/>
      <w:b w:val="0"/>
      <w:bCs w:val="0"/>
      <w:szCs w:val="20"/>
      <w:lang w:val="en-US" w:eastAsia="zh-CN"/>
    </w:rPr>
  </w:style>
  <w:style w:type="paragraph" w:customStyle="1" w:styleId="46620">
    <w:name w:val="样式 标题 4段标题流林 + 黑体 非加粗 段前: 6 磅 段后: 6 磅 行距: 固定值 20 磅"/>
    <w:basedOn w:val="40"/>
    <w:qFormat/>
    <w:rsid w:val="004970FC"/>
    <w:pPr>
      <w:tabs>
        <w:tab w:val="left" w:pos="1148"/>
        <w:tab w:val="left" w:pos="1680"/>
      </w:tabs>
      <w:adjustRightInd/>
      <w:snapToGrid/>
      <w:spacing w:before="120" w:after="120" w:line="400" w:lineRule="exact"/>
      <w:ind w:left="1680" w:firstLineChars="0" w:hanging="420"/>
    </w:pPr>
    <w:rPr>
      <w:rFonts w:ascii="Symbol" w:eastAsia="Symbol" w:hAnsi="华文仿宋" w:cs="宋体"/>
      <w:bCs w:val="0"/>
      <w:sz w:val="24"/>
      <w:szCs w:val="20"/>
    </w:rPr>
  </w:style>
  <w:style w:type="paragraph" w:customStyle="1" w:styleId="563320">
    <w:name w:val="样式 标题 5中评估标题6临 + 非加粗 段前: 3 磅 段后: 3 磅 行距: 固定值 20 磅"/>
    <w:basedOn w:val="51"/>
    <w:qFormat/>
    <w:rsid w:val="004970FC"/>
    <w:pPr>
      <w:widowControl w:val="0"/>
      <w:tabs>
        <w:tab w:val="clear" w:pos="377"/>
        <w:tab w:val="clear" w:pos="1247"/>
        <w:tab w:val="left" w:pos="0"/>
      </w:tabs>
      <w:adjustRightInd/>
      <w:snapToGrid/>
      <w:spacing w:before="60" w:beforeAutospacing="0" w:after="60" w:line="400" w:lineRule="exact"/>
      <w:ind w:left="1717" w:firstLineChars="0" w:hanging="1008"/>
    </w:pPr>
    <w:rPr>
      <w:rFonts w:ascii="Wingdings" w:eastAsia="Symbol" w:hAnsi="Wingdings" w:cs="宋体"/>
      <w:bCs w:val="0"/>
      <w:kern w:val="2"/>
      <w:sz w:val="24"/>
      <w:szCs w:val="20"/>
      <w:lang w:val="en-US" w:eastAsia="zh-CN"/>
    </w:rPr>
  </w:style>
  <w:style w:type="paragraph" w:customStyle="1" w:styleId="04">
    <w:name w:val="脚注0"/>
    <w:basedOn w:val="afffffff8"/>
    <w:qFormat/>
    <w:rsid w:val="004970FC"/>
    <w:pPr>
      <w:tabs>
        <w:tab w:val="left" w:pos="420"/>
      </w:tabs>
      <w:adjustRightInd/>
      <w:spacing w:line="240" w:lineRule="auto"/>
      <w:ind w:left="420" w:firstLineChars="0" w:hanging="420"/>
      <w:jc w:val="both"/>
    </w:pPr>
    <w:rPr>
      <w:rFonts w:ascii="Wingdings" w:hAnsi="Wingdings" w:cs="Wingdings"/>
      <w:kern w:val="2"/>
      <w:sz w:val="15"/>
      <w:szCs w:val="20"/>
      <w:lang w:val="en-US" w:eastAsia="zh-CN"/>
    </w:rPr>
  </w:style>
  <w:style w:type="paragraph" w:customStyle="1" w:styleId="05">
    <w:name w:val="标题0"/>
    <w:basedOn w:val="afff0"/>
    <w:qFormat/>
    <w:rsid w:val="004970FC"/>
    <w:pPr>
      <w:adjustRightInd/>
      <w:snapToGrid/>
      <w:spacing w:line="400" w:lineRule="exact"/>
      <w:ind w:firstLineChars="0" w:firstLine="0"/>
      <w:jc w:val="both"/>
      <w:outlineLvl w:val="9"/>
    </w:pPr>
    <w:rPr>
      <w:rFonts w:ascii="Wingdings" w:eastAsia="Symbol" w:hAnsi="Wingdings" w:cs="Wingdings"/>
      <w:b w:val="0"/>
      <w:bCs w:val="0"/>
      <w:color w:val="000000"/>
      <w:sz w:val="30"/>
      <w:szCs w:val="24"/>
    </w:rPr>
  </w:style>
  <w:style w:type="paragraph" w:customStyle="1" w:styleId="afffffffffffffffffff1">
    <w:name w:val="一级标题样式"/>
    <w:basedOn w:val="1"/>
    <w:qFormat/>
    <w:rsid w:val="004970FC"/>
    <w:pPr>
      <w:keepLines/>
      <w:tabs>
        <w:tab w:val="left" w:pos="432"/>
        <w:tab w:val="left" w:pos="716"/>
      </w:tabs>
      <w:adjustRightInd/>
      <w:snapToGrid/>
      <w:spacing w:beforeLines="50" w:before="340" w:afterLines="50" w:after="330" w:line="440" w:lineRule="exact"/>
      <w:ind w:firstLineChars="0" w:firstLine="0"/>
      <w:jc w:val="both"/>
    </w:pPr>
    <w:rPr>
      <w:rFonts w:ascii="Symbol" w:eastAsia="Symbol" w:hAnsi="Wingdings" w:cs="Wingdings"/>
      <w:bCs/>
      <w:kern w:val="44"/>
      <w:sz w:val="32"/>
      <w:szCs w:val="32"/>
    </w:rPr>
  </w:style>
  <w:style w:type="paragraph" w:customStyle="1" w:styleId="afffffffffffffffffff2">
    <w:name w:val="二级标题样式"/>
    <w:basedOn w:val="2"/>
    <w:qFormat/>
    <w:rsid w:val="004970FC"/>
    <w:pPr>
      <w:tabs>
        <w:tab w:val="left" w:pos="716"/>
        <w:tab w:val="left" w:pos="6529"/>
      </w:tabs>
      <w:adjustRightInd/>
      <w:snapToGrid/>
      <w:spacing w:beforeLines="50" w:before="120" w:afterLines="50" w:after="120" w:line="440" w:lineRule="exact"/>
      <w:ind w:firstLine="610"/>
    </w:pPr>
    <w:rPr>
      <w:rFonts w:ascii="Wingdings" w:eastAsia="宋体" w:hAnsi="Wingdings" w:cs="Wingdings"/>
      <w:bCs/>
      <w:sz w:val="30"/>
      <w:szCs w:val="30"/>
    </w:rPr>
  </w:style>
  <w:style w:type="paragraph" w:customStyle="1" w:styleId="afffffffffffffffffff3">
    <w:name w:val="三级标题样式"/>
    <w:basedOn w:val="31"/>
    <w:qFormat/>
    <w:rsid w:val="004970FC"/>
    <w:pPr>
      <w:tabs>
        <w:tab w:val="left" w:pos="1004"/>
      </w:tabs>
      <w:adjustRightInd/>
      <w:snapToGrid/>
      <w:spacing w:beforeLines="50" w:before="240" w:after="0" w:line="240" w:lineRule="auto"/>
      <w:ind w:firstLine="560"/>
    </w:pPr>
    <w:rPr>
      <w:rFonts w:ascii="Wingdings" w:hAnsi="Wingdings" w:cs="Wingdings"/>
      <w:b w:val="0"/>
      <w:bCs w:val="0"/>
      <w:sz w:val="28"/>
      <w:szCs w:val="28"/>
      <w:lang w:val="en-US" w:eastAsia="zh-CN"/>
    </w:rPr>
  </w:style>
  <w:style w:type="paragraph" w:customStyle="1" w:styleId="615">
    <w:name w:val="样式 标题 6 + 首行缩进:  1.5 字符"/>
    <w:basedOn w:val="60"/>
    <w:qFormat/>
    <w:rsid w:val="004970FC"/>
    <w:pPr>
      <w:widowControl w:val="0"/>
      <w:tabs>
        <w:tab w:val="clear" w:pos="377"/>
        <w:tab w:val="clear" w:pos="737"/>
        <w:tab w:val="left" w:pos="793"/>
        <w:tab w:val="left" w:pos="1722"/>
      </w:tabs>
      <w:adjustRightInd/>
      <w:snapToGrid/>
      <w:spacing w:before="120" w:after="60" w:line="240" w:lineRule="auto"/>
      <w:ind w:leftChars="287" w:left="287" w:hangingChars="99" w:hanging="99"/>
    </w:pPr>
    <w:rPr>
      <w:rFonts w:ascii="华文仿宋" w:eastAsia="Symbol" w:hAnsi="华文仿宋" w:cs="宋体"/>
      <w:bCs w:val="0"/>
      <w:kern w:val="2"/>
      <w:sz w:val="24"/>
      <w:szCs w:val="20"/>
      <w:lang w:val="en-US" w:eastAsia="zh-CN"/>
    </w:rPr>
  </w:style>
  <w:style w:type="paragraph" w:customStyle="1" w:styleId="mainCharCharCharCharChar">
    <w:name w:val="main Char Char Char Char Char"/>
    <w:basedOn w:val="af9"/>
    <w:link w:val="mainCharCharCharCharCharChar"/>
    <w:qFormat/>
    <w:rsid w:val="004970FC"/>
    <w:pPr>
      <w:adjustRightInd/>
      <w:snapToGrid/>
      <w:spacing w:line="440" w:lineRule="exact"/>
      <w:ind w:firstLineChars="0" w:firstLine="0"/>
      <w:jc w:val="left"/>
    </w:pPr>
    <w:rPr>
      <w:rFonts w:ascii="Symbol" w:eastAsia="Symbol" w:hAnsi="宋体"/>
      <w:bCs/>
      <w:sz w:val="24"/>
      <w:szCs w:val="32"/>
    </w:rPr>
  </w:style>
  <w:style w:type="character" w:customStyle="1" w:styleId="mainCharCharCharCharCharChar">
    <w:name w:val="main Char Char Char Char Char Char"/>
    <w:link w:val="mainCharCharCharCharChar"/>
    <w:qFormat/>
    <w:rsid w:val="004970FC"/>
    <w:rPr>
      <w:rFonts w:ascii="Symbol" w:eastAsia="Symbol" w:hAnsi="宋体" w:cs="Times New Roman"/>
      <w:bCs/>
      <w:sz w:val="24"/>
      <w:szCs w:val="32"/>
    </w:rPr>
  </w:style>
  <w:style w:type="paragraph" w:customStyle="1" w:styleId="afffffffffffffffffff4">
    <w:name w:val="表文正文"/>
    <w:basedOn w:val="afffffffffff0"/>
    <w:qFormat/>
    <w:rsid w:val="004970FC"/>
    <w:pPr>
      <w:spacing w:line="240" w:lineRule="auto"/>
      <w:ind w:firstLine="0"/>
      <w:jc w:val="center"/>
    </w:pPr>
    <w:rPr>
      <w:rFonts w:ascii="Symbol" w:hAnsi="Wingdings"/>
      <w:bCs/>
      <w:spacing w:val="8"/>
      <w:sz w:val="18"/>
    </w:rPr>
  </w:style>
  <w:style w:type="paragraph" w:customStyle="1" w:styleId="afffffffffffffffffff5">
    <w:name w:val="图文格式"/>
    <w:basedOn w:val="af9"/>
    <w:qFormat/>
    <w:rsid w:val="004970FC"/>
    <w:pPr>
      <w:wordWrap w:val="0"/>
      <w:spacing w:line="240" w:lineRule="auto"/>
      <w:ind w:firstLineChars="0" w:firstLine="0"/>
      <w:jc w:val="center"/>
    </w:pPr>
    <w:rPr>
      <w:rFonts w:ascii="宋体" w:hAnsi="Wingdings" w:cs="Wingdings"/>
      <w:sz w:val="21"/>
      <w:szCs w:val="20"/>
    </w:rPr>
  </w:style>
  <w:style w:type="paragraph" w:customStyle="1" w:styleId="wislin">
    <w:name w:val="wislin正文"/>
    <w:basedOn w:val="af9"/>
    <w:link w:val="wislinChar"/>
    <w:qFormat/>
    <w:rsid w:val="004970FC"/>
    <w:pPr>
      <w:adjustRightInd/>
      <w:snapToGrid/>
      <w:spacing w:line="300" w:lineRule="auto"/>
      <w:ind w:firstLineChars="0" w:firstLine="454"/>
    </w:pPr>
    <w:rPr>
      <w:rFonts w:ascii="Wingdings" w:hAnsi="Wingdings"/>
      <w:sz w:val="24"/>
    </w:rPr>
  </w:style>
  <w:style w:type="character" w:customStyle="1" w:styleId="wislinChar">
    <w:name w:val="wislin正文 Char"/>
    <w:link w:val="wislin"/>
    <w:qFormat/>
    <w:rsid w:val="004970FC"/>
    <w:rPr>
      <w:rFonts w:ascii="Wingdings" w:eastAsia="宋体" w:hAnsi="Wingdings" w:cs="Times New Roman"/>
      <w:sz w:val="24"/>
      <w:szCs w:val="24"/>
    </w:rPr>
  </w:style>
  <w:style w:type="paragraph" w:customStyle="1" w:styleId="ParaCharCharCharCharCharCharCharCharCharCharCharChar2CharCharCharCharCharCharCharCharCharCharCharCharCharCharCharCharCharCharChar">
    <w:name w:val="默认段落字体 Para Char Char Char Char Char Char Char Char Char Char Char Char2 Char Char Char Char Char Char Char Char Char Char Char Char Char Char Char Char Char Char Char"/>
    <w:basedOn w:val="af9"/>
    <w:qFormat/>
    <w:rsid w:val="004970FC"/>
    <w:pPr>
      <w:adjustRightInd/>
      <w:snapToGrid/>
      <w:ind w:firstLineChars="0" w:firstLine="0"/>
    </w:pPr>
    <w:rPr>
      <w:rFonts w:ascii="Wingdings" w:hAnsi="Wingdings" w:cs="Wingdings"/>
      <w:sz w:val="24"/>
    </w:rPr>
  </w:style>
  <w:style w:type="paragraph" w:customStyle="1" w:styleId="tableinner">
    <w:name w:val="tableinner"/>
    <w:basedOn w:val="af9"/>
    <w:next w:val="af9"/>
    <w:qFormat/>
    <w:rsid w:val="004970FC"/>
    <w:pPr>
      <w:snapToGrid/>
      <w:spacing w:line="300" w:lineRule="auto"/>
      <w:ind w:firstLineChars="0" w:firstLine="0"/>
    </w:pPr>
    <w:rPr>
      <w:rFonts w:ascii="Wingdings" w:hAnsi="Wingdings" w:cs="Wingdings"/>
      <w:sz w:val="18"/>
      <w:szCs w:val="18"/>
    </w:rPr>
  </w:style>
  <w:style w:type="paragraph" w:customStyle="1" w:styleId="docments">
    <w:name w:val="docments"/>
    <w:basedOn w:val="af9"/>
    <w:qFormat/>
    <w:rsid w:val="004970FC"/>
    <w:pPr>
      <w:adjustRightInd/>
      <w:snapToGrid/>
      <w:spacing w:line="440" w:lineRule="exact"/>
      <w:ind w:firstLine="480"/>
    </w:pPr>
    <w:rPr>
      <w:rFonts w:ascii="Wingdings" w:hAnsi="Wingdings" w:cs="Wingdings"/>
      <w:bCs/>
      <w:kern w:val="0"/>
      <w:sz w:val="24"/>
      <w:lang w:val="zh-CN"/>
    </w:rPr>
  </w:style>
  <w:style w:type="paragraph" w:customStyle="1" w:styleId="afffffffffffffffffff6">
    <w:name w:val="正文林刘"/>
    <w:basedOn w:val="af9"/>
    <w:qFormat/>
    <w:rsid w:val="004970FC"/>
    <w:pPr>
      <w:adjustRightInd/>
      <w:snapToGrid/>
      <w:spacing w:line="300" w:lineRule="auto"/>
      <w:ind w:firstLineChars="0" w:firstLine="425"/>
    </w:pPr>
    <w:rPr>
      <w:rFonts w:ascii="Wingdings" w:hAnsi="Wingdings" w:cs="Wingdings"/>
      <w:sz w:val="24"/>
    </w:rPr>
  </w:style>
  <w:style w:type="paragraph" w:customStyle="1" w:styleId="afffffffffffffffffff7">
    <w:name w:val="表文刘林"/>
    <w:basedOn w:val="af9"/>
    <w:qFormat/>
    <w:rsid w:val="004970FC"/>
    <w:pPr>
      <w:spacing w:line="240" w:lineRule="auto"/>
      <w:ind w:firstLineChars="0" w:firstLine="0"/>
      <w:jc w:val="center"/>
    </w:pPr>
    <w:rPr>
      <w:rFonts w:ascii="Wingdings" w:hAnsi="Wingdings" w:cs="Wingdings"/>
      <w:sz w:val="21"/>
      <w:szCs w:val="21"/>
    </w:rPr>
  </w:style>
  <w:style w:type="paragraph" w:customStyle="1" w:styleId="Charffff6">
    <w:name w:val="正文林刘 Char"/>
    <w:basedOn w:val="af9"/>
    <w:link w:val="CharCharf0"/>
    <w:qFormat/>
    <w:rsid w:val="004970FC"/>
    <w:pPr>
      <w:spacing w:before="120" w:line="300" w:lineRule="auto"/>
      <w:ind w:firstLineChars="0" w:firstLine="425"/>
      <w:jc w:val="left"/>
    </w:pPr>
    <w:rPr>
      <w:rFonts w:ascii="Wingdings" w:eastAsia="Wingdings" w:hAnsi="Wingdings"/>
    </w:rPr>
  </w:style>
  <w:style w:type="character" w:customStyle="1" w:styleId="CharCharf0">
    <w:name w:val="正文林刘 Char Char"/>
    <w:link w:val="Charffff6"/>
    <w:qFormat/>
    <w:rsid w:val="004970FC"/>
    <w:rPr>
      <w:rFonts w:ascii="Wingdings" w:eastAsia="Wingdings" w:hAnsi="Wingdings" w:cs="Times New Roman"/>
      <w:sz w:val="28"/>
      <w:szCs w:val="24"/>
    </w:rPr>
  </w:style>
  <w:style w:type="character" w:customStyle="1" w:styleId="afffffffffffffffffff8">
    <w:name w:val="宋体 小四"/>
    <w:qFormat/>
    <w:rsid w:val="004970FC"/>
    <w:rPr>
      <w:rFonts w:ascii="宋体" w:hAnsi="宋体"/>
      <w:sz w:val="24"/>
    </w:rPr>
  </w:style>
  <w:style w:type="character" w:customStyle="1" w:styleId="1CharChar0">
    <w:name w:val="正文1 Char Char"/>
    <w:qFormat/>
    <w:rsid w:val="004970FC"/>
    <w:rPr>
      <w:rFonts w:ascii="Wingdings" w:hAnsi="Wingdings" w:cs="Wingdings"/>
      <w:kern w:val="2"/>
      <w:sz w:val="24"/>
      <w:szCs w:val="24"/>
    </w:rPr>
  </w:style>
  <w:style w:type="paragraph" w:customStyle="1" w:styleId="ParaCharCharCharCharCharCharCharCharCharCharCharChar1CharCharCharCharCharCharCharCharCharCharCharCharCharCharCharChar">
    <w:name w:val="默认段落字体 Para Char Char Char Char Char Char Char Char Char Char Char Char1 Char Char Char Char Char Char Char Char Char Char Char Char Char Char Char Char"/>
    <w:basedOn w:val="af9"/>
    <w:qFormat/>
    <w:rsid w:val="004970FC"/>
    <w:pPr>
      <w:adjustRightInd/>
      <w:snapToGrid/>
      <w:ind w:firstLineChars="0" w:firstLine="0"/>
    </w:pPr>
    <w:rPr>
      <w:rFonts w:ascii="Wingdings" w:hAnsi="Wingdings" w:cs="Wingdings"/>
      <w:sz w:val="24"/>
    </w:rPr>
  </w:style>
  <w:style w:type="paragraph" w:customStyle="1" w:styleId="afffffffffffffffffff9">
    <w:name w:val="表图正文"/>
    <w:basedOn w:val="affff3"/>
    <w:qFormat/>
    <w:rsid w:val="004970FC"/>
    <w:pPr>
      <w:adjustRightInd/>
      <w:snapToGrid/>
      <w:spacing w:line="240" w:lineRule="auto"/>
      <w:ind w:firstLineChars="0" w:firstLine="0"/>
      <w:jc w:val="center"/>
    </w:pPr>
    <w:rPr>
      <w:rFonts w:ascii="Wingdings" w:eastAsia="宋体" w:hAnsi="Wingdings" w:cs="宋体"/>
      <w:sz w:val="21"/>
      <w:szCs w:val="21"/>
    </w:rPr>
  </w:style>
  <w:style w:type="paragraph" w:customStyle="1" w:styleId="afffffffffffffffffffa">
    <w:name w:val="图头"/>
    <w:basedOn w:val="af9"/>
    <w:qFormat/>
    <w:rsid w:val="004970FC"/>
    <w:pPr>
      <w:adjustRightInd/>
      <w:snapToGrid/>
      <w:ind w:firstLine="480"/>
    </w:pPr>
    <w:rPr>
      <w:rFonts w:ascii="宋体" w:hAnsi="宋体" w:cs="Wingdings"/>
      <w:bCs/>
      <w:kern w:val="0"/>
      <w:sz w:val="24"/>
    </w:rPr>
  </w:style>
  <w:style w:type="paragraph" w:customStyle="1" w:styleId="afffffffffffffffffffb">
    <w:name w:val="欧治林"/>
    <w:basedOn w:val="af9"/>
    <w:qFormat/>
    <w:rsid w:val="004970FC"/>
    <w:pPr>
      <w:adjustRightInd/>
      <w:snapToGrid/>
      <w:spacing w:line="300" w:lineRule="auto"/>
      <w:ind w:firstLine="480"/>
      <w:jc w:val="left"/>
    </w:pPr>
    <w:rPr>
      <w:rFonts w:ascii="宋体" w:eastAsia="Wingdings" w:hAnsi="宋体" w:cs="Wingdings"/>
      <w:color w:val="000000"/>
      <w:sz w:val="24"/>
      <w:szCs w:val="18"/>
    </w:rPr>
  </w:style>
  <w:style w:type="paragraph" w:customStyle="1" w:styleId="Char1CharChar1CharCharChar">
    <w:name w:val="Char1 Char Char1 Char Char Char"/>
    <w:basedOn w:val="af9"/>
    <w:qFormat/>
    <w:rsid w:val="004970FC"/>
    <w:pPr>
      <w:adjustRightInd/>
      <w:snapToGrid/>
      <w:spacing w:line="240" w:lineRule="auto"/>
      <w:ind w:firstLineChars="0" w:firstLine="0"/>
    </w:pPr>
    <w:rPr>
      <w:rFonts w:ascii="Wingdings" w:hAnsi="Wingdings" w:cs="Wingdings"/>
      <w:sz w:val="21"/>
    </w:rPr>
  </w:style>
  <w:style w:type="paragraph" w:customStyle="1" w:styleId="mainCharCharCharChar">
    <w:name w:val="main Char Char Char Char"/>
    <w:basedOn w:val="af9"/>
    <w:qFormat/>
    <w:rsid w:val="004970FC"/>
    <w:pPr>
      <w:adjustRightInd/>
      <w:snapToGrid/>
      <w:ind w:firstLineChars="0" w:firstLine="0"/>
      <w:jc w:val="left"/>
      <w:outlineLvl w:val="2"/>
    </w:pPr>
    <w:rPr>
      <w:rFonts w:ascii="Wingdings" w:eastAsia="Symbol" w:hAnsi="Wingdings" w:cs="Wingdings"/>
      <w:bCs/>
      <w:szCs w:val="28"/>
    </w:rPr>
  </w:style>
  <w:style w:type="paragraph" w:customStyle="1" w:styleId="afffffffffffffffffffc">
    <w:name w:val="杨正文"/>
    <w:basedOn w:val="af9"/>
    <w:link w:val="Charffff7"/>
    <w:qFormat/>
    <w:rsid w:val="004970FC"/>
    <w:pPr>
      <w:spacing w:line="400" w:lineRule="exact"/>
    </w:pPr>
    <w:rPr>
      <w:rFonts w:ascii="宋体" w:hAnsi="宋体"/>
      <w:sz w:val="24"/>
    </w:rPr>
  </w:style>
  <w:style w:type="character" w:customStyle="1" w:styleId="Charffff7">
    <w:name w:val="杨正文 Char"/>
    <w:link w:val="afffffffffffffffffffc"/>
    <w:qFormat/>
    <w:rsid w:val="004970FC"/>
    <w:rPr>
      <w:rFonts w:ascii="宋体" w:eastAsia="宋体" w:hAnsi="宋体" w:cs="Times New Roman"/>
      <w:sz w:val="24"/>
      <w:szCs w:val="24"/>
    </w:rPr>
  </w:style>
  <w:style w:type="paragraph" w:customStyle="1" w:styleId="afffffffffffffffffffd">
    <w:name w:val="林表图头"/>
    <w:basedOn w:val="af9"/>
    <w:link w:val="CharCharf1"/>
    <w:qFormat/>
    <w:rsid w:val="004970FC"/>
    <w:pPr>
      <w:spacing w:beforeLines="20" w:afterLines="20" w:line="400" w:lineRule="exact"/>
      <w:ind w:firstLineChars="0" w:firstLine="397"/>
      <w:jc w:val="center"/>
    </w:pPr>
    <w:rPr>
      <w:rFonts w:ascii="Symbol" w:eastAsia="Symbol" w:hAnsi="宋体"/>
      <w:sz w:val="24"/>
      <w:szCs w:val="21"/>
    </w:rPr>
  </w:style>
  <w:style w:type="character" w:customStyle="1" w:styleId="CharCharf1">
    <w:name w:val="林表图头 Char Char"/>
    <w:link w:val="afffffffffffffffffffd"/>
    <w:qFormat/>
    <w:rsid w:val="004970FC"/>
    <w:rPr>
      <w:rFonts w:ascii="Symbol" w:eastAsia="Symbol" w:hAnsi="宋体" w:cs="Times New Roman"/>
      <w:sz w:val="24"/>
      <w:szCs w:val="21"/>
    </w:rPr>
  </w:style>
  <w:style w:type="paragraph" w:customStyle="1" w:styleId="afffffffffffffffffffe">
    <w:name w:val="林正文"/>
    <w:basedOn w:val="af9"/>
    <w:link w:val="CharCharf2"/>
    <w:qFormat/>
    <w:rsid w:val="004970FC"/>
    <w:pPr>
      <w:spacing w:line="240" w:lineRule="auto"/>
    </w:pPr>
    <w:rPr>
      <w:rFonts w:ascii="宋体" w:hAnsi="宋体"/>
    </w:rPr>
  </w:style>
  <w:style w:type="character" w:customStyle="1" w:styleId="CharCharf2">
    <w:name w:val="林正文 Char Char"/>
    <w:link w:val="afffffffffffffffffffe"/>
    <w:qFormat/>
    <w:rsid w:val="004970FC"/>
    <w:rPr>
      <w:rFonts w:ascii="宋体" w:eastAsia="宋体" w:hAnsi="宋体" w:cs="Times New Roman"/>
      <w:sz w:val="28"/>
      <w:szCs w:val="24"/>
    </w:rPr>
  </w:style>
  <w:style w:type="paragraph" w:customStyle="1" w:styleId="CharCharChar1CharCharChar">
    <w:name w:val="Char Char Char1 Char Char Char"/>
    <w:basedOn w:val="af9"/>
    <w:qFormat/>
    <w:rsid w:val="004970FC"/>
    <w:pPr>
      <w:adjustRightInd/>
      <w:snapToGrid/>
      <w:spacing w:line="240" w:lineRule="auto"/>
      <w:ind w:firstLineChars="0" w:firstLine="0"/>
    </w:pPr>
    <w:rPr>
      <w:rFonts w:ascii="Wingdings" w:hAnsi="Wingdings" w:cs="Wingdings"/>
      <w:sz w:val="21"/>
    </w:rPr>
  </w:style>
  <w:style w:type="paragraph" w:customStyle="1" w:styleId="1fffc">
    <w:name w:val="回注1"/>
    <w:basedOn w:val="af9"/>
    <w:qFormat/>
    <w:rsid w:val="004970FC"/>
    <w:pPr>
      <w:adjustRightInd/>
      <w:snapToGrid/>
      <w:spacing w:line="500" w:lineRule="exact"/>
      <w:ind w:firstLine="480"/>
    </w:pPr>
    <w:rPr>
      <w:rFonts w:ascii="Wingdings" w:hAnsi="Wingdings" w:cs="Wingdings"/>
      <w:sz w:val="24"/>
    </w:rPr>
  </w:style>
  <w:style w:type="paragraph" w:customStyle="1" w:styleId="CharCharCharCharCharCharCharCharCharChar0">
    <w:name w:val="黄建林正文 Char Char Char Char Char Char Char Char Char Char"/>
    <w:basedOn w:val="af9"/>
    <w:next w:val="af9"/>
    <w:qFormat/>
    <w:rsid w:val="004970FC"/>
    <w:pPr>
      <w:adjustRightInd/>
      <w:snapToGrid/>
      <w:spacing w:line="300" w:lineRule="auto"/>
    </w:pPr>
    <w:rPr>
      <w:rFonts w:ascii="Wingdings" w:hAnsi="Wingdings" w:cs="Wingdings"/>
      <w:sz w:val="24"/>
    </w:rPr>
  </w:style>
  <w:style w:type="paragraph" w:customStyle="1" w:styleId="ParaCharCharCharCharCharCharCharCharCharCharCharCharChar">
    <w:name w:val="默认段落字体 Para Char Char Char Char Char Char Char Char Char Char Char Char Char"/>
    <w:basedOn w:val="af9"/>
    <w:qFormat/>
    <w:rsid w:val="004970FC"/>
    <w:pPr>
      <w:adjustRightInd/>
      <w:snapToGrid/>
      <w:ind w:firstLineChars="0" w:firstLine="0"/>
    </w:pPr>
    <w:rPr>
      <w:rFonts w:ascii="Wingdings" w:hAnsi="Wingdings" w:cs="Wingdings"/>
      <w:sz w:val="24"/>
    </w:rPr>
  </w:style>
  <w:style w:type="paragraph" w:customStyle="1" w:styleId="ParaCharCharCharCharCharCharCharCharCharChar">
    <w:name w:val="默认段落字体 Para Char Char Char Char Char Char Char Char Char Char"/>
    <w:basedOn w:val="af9"/>
    <w:qFormat/>
    <w:rsid w:val="004970FC"/>
    <w:pPr>
      <w:adjustRightInd/>
      <w:snapToGrid/>
      <w:ind w:firstLineChars="0" w:firstLine="0"/>
    </w:pPr>
    <w:rPr>
      <w:rFonts w:ascii="Wingdings" w:hAnsi="Wingdings" w:cs="Wingdings"/>
      <w:sz w:val="24"/>
    </w:rPr>
  </w:style>
  <w:style w:type="paragraph" w:customStyle="1" w:styleId="sect5">
    <w:name w:val="sect5"/>
    <w:basedOn w:val="mainCharCharCharChar"/>
    <w:next w:val="mainCharCharCharChar"/>
    <w:qFormat/>
    <w:rsid w:val="004970FC"/>
    <w:pPr>
      <w:spacing w:line="300" w:lineRule="auto"/>
      <w:ind w:firstLineChars="200" w:firstLine="200"/>
      <w:outlineLvl w:val="4"/>
    </w:pPr>
    <w:rPr>
      <w:rFonts w:ascii="宋体" w:eastAsia="宋体" w:hAnsi="宋体"/>
      <w:bCs w:val="0"/>
      <w:sz w:val="24"/>
      <w:szCs w:val="24"/>
      <w:u w:color="000000"/>
    </w:rPr>
  </w:style>
  <w:style w:type="paragraph" w:customStyle="1" w:styleId="affffffffffffffffffff">
    <w:name w:val="固定行宽"/>
    <w:basedOn w:val="affffa"/>
    <w:qFormat/>
    <w:rsid w:val="004970FC"/>
    <w:pPr>
      <w:widowControl/>
      <w:spacing w:after="0" w:line="460" w:lineRule="exact"/>
      <w:ind w:leftChars="0" w:left="0" w:firstLine="480"/>
    </w:pPr>
    <w:rPr>
      <w:rFonts w:ascii="Wingdings" w:hAnsi="Wingdings" w:cs="Wingdings"/>
      <w:kern w:val="0"/>
      <w:sz w:val="24"/>
    </w:rPr>
  </w:style>
  <w:style w:type="paragraph" w:customStyle="1" w:styleId="CharCharChar1CharCharCharChar">
    <w:name w:val="Char Char Char1 Char Char Char Char"/>
    <w:basedOn w:val="af9"/>
    <w:qFormat/>
    <w:rsid w:val="004970FC"/>
    <w:pPr>
      <w:adjustRightInd/>
      <w:snapToGrid/>
      <w:spacing w:line="240" w:lineRule="auto"/>
      <w:ind w:firstLineChars="0" w:firstLine="0"/>
    </w:pPr>
    <w:rPr>
      <w:rFonts w:ascii="Wingdings" w:hAnsi="Wingdings" w:cs="Wingdings"/>
      <w:sz w:val="21"/>
    </w:rPr>
  </w:style>
  <w:style w:type="paragraph" w:customStyle="1" w:styleId="affffffffffffffffffff0">
    <w:name w:val="标注"/>
    <w:basedOn w:val="af9"/>
    <w:qFormat/>
    <w:rsid w:val="004970FC"/>
    <w:pPr>
      <w:adjustRightInd/>
      <w:snapToGrid/>
      <w:spacing w:line="400" w:lineRule="exact"/>
      <w:ind w:firstLineChars="0" w:firstLine="0"/>
      <w:jc w:val="center"/>
    </w:pPr>
    <w:rPr>
      <w:rFonts w:ascii="Symbol" w:eastAsia="Symbol" w:hAnsi="Wingdings" w:cs="Wingdings"/>
      <w:b/>
      <w:sz w:val="21"/>
    </w:rPr>
  </w:style>
  <w:style w:type="paragraph" w:customStyle="1" w:styleId="duck">
    <w:name w:val="duck"/>
    <w:basedOn w:val="af9"/>
    <w:link w:val="duckChar"/>
    <w:qFormat/>
    <w:rsid w:val="004970FC"/>
    <w:pPr>
      <w:adjustRightInd/>
      <w:snapToGrid/>
      <w:spacing w:line="400" w:lineRule="exact"/>
      <w:ind w:firstLine="480"/>
    </w:pPr>
    <w:rPr>
      <w:rFonts w:ascii="Wingdings" w:hAnsi="Wingdings"/>
      <w:sz w:val="24"/>
    </w:rPr>
  </w:style>
  <w:style w:type="character" w:customStyle="1" w:styleId="duckChar">
    <w:name w:val="duck Char"/>
    <w:link w:val="duck"/>
    <w:qFormat/>
    <w:rsid w:val="004970FC"/>
    <w:rPr>
      <w:rFonts w:ascii="Wingdings" w:eastAsia="宋体" w:hAnsi="Wingdings" w:cs="Times New Roman"/>
      <w:sz w:val="24"/>
      <w:szCs w:val="24"/>
    </w:rPr>
  </w:style>
  <w:style w:type="paragraph" w:customStyle="1" w:styleId="docment">
    <w:name w:val="docment"/>
    <w:basedOn w:val="af9"/>
    <w:qFormat/>
    <w:rsid w:val="004970FC"/>
    <w:pPr>
      <w:adjustRightInd/>
      <w:ind w:firstLine="480"/>
    </w:pPr>
    <w:rPr>
      <w:rFonts w:ascii="Wingdings" w:hAnsi="Wingdings" w:cs="Wingdings"/>
      <w:sz w:val="24"/>
    </w:rPr>
  </w:style>
  <w:style w:type="paragraph" w:customStyle="1" w:styleId="1250">
    <w:name w:val="五宋1.25"/>
    <w:basedOn w:val="af9"/>
    <w:qFormat/>
    <w:rsid w:val="004970FC"/>
    <w:pPr>
      <w:spacing w:line="300" w:lineRule="auto"/>
    </w:pPr>
    <w:rPr>
      <w:rFonts w:ascii="宋体" w:hAnsi="宋体" w:cs="Wingdings"/>
      <w:sz w:val="21"/>
      <w:szCs w:val="21"/>
    </w:rPr>
  </w:style>
  <w:style w:type="paragraph" w:customStyle="1" w:styleId="Char2CharCharCharCharCharCharCharCharCharCharCharCharCharCharCharCharCharChar">
    <w:name w:val="Char2 Char Char Char Char Char Char Char Char Char Char Char Char Char Char Char Char Char Char"/>
    <w:basedOn w:val="af9"/>
    <w:qFormat/>
    <w:rsid w:val="004970FC"/>
    <w:pPr>
      <w:widowControl/>
      <w:adjustRightInd/>
      <w:snapToGrid/>
      <w:spacing w:line="240" w:lineRule="auto"/>
      <w:ind w:firstLineChars="0" w:firstLine="0"/>
      <w:jc w:val="left"/>
    </w:pPr>
    <w:rPr>
      <w:rFonts w:ascii="宋体" w:hAnsi="宋体" w:cs="宋体"/>
      <w:kern w:val="0"/>
      <w:sz w:val="24"/>
    </w:rPr>
  </w:style>
  <w:style w:type="paragraph" w:customStyle="1" w:styleId="CharCharChar1CharCharCharCharCharChar1Char">
    <w:name w:val="Char Char Char1 Char Char Char Char Char Char1 Char"/>
    <w:basedOn w:val="af9"/>
    <w:qFormat/>
    <w:rsid w:val="004970FC"/>
    <w:pPr>
      <w:adjustRightInd/>
      <w:snapToGrid/>
      <w:ind w:firstLineChars="0" w:firstLine="0"/>
    </w:pPr>
    <w:rPr>
      <w:rFonts w:ascii="Wingdings" w:hAnsi="Wingdings" w:cs="Wingdings"/>
      <w:sz w:val="24"/>
    </w:rPr>
  </w:style>
  <w:style w:type="paragraph" w:customStyle="1" w:styleId="1fffd">
    <w:name w:val="样式 标题 1"/>
    <w:basedOn w:val="1"/>
    <w:qFormat/>
    <w:rsid w:val="004970FC"/>
    <w:pPr>
      <w:keepLines/>
      <w:tabs>
        <w:tab w:val="left" w:pos="432"/>
        <w:tab w:val="left" w:pos="716"/>
      </w:tabs>
      <w:adjustRightInd/>
      <w:snapToGrid/>
      <w:spacing w:before="240" w:after="240" w:line="400" w:lineRule="exact"/>
      <w:ind w:firstLineChars="0" w:firstLine="0"/>
      <w:jc w:val="both"/>
    </w:pPr>
    <w:rPr>
      <w:rFonts w:ascii="Symbol" w:eastAsia="Wingdings" w:hAnsi="Wingdings" w:cs="宋体"/>
      <w:bCs/>
      <w:kern w:val="44"/>
      <w:sz w:val="30"/>
    </w:rPr>
  </w:style>
  <w:style w:type="character" w:customStyle="1" w:styleId="CharCharf3">
    <w:name w:val="正文缩进 Char Char"/>
    <w:qFormat/>
    <w:rsid w:val="004970FC"/>
    <w:rPr>
      <w:rFonts w:eastAsia="宋体"/>
      <w:kern w:val="2"/>
      <w:sz w:val="24"/>
      <w:szCs w:val="24"/>
      <w:lang w:val="zh-CN" w:eastAsia="zh-CN" w:bidi="ar-SA"/>
    </w:rPr>
  </w:style>
  <w:style w:type="paragraph" w:customStyle="1" w:styleId="CharCharCharCharChar1CharCharCharCharCharCharChar">
    <w:name w:val="Char Char Char Char Char1 Char Char Char Char Char Char Char"/>
    <w:basedOn w:val="af9"/>
    <w:qFormat/>
    <w:rsid w:val="004970FC"/>
    <w:pPr>
      <w:adjustRightInd/>
      <w:snapToGrid/>
      <w:spacing w:line="240" w:lineRule="auto"/>
      <w:ind w:firstLineChars="0" w:firstLine="0"/>
    </w:pPr>
    <w:rPr>
      <w:rFonts w:ascii="Wingdings" w:hAnsi="Wingdings" w:cs="Wingdings"/>
      <w:sz w:val="21"/>
    </w:rPr>
  </w:style>
  <w:style w:type="paragraph" w:customStyle="1" w:styleId="201">
    <w:name w:val="正文 小四 行距: 固定值 20 磅"/>
    <w:basedOn w:val="af9"/>
    <w:qFormat/>
    <w:rsid w:val="004970FC"/>
    <w:pPr>
      <w:adjustRightInd/>
      <w:snapToGrid/>
      <w:spacing w:line="400" w:lineRule="exact"/>
      <w:ind w:firstLine="480"/>
    </w:pPr>
    <w:rPr>
      <w:rFonts w:ascii="Wingdings" w:hAnsi="Wingdings" w:cs="宋体"/>
      <w:sz w:val="24"/>
      <w:szCs w:val="20"/>
    </w:rPr>
  </w:style>
  <w:style w:type="character" w:customStyle="1" w:styleId="CharCharCharCharChar4">
    <w:name w:val="正文（首行缩进两字） Char Char Char Char Char"/>
    <w:qFormat/>
    <w:rsid w:val="004970FC"/>
    <w:rPr>
      <w:rFonts w:eastAsia="宋体"/>
      <w:bCs/>
      <w:kern w:val="2"/>
      <w:sz w:val="24"/>
      <w:szCs w:val="24"/>
      <w:lang w:val="en-US" w:eastAsia="zh-CN" w:bidi="ar-SA"/>
    </w:rPr>
  </w:style>
  <w:style w:type="paragraph" w:customStyle="1" w:styleId="lym01525">
    <w:name w:val="样式 正文lym + 左侧:  0.15 厘米 首行缩进:  2.5 字符"/>
    <w:basedOn w:val="af9"/>
    <w:qFormat/>
    <w:rsid w:val="004970FC"/>
    <w:pPr>
      <w:adjustRightInd/>
      <w:snapToGrid/>
      <w:spacing w:line="300" w:lineRule="auto"/>
      <w:ind w:left="85" w:firstLineChars="250" w:firstLine="250"/>
    </w:pPr>
    <w:rPr>
      <w:rFonts w:ascii="Wingdings" w:hAnsi="Wingdings" w:cs="宋体"/>
      <w:sz w:val="24"/>
      <w:szCs w:val="20"/>
    </w:rPr>
  </w:style>
  <w:style w:type="paragraph" w:customStyle="1" w:styleId="affffffffffffffffffff1">
    <w:name w:val="我的样式 正文"/>
    <w:basedOn w:val="af9"/>
    <w:qFormat/>
    <w:rsid w:val="004970FC"/>
    <w:pPr>
      <w:adjustRightInd/>
      <w:snapToGrid/>
      <w:spacing w:line="400" w:lineRule="exact"/>
      <w:ind w:firstLineChars="0" w:firstLine="0"/>
    </w:pPr>
    <w:rPr>
      <w:rFonts w:ascii="Wingdings" w:eastAsia="Symbol" w:hAnsi="Wingdings" w:cs="Wingdings"/>
      <w:color w:val="000000"/>
      <w:sz w:val="30"/>
      <w:szCs w:val="30"/>
    </w:rPr>
  </w:style>
  <w:style w:type="paragraph" w:customStyle="1" w:styleId="4f1">
    <w:name w:val="归档报告标题4"/>
    <w:basedOn w:val="40"/>
    <w:qFormat/>
    <w:rsid w:val="004970FC"/>
    <w:pPr>
      <w:tabs>
        <w:tab w:val="left" w:pos="1134"/>
      </w:tabs>
      <w:snapToGrid/>
      <w:spacing w:before="140" w:after="140" w:line="400" w:lineRule="exact"/>
      <w:ind w:left="1134" w:firstLineChars="0" w:hanging="964"/>
      <w:jc w:val="center"/>
    </w:pPr>
    <w:rPr>
      <w:rFonts w:ascii="华文仿宋" w:eastAsia="Symbol" w:hAnsi="华文仿宋" w:cs="Wingdings"/>
      <w:b/>
    </w:rPr>
  </w:style>
  <w:style w:type="paragraph" w:customStyle="1" w:styleId="3fc">
    <w:name w:val="标准3"/>
    <w:basedOn w:val="af9"/>
    <w:qFormat/>
    <w:rsid w:val="004970FC"/>
    <w:pPr>
      <w:adjustRightInd/>
      <w:snapToGrid/>
      <w:spacing w:beforeLines="50" w:afterLines="50" w:line="440" w:lineRule="exact"/>
      <w:jc w:val="left"/>
    </w:pPr>
    <w:rPr>
      <w:rFonts w:ascii="Wingdings" w:eastAsia="Symbol" w:hAnsi="Wingdings" w:cs="Wingdings"/>
      <w:sz w:val="30"/>
    </w:rPr>
  </w:style>
  <w:style w:type="paragraph" w:customStyle="1" w:styleId="CharCharCharCharCharCharCharCharCharCharCharCharCharCharCharCharCharChar">
    <w:name w:val="Char Char Char Char Char Char Char Char Char Char Char Char Char Char Char Char Char Char"/>
    <w:basedOn w:val="af9"/>
    <w:qFormat/>
    <w:rsid w:val="004970FC"/>
    <w:pPr>
      <w:adjustRightInd/>
      <w:snapToGrid/>
      <w:spacing w:line="300" w:lineRule="auto"/>
      <w:ind w:firstLineChars="0" w:firstLine="0"/>
    </w:pPr>
    <w:rPr>
      <w:rFonts w:ascii="Wingdings" w:hAnsi="Wingdings" w:cs="Wingdings"/>
      <w:sz w:val="24"/>
    </w:rPr>
  </w:style>
  <w:style w:type="paragraph" w:customStyle="1" w:styleId="p14">
    <w:name w:val="p14"/>
    <w:basedOn w:val="af9"/>
    <w:qFormat/>
    <w:rsid w:val="004970FC"/>
    <w:pPr>
      <w:widowControl/>
      <w:tabs>
        <w:tab w:val="left" w:pos="10240"/>
      </w:tabs>
      <w:overflowPunct w:val="0"/>
      <w:autoSpaceDE w:val="0"/>
      <w:autoSpaceDN w:val="0"/>
      <w:snapToGrid/>
      <w:spacing w:line="240" w:lineRule="atLeast"/>
      <w:ind w:left="8300" w:firstLineChars="0" w:firstLine="0"/>
      <w:jc w:val="left"/>
      <w:textAlignment w:val="baseline"/>
    </w:pPr>
    <w:rPr>
      <w:rFonts w:ascii="Wingdings" w:hAnsi="Wingdings" w:cs="Wingdings"/>
      <w:kern w:val="0"/>
      <w:sz w:val="24"/>
      <w:szCs w:val="20"/>
    </w:rPr>
  </w:style>
  <w:style w:type="paragraph" w:customStyle="1" w:styleId="t11">
    <w:name w:val="t11"/>
    <w:basedOn w:val="af9"/>
    <w:qFormat/>
    <w:rsid w:val="004970FC"/>
    <w:pPr>
      <w:widowControl/>
      <w:overflowPunct w:val="0"/>
      <w:autoSpaceDE w:val="0"/>
      <w:autoSpaceDN w:val="0"/>
      <w:snapToGrid/>
      <w:spacing w:line="240" w:lineRule="atLeast"/>
      <w:ind w:firstLineChars="0" w:firstLine="0"/>
      <w:jc w:val="left"/>
      <w:textAlignment w:val="baseline"/>
    </w:pPr>
    <w:rPr>
      <w:rFonts w:ascii="Wingdings" w:hAnsi="Wingdings" w:cs="Wingdings"/>
      <w:kern w:val="0"/>
      <w:sz w:val="24"/>
      <w:szCs w:val="20"/>
    </w:rPr>
  </w:style>
  <w:style w:type="character" w:customStyle="1" w:styleId="CharChar15">
    <w:name w:val="Char Char15"/>
    <w:qFormat/>
    <w:rsid w:val="004970FC"/>
    <w:rPr>
      <w:rFonts w:ascii="Wingdings" w:eastAsia="宋体" w:hAnsi="Wingdings" w:cs="Wingdings"/>
      <w:sz w:val="24"/>
      <w:szCs w:val="20"/>
    </w:rPr>
  </w:style>
  <w:style w:type="paragraph" w:customStyle="1" w:styleId="affffffffffffffffffff2">
    <w:name w:val="标题一格式"/>
    <w:basedOn w:val="af9"/>
    <w:qFormat/>
    <w:rsid w:val="004970FC"/>
    <w:pPr>
      <w:adjustRightInd/>
      <w:snapToGrid/>
      <w:spacing w:line="240" w:lineRule="auto"/>
      <w:ind w:firstLineChars="0" w:firstLine="0"/>
      <w:jc w:val="center"/>
    </w:pPr>
    <w:rPr>
      <w:rFonts w:ascii="Symbol" w:eastAsia="Symbol" w:hAnsi="Wingdings" w:cs="Wingdings"/>
      <w:b/>
      <w:sz w:val="52"/>
      <w:szCs w:val="52"/>
    </w:rPr>
  </w:style>
  <w:style w:type="paragraph" w:customStyle="1" w:styleId="affffffffffffffffffff3">
    <w:name w:val="报告标题一"/>
    <w:basedOn w:val="af9"/>
    <w:qFormat/>
    <w:rsid w:val="004970FC"/>
    <w:pPr>
      <w:adjustRightInd/>
      <w:snapToGrid/>
      <w:spacing w:line="240" w:lineRule="auto"/>
      <w:ind w:firstLineChars="0" w:firstLine="0"/>
      <w:jc w:val="center"/>
    </w:pPr>
    <w:rPr>
      <w:rFonts w:ascii="Wingdings" w:eastAsia="Symbol" w:hAnsi="Wingdings" w:cs="Wingdings"/>
      <w:b/>
      <w:bCs/>
      <w:kern w:val="44"/>
      <w:sz w:val="52"/>
      <w:szCs w:val="44"/>
    </w:rPr>
  </w:style>
  <w:style w:type="paragraph" w:customStyle="1" w:styleId="ldj">
    <w:name w:val="表名－ldj"/>
    <w:basedOn w:val="af9"/>
    <w:link w:val="ldjChar"/>
    <w:qFormat/>
    <w:rsid w:val="004970FC"/>
    <w:pPr>
      <w:snapToGrid/>
      <w:spacing w:line="440" w:lineRule="exact"/>
      <w:ind w:firstLineChars="0" w:firstLine="0"/>
      <w:jc w:val="center"/>
      <w:textAlignment w:val="baseline"/>
    </w:pPr>
    <w:rPr>
      <w:rFonts w:ascii="Symbol" w:eastAsia="Symbol" w:hAnsi="宋体"/>
      <w:b/>
      <w:bCs/>
      <w:sz w:val="21"/>
      <w:szCs w:val="21"/>
    </w:rPr>
  </w:style>
  <w:style w:type="character" w:customStyle="1" w:styleId="ldjChar">
    <w:name w:val="表名－ldj Char"/>
    <w:link w:val="ldj"/>
    <w:qFormat/>
    <w:rsid w:val="004970FC"/>
    <w:rPr>
      <w:rFonts w:ascii="Symbol" w:eastAsia="Symbol" w:hAnsi="宋体" w:cs="Times New Roman"/>
      <w:b/>
      <w:bCs/>
      <w:szCs w:val="21"/>
    </w:rPr>
  </w:style>
  <w:style w:type="paragraph" w:customStyle="1" w:styleId="affffffffffffffffffff4">
    <w:name w:val="标题三"/>
    <w:basedOn w:val="af9"/>
    <w:qFormat/>
    <w:rsid w:val="004970FC"/>
    <w:pPr>
      <w:tabs>
        <w:tab w:val="left" w:pos="840"/>
        <w:tab w:val="left" w:pos="1847"/>
      </w:tabs>
      <w:snapToGrid/>
      <w:spacing w:line="360" w:lineRule="atLeast"/>
      <w:ind w:left="1847" w:firstLineChars="0" w:hanging="420"/>
      <w:textAlignment w:val="baseline"/>
    </w:pPr>
    <w:rPr>
      <w:rFonts w:ascii="Wingdings" w:hAnsi="Wingdings" w:cs="Wingdings"/>
      <w:sz w:val="21"/>
    </w:rPr>
  </w:style>
  <w:style w:type="paragraph" w:customStyle="1" w:styleId="affffffffffffffffffff5">
    <w:name w:val="五级标题"/>
    <w:basedOn w:val="51"/>
    <w:link w:val="Charffff8"/>
    <w:qFormat/>
    <w:rsid w:val="004970FC"/>
    <w:pPr>
      <w:widowControl w:val="0"/>
      <w:tabs>
        <w:tab w:val="clear" w:pos="377"/>
        <w:tab w:val="clear" w:pos="1247"/>
        <w:tab w:val="left" w:pos="153"/>
        <w:tab w:val="left" w:pos="1190"/>
      </w:tabs>
      <w:snapToGrid/>
      <w:spacing w:before="0" w:beforeAutospacing="0" w:after="0" w:line="312" w:lineRule="auto"/>
      <w:ind w:left="153" w:firstLineChars="0" w:firstLine="567"/>
      <w:textAlignment w:val="baseline"/>
    </w:pPr>
    <w:rPr>
      <w:rFonts w:ascii="Wingdings" w:eastAsia="宋体" w:hAnsi="Wingdings" w:cs="Wingdings"/>
      <w:b/>
      <w:kern w:val="2"/>
      <w:lang w:val="en-US" w:eastAsia="zh-CN"/>
    </w:rPr>
  </w:style>
  <w:style w:type="paragraph" w:customStyle="1" w:styleId="affffffffffffffffffff6">
    <w:name w:val="六级标题"/>
    <w:basedOn w:val="60"/>
    <w:next w:val="afffffffffffd"/>
    <w:qFormat/>
    <w:rsid w:val="004970FC"/>
    <w:pPr>
      <w:widowControl w:val="0"/>
      <w:tabs>
        <w:tab w:val="clear" w:pos="377"/>
        <w:tab w:val="clear" w:pos="737"/>
        <w:tab w:val="left" w:pos="2520"/>
      </w:tabs>
      <w:snapToGrid/>
      <w:spacing w:before="0" w:after="0" w:line="312" w:lineRule="auto"/>
      <w:ind w:left="2520" w:firstLineChars="0" w:hanging="420"/>
      <w:textAlignment w:val="baseline"/>
    </w:pPr>
    <w:rPr>
      <w:rFonts w:ascii="Wingdings" w:eastAsia="宋体" w:hAnsi="Wingdings" w:cs="Wingdings"/>
      <w:b/>
      <w:bCs w:val="0"/>
      <w:kern w:val="2"/>
      <w:sz w:val="24"/>
      <w:szCs w:val="24"/>
      <w:lang w:val="en-US" w:eastAsia="zh-CN"/>
    </w:rPr>
  </w:style>
  <w:style w:type="paragraph" w:customStyle="1" w:styleId="ZHY0">
    <w:name w:val="正文 _ZHY"/>
    <w:basedOn w:val="af9"/>
    <w:qFormat/>
    <w:rsid w:val="004970FC"/>
    <w:pPr>
      <w:snapToGrid/>
      <w:spacing w:line="440" w:lineRule="exact"/>
      <w:ind w:firstLine="480"/>
      <w:textAlignment w:val="baseline"/>
    </w:pPr>
    <w:rPr>
      <w:rFonts w:ascii="宋体" w:hAnsi="宋体" w:cs="Wingdings"/>
      <w:bCs/>
      <w:sz w:val="24"/>
    </w:rPr>
  </w:style>
  <w:style w:type="paragraph" w:customStyle="1" w:styleId="ZHY">
    <w:name w:val="图名_ZHY"/>
    <w:qFormat/>
    <w:rsid w:val="004970FC"/>
    <w:pPr>
      <w:widowControl w:val="0"/>
      <w:numPr>
        <w:ilvl w:val="5"/>
        <w:numId w:val="25"/>
      </w:numPr>
      <w:tabs>
        <w:tab w:val="clear" w:pos="851"/>
      </w:tabs>
      <w:adjustRightInd w:val="0"/>
      <w:spacing w:line="440" w:lineRule="exact"/>
      <w:ind w:firstLine="0"/>
      <w:jc w:val="center"/>
      <w:textAlignment w:val="baseline"/>
    </w:pPr>
    <w:rPr>
      <w:rFonts w:ascii="宋体" w:eastAsia="宋体" w:hAnsi="宋体" w:cs="Wingdings"/>
      <w:color w:val="000000"/>
      <w:szCs w:val="21"/>
      <w:lang w:val="zh-CN"/>
    </w:rPr>
  </w:style>
  <w:style w:type="paragraph" w:customStyle="1" w:styleId="66">
    <w:name w:val="样式 标题 6"/>
    <w:basedOn w:val="60"/>
    <w:qFormat/>
    <w:rsid w:val="004970FC"/>
    <w:pPr>
      <w:keepNext w:val="0"/>
      <w:keepLines w:val="0"/>
      <w:widowControl w:val="0"/>
      <w:tabs>
        <w:tab w:val="clear" w:pos="377"/>
        <w:tab w:val="clear" w:pos="737"/>
        <w:tab w:val="left" w:pos="1708"/>
      </w:tabs>
      <w:snapToGrid/>
      <w:spacing w:before="0" w:after="0" w:line="400" w:lineRule="exact"/>
      <w:ind w:left="1152" w:firstLineChars="0" w:firstLine="644"/>
      <w:textAlignment w:val="baseline"/>
    </w:pPr>
    <w:rPr>
      <w:rFonts w:ascii="华文仿宋" w:eastAsia="宋体" w:hAnsi="华文仿宋" w:cs="宋体"/>
      <w:bCs w:val="0"/>
      <w:kern w:val="2"/>
      <w:sz w:val="24"/>
      <w:szCs w:val="20"/>
      <w:lang w:val="en-US" w:eastAsia="zh-CN"/>
    </w:rPr>
  </w:style>
  <w:style w:type="paragraph" w:customStyle="1" w:styleId="226">
    <w:name w:val="样式 首行缩进:  2 字符 + 首行缩进:  2 字符"/>
    <w:basedOn w:val="af9"/>
    <w:qFormat/>
    <w:rsid w:val="004970FC"/>
    <w:pPr>
      <w:snapToGrid/>
      <w:spacing w:line="400" w:lineRule="exact"/>
      <w:ind w:firstLine="480"/>
      <w:textAlignment w:val="baseline"/>
    </w:pPr>
    <w:rPr>
      <w:rFonts w:ascii="Wingdings" w:hAnsi="Wingdings" w:cs="宋体"/>
      <w:sz w:val="24"/>
      <w:szCs w:val="20"/>
    </w:rPr>
  </w:style>
  <w:style w:type="paragraph" w:customStyle="1" w:styleId="2049">
    <w:name w:val="样式 2级标题 + 首行缩进:  0.49 字符"/>
    <w:basedOn w:val="af9"/>
    <w:qFormat/>
    <w:rsid w:val="004970FC"/>
    <w:pPr>
      <w:keepNext/>
      <w:keepLines/>
      <w:tabs>
        <w:tab w:val="left" w:pos="1320"/>
      </w:tabs>
      <w:snapToGrid/>
      <w:spacing w:before="60" w:after="60" w:line="460" w:lineRule="exact"/>
      <w:ind w:left="1320" w:firstLineChars="0" w:hanging="420"/>
      <w:textAlignment w:val="baseline"/>
      <w:outlineLvl w:val="1"/>
    </w:pPr>
    <w:rPr>
      <w:rFonts w:ascii="宋体" w:hAnsi="宋体" w:cs="宋体"/>
      <w:b/>
      <w:bCs/>
      <w:szCs w:val="20"/>
    </w:rPr>
  </w:style>
  <w:style w:type="paragraph" w:customStyle="1" w:styleId="affffffffffffffffffff7">
    <w:name w:val="单位"/>
    <w:basedOn w:val="af9"/>
    <w:qFormat/>
    <w:rsid w:val="004970FC"/>
    <w:pPr>
      <w:snapToGrid/>
      <w:spacing w:line="300" w:lineRule="exact"/>
      <w:ind w:firstLineChars="0" w:firstLine="0"/>
      <w:jc w:val="center"/>
      <w:textAlignment w:val="baseline"/>
    </w:pPr>
    <w:rPr>
      <w:rFonts w:ascii="Wingdings" w:eastAsia="Wingdings" w:hAnsi="Wingdings" w:cs="Wingdings"/>
      <w:sz w:val="21"/>
      <w:szCs w:val="20"/>
    </w:rPr>
  </w:style>
  <w:style w:type="paragraph" w:customStyle="1" w:styleId="1fffe">
    <w:name w:val="表格内容1"/>
    <w:basedOn w:val="af9"/>
    <w:qFormat/>
    <w:rsid w:val="004970FC"/>
    <w:pPr>
      <w:snapToGrid/>
      <w:spacing w:line="300" w:lineRule="exact"/>
      <w:ind w:firstLineChars="0" w:firstLine="0"/>
      <w:jc w:val="center"/>
      <w:textAlignment w:val="baseline"/>
    </w:pPr>
    <w:rPr>
      <w:rFonts w:ascii="Wingdings" w:hAnsi="Wingdings" w:cs="Wingdings"/>
      <w:sz w:val="21"/>
      <w:szCs w:val="21"/>
    </w:rPr>
  </w:style>
  <w:style w:type="paragraph" w:customStyle="1" w:styleId="4f2">
    <w:name w:val="标题 4 + 小四"/>
    <w:basedOn w:val="31"/>
    <w:qFormat/>
    <w:rsid w:val="004970FC"/>
    <w:pPr>
      <w:tabs>
        <w:tab w:val="left" w:pos="1004"/>
      </w:tabs>
      <w:snapToGrid/>
      <w:spacing w:before="0" w:after="0" w:line="360" w:lineRule="auto"/>
      <w:ind w:firstLineChars="0" w:firstLine="0"/>
      <w:textAlignment w:val="baseline"/>
    </w:pPr>
    <w:rPr>
      <w:rFonts w:ascii="Wingdings" w:hAnsi="Wingdings" w:cs="Wingdings"/>
      <w:sz w:val="24"/>
      <w:szCs w:val="24"/>
      <w:lang w:val="en-US" w:eastAsia="zh-CN"/>
    </w:rPr>
  </w:style>
  <w:style w:type="paragraph" w:customStyle="1" w:styleId="affffffffffffffffffff8">
    <w:name w:val="封面页眉"/>
    <w:basedOn w:val="af9"/>
    <w:next w:val="af9"/>
    <w:qFormat/>
    <w:rsid w:val="004970FC"/>
    <w:pPr>
      <w:snapToGrid/>
      <w:spacing w:beforeLines="50" w:afterLines="50" w:line="360" w:lineRule="atLeast"/>
      <w:ind w:firstLineChars="0" w:firstLine="0"/>
      <w:textAlignment w:val="baseline"/>
    </w:pPr>
    <w:rPr>
      <w:rFonts w:ascii="Wingdings" w:hAnsi="Wingdings" w:cs="Wingdings"/>
      <w:sz w:val="24"/>
    </w:rPr>
  </w:style>
  <w:style w:type="paragraph" w:customStyle="1" w:styleId="affffffffffffffffffff9">
    <w:name w:val="单位落款"/>
    <w:basedOn w:val="af9"/>
    <w:next w:val="af9"/>
    <w:qFormat/>
    <w:rsid w:val="004970FC"/>
    <w:pPr>
      <w:snapToGrid/>
      <w:spacing w:beforeLines="50" w:afterLines="50" w:line="360" w:lineRule="atLeast"/>
      <w:ind w:firstLineChars="0" w:firstLine="0"/>
      <w:jc w:val="center"/>
      <w:textAlignment w:val="baseline"/>
    </w:pPr>
    <w:rPr>
      <w:rFonts w:ascii="Wingdings" w:eastAsia="Symbol" w:hAnsi="Wingdings" w:cs="Wingdings"/>
      <w:b/>
      <w:sz w:val="30"/>
      <w:szCs w:val="30"/>
    </w:rPr>
  </w:style>
  <w:style w:type="paragraph" w:customStyle="1" w:styleId="affffffffffffffffffffa">
    <w:name w:val="落款日期"/>
    <w:basedOn w:val="af9"/>
    <w:next w:val="af9"/>
    <w:qFormat/>
    <w:rsid w:val="004970FC"/>
    <w:pPr>
      <w:snapToGrid/>
      <w:spacing w:beforeLines="50" w:afterLines="50" w:line="360" w:lineRule="atLeast"/>
      <w:ind w:firstLineChars="0" w:firstLine="0"/>
      <w:jc w:val="center"/>
      <w:textAlignment w:val="baseline"/>
    </w:pPr>
    <w:rPr>
      <w:rFonts w:ascii="Wingdings" w:hAnsi="Wingdings" w:cs="Wingdings"/>
      <w:b/>
      <w:sz w:val="30"/>
      <w:szCs w:val="30"/>
    </w:rPr>
  </w:style>
  <w:style w:type="paragraph" w:customStyle="1" w:styleId="affffffffffffffffffffb">
    <w:name w:val="扉页"/>
    <w:basedOn w:val="af9"/>
    <w:qFormat/>
    <w:rsid w:val="004970FC"/>
    <w:pPr>
      <w:snapToGrid/>
      <w:spacing w:before="240" w:after="240" w:line="560" w:lineRule="exact"/>
      <w:ind w:rightChars="200" w:right="420" w:firstLineChars="400" w:firstLine="1205"/>
      <w:textAlignment w:val="baseline"/>
    </w:pPr>
    <w:rPr>
      <w:rFonts w:ascii="Wingdings" w:eastAsia="Symbol" w:hAnsi="Wingdings" w:cs="Wingdings"/>
      <w:b/>
      <w:sz w:val="30"/>
      <w:szCs w:val="30"/>
    </w:rPr>
  </w:style>
  <w:style w:type="paragraph" w:customStyle="1" w:styleId="affffffffffffffffffffc">
    <w:name w:val="目录标题"/>
    <w:basedOn w:val="31"/>
    <w:next w:val="TOC1"/>
    <w:qFormat/>
    <w:rsid w:val="004970FC"/>
    <w:pPr>
      <w:tabs>
        <w:tab w:val="left" w:pos="1004"/>
      </w:tabs>
      <w:snapToGrid/>
      <w:spacing w:beforeLines="50" w:before="240" w:afterLines="50" w:after="240" w:line="240" w:lineRule="auto"/>
      <w:ind w:firstLine="643"/>
      <w:textAlignment w:val="baseline"/>
    </w:pPr>
    <w:rPr>
      <w:rFonts w:ascii="Wingdings" w:eastAsia="Symbol" w:hAnsi="Wingdings" w:cs="Wingdings"/>
      <w:lang w:val="en-US" w:eastAsia="zh-CN"/>
    </w:rPr>
  </w:style>
  <w:style w:type="paragraph" w:customStyle="1" w:styleId="21d">
    <w:name w:val="样式 小四 行距: 固定值 21 磅"/>
    <w:basedOn w:val="af9"/>
    <w:qFormat/>
    <w:rsid w:val="004970FC"/>
    <w:pPr>
      <w:snapToGrid/>
      <w:spacing w:line="400" w:lineRule="exact"/>
      <w:textAlignment w:val="baseline"/>
    </w:pPr>
    <w:rPr>
      <w:rFonts w:ascii="Wingdings" w:hAnsi="Wingdings" w:cs="宋体"/>
      <w:sz w:val="24"/>
      <w:szCs w:val="20"/>
    </w:rPr>
  </w:style>
  <w:style w:type="paragraph" w:customStyle="1" w:styleId="affffffffffffffffffffd">
    <w:name w:val="五号表格内容"/>
    <w:basedOn w:val="af9"/>
    <w:qFormat/>
    <w:rsid w:val="004970FC"/>
    <w:pPr>
      <w:widowControl/>
      <w:snapToGrid/>
      <w:spacing w:line="360" w:lineRule="atLeast"/>
      <w:ind w:firstLineChars="0" w:firstLine="0"/>
      <w:textAlignment w:val="baseline"/>
    </w:pPr>
    <w:rPr>
      <w:rFonts w:ascii="Wingdings" w:eastAsia="Wingdings" w:hAnsi="Wingdings" w:cs="Wingdings"/>
      <w:kern w:val="0"/>
      <w:sz w:val="21"/>
      <w:szCs w:val="21"/>
    </w:rPr>
  </w:style>
  <w:style w:type="paragraph" w:customStyle="1" w:styleId="affffffffffffffffffffe">
    <w:name w:val="英文表名"/>
    <w:basedOn w:val="af9"/>
    <w:qFormat/>
    <w:rsid w:val="004970FC"/>
    <w:pPr>
      <w:snapToGrid/>
      <w:spacing w:afterLines="10" w:line="360" w:lineRule="atLeast"/>
      <w:ind w:firstLineChars="0" w:firstLine="0"/>
      <w:jc w:val="center"/>
      <w:textAlignment w:val="baseline"/>
    </w:pPr>
    <w:rPr>
      <w:rFonts w:ascii="Wingdings" w:hAnsi="Wingdings" w:cs="Wingdings"/>
      <w:sz w:val="21"/>
    </w:rPr>
  </w:style>
  <w:style w:type="character" w:customStyle="1" w:styleId="CharCharf4">
    <w:name w:val="正文格式 Char Char"/>
    <w:qFormat/>
    <w:rsid w:val="004970FC"/>
    <w:rPr>
      <w:rFonts w:ascii="宋体" w:hAnsi="宋体" w:cs="Symbol"/>
      <w:color w:val="000000"/>
      <w:kern w:val="2"/>
      <w:sz w:val="24"/>
      <w:szCs w:val="24"/>
    </w:rPr>
  </w:style>
  <w:style w:type="paragraph" w:customStyle="1" w:styleId="2fffd">
    <w:name w:val="样式 正文缩进 + 首行缩进:  2 字符"/>
    <w:basedOn w:val="affff0"/>
    <w:qFormat/>
    <w:rsid w:val="004970FC"/>
    <w:pPr>
      <w:tabs>
        <w:tab w:val="left" w:pos="-2100"/>
        <w:tab w:val="left" w:pos="837"/>
      </w:tabs>
      <w:snapToGrid/>
      <w:spacing w:line="480" w:lineRule="exact"/>
      <w:ind w:left="837" w:firstLineChars="0" w:firstLine="560"/>
      <w:jc w:val="center"/>
      <w:textAlignment w:val="baseline"/>
    </w:pPr>
    <w:rPr>
      <w:rFonts w:ascii="Wingdings" w:eastAsia="Wingdings" w:hAnsi="宋体" w:cs="宋体"/>
      <w:bCs/>
      <w:szCs w:val="28"/>
    </w:rPr>
  </w:style>
  <w:style w:type="paragraph" w:customStyle="1" w:styleId="11114">
    <w:name w:val="标题1.1.1.1"/>
    <w:basedOn w:val="60"/>
    <w:link w:val="1111Char"/>
    <w:qFormat/>
    <w:rsid w:val="004970FC"/>
    <w:pPr>
      <w:widowControl w:val="0"/>
      <w:tabs>
        <w:tab w:val="clear" w:pos="377"/>
        <w:tab w:val="clear" w:pos="737"/>
      </w:tabs>
      <w:snapToGrid/>
      <w:spacing w:before="120" w:after="120" w:line="240" w:lineRule="auto"/>
      <w:ind w:left="1152" w:firstLineChars="0" w:firstLine="567"/>
      <w:textAlignment w:val="baseline"/>
    </w:pPr>
    <w:rPr>
      <w:rFonts w:ascii="Wingdings" w:eastAsia="Symbol" w:hAnsi="Wingdings"/>
      <w:b/>
      <w:kern w:val="2"/>
      <w:sz w:val="24"/>
      <w:szCs w:val="24"/>
      <w:lang w:val="en-US" w:eastAsia="zh-CN"/>
    </w:rPr>
  </w:style>
  <w:style w:type="character" w:customStyle="1" w:styleId="1111Char">
    <w:name w:val="标题1.1.1.1 Char"/>
    <w:link w:val="11114"/>
    <w:qFormat/>
    <w:rsid w:val="004970FC"/>
    <w:rPr>
      <w:rFonts w:ascii="Wingdings" w:eastAsia="Symbol" w:hAnsi="Wingdings" w:cs="Times New Roman"/>
      <w:b/>
      <w:bCs/>
      <w:sz w:val="24"/>
      <w:szCs w:val="24"/>
    </w:rPr>
  </w:style>
  <w:style w:type="paragraph" w:customStyle="1" w:styleId="1115">
    <w:name w:val="标题1.1.1"/>
    <w:basedOn w:val="51"/>
    <w:qFormat/>
    <w:rsid w:val="004970FC"/>
    <w:pPr>
      <w:tabs>
        <w:tab w:val="clear" w:pos="377"/>
        <w:tab w:val="clear" w:pos="1247"/>
        <w:tab w:val="left" w:pos="1190"/>
      </w:tabs>
      <w:snapToGrid/>
      <w:spacing w:beforeLines="50" w:before="280" w:beforeAutospacing="0" w:afterLines="50" w:line="240" w:lineRule="auto"/>
      <w:ind w:left="1190" w:firstLineChars="0" w:hanging="1021"/>
      <w:jc w:val="left"/>
      <w:textAlignment w:val="baseline"/>
    </w:pPr>
    <w:rPr>
      <w:rFonts w:ascii="Wingdings" w:eastAsia="Symbol" w:hAnsi="Wingdings" w:cs="宋体"/>
      <w:b/>
      <w:bCs w:val="0"/>
      <w:color w:val="0000FF"/>
      <w:lang w:val="en-US" w:eastAsia="zh-CN"/>
    </w:rPr>
  </w:style>
  <w:style w:type="character" w:customStyle="1" w:styleId="GB2312">
    <w:name w:val="样式 (中文) 仿宋_GB2312 四号"/>
    <w:qFormat/>
    <w:rsid w:val="004970FC"/>
    <w:rPr>
      <w:rFonts w:eastAsia="Wingdings"/>
      <w:sz w:val="28"/>
    </w:rPr>
  </w:style>
  <w:style w:type="paragraph" w:customStyle="1" w:styleId="afffffffffffffffffffff">
    <w:name w:val="３标题"/>
    <w:basedOn w:val="31"/>
    <w:next w:val="affff0"/>
    <w:qFormat/>
    <w:rsid w:val="004970FC"/>
    <w:pPr>
      <w:keepNext w:val="0"/>
      <w:keepLines w:val="0"/>
      <w:tabs>
        <w:tab w:val="left" w:pos="1020"/>
      </w:tabs>
      <w:snapToGrid/>
      <w:spacing w:beforeLines="50" w:before="240" w:after="0" w:line="440" w:lineRule="exact"/>
      <w:ind w:left="-78" w:firstLineChars="0" w:firstLine="378"/>
      <w:jc w:val="left"/>
      <w:textAlignment w:val="baseline"/>
      <w:outlineLvl w:val="9"/>
    </w:pPr>
    <w:rPr>
      <w:rFonts w:ascii="Symbol" w:eastAsia="Symbol" w:hAnsi="宋体" w:cs="Wingdings"/>
      <w:bCs w:val="0"/>
      <w:sz w:val="30"/>
      <w:szCs w:val="24"/>
      <w:lang w:val="en-US" w:eastAsia="zh-CN"/>
    </w:rPr>
  </w:style>
  <w:style w:type="character" w:customStyle="1" w:styleId="CharCharf5">
    <w:name w:val="图表名 Char Char"/>
    <w:qFormat/>
    <w:rsid w:val="004970FC"/>
    <w:rPr>
      <w:rFonts w:ascii="Symbol" w:eastAsia="Symbol" w:hAnsi="宋体"/>
      <w:b/>
      <w:color w:val="000000"/>
      <w:kern w:val="2"/>
      <w:sz w:val="21"/>
      <w:szCs w:val="21"/>
      <w:lang w:val="en-US" w:eastAsia="zh-CN" w:bidi="ar-SA"/>
    </w:rPr>
  </w:style>
  <w:style w:type="paragraph" w:customStyle="1" w:styleId="ParaCharCharCharCharCharCharCharCharCharCharCharChar1CharCharCharCharCharCharChar">
    <w:name w:val="默认段落字体 Para Char Char Char Char Char Char Char Char Char Char Char Char1 Char Char Char Char Char Char Char"/>
    <w:basedOn w:val="af9"/>
    <w:qFormat/>
    <w:rsid w:val="004970FC"/>
    <w:pPr>
      <w:snapToGrid/>
      <w:ind w:firstLineChars="0" w:firstLine="0"/>
      <w:textAlignment w:val="baseline"/>
    </w:pPr>
    <w:rPr>
      <w:rFonts w:ascii="Wingdings" w:hAnsi="Wingdings" w:cs="Wingdings"/>
      <w:sz w:val="24"/>
    </w:rPr>
  </w:style>
  <w:style w:type="paragraph" w:customStyle="1" w:styleId="afffffffffffffffffffff0">
    <w:name w:val="表格－李定军"/>
    <w:basedOn w:val="af9"/>
    <w:qFormat/>
    <w:rsid w:val="004970FC"/>
    <w:pPr>
      <w:snapToGrid/>
      <w:spacing w:line="360" w:lineRule="atLeast"/>
      <w:ind w:firstLineChars="0" w:firstLine="0"/>
      <w:jc w:val="center"/>
      <w:textAlignment w:val="baseline"/>
    </w:pPr>
    <w:rPr>
      <w:rFonts w:ascii="Wingdings" w:eastAsia="Wingdings" w:hAnsi="Wingdings" w:cs="Wingdings"/>
      <w:sz w:val="21"/>
      <w:szCs w:val="21"/>
    </w:rPr>
  </w:style>
  <w:style w:type="paragraph" w:customStyle="1" w:styleId="afffffffffffffffffffff1">
    <w:name w:val="图标名"/>
    <w:basedOn w:val="af9"/>
    <w:qFormat/>
    <w:rsid w:val="004970FC"/>
    <w:pPr>
      <w:snapToGrid/>
      <w:spacing w:beforeLines="50" w:afterLines="50" w:line="360" w:lineRule="atLeast"/>
      <w:ind w:firstLineChars="0" w:firstLine="0"/>
      <w:jc w:val="center"/>
      <w:textAlignment w:val="baseline"/>
    </w:pPr>
    <w:rPr>
      <w:rFonts w:ascii="Symbol" w:eastAsia="Symbol" w:hAnsi="Wingdings" w:cs="Wingdings"/>
      <w:sz w:val="21"/>
      <w:szCs w:val="21"/>
    </w:rPr>
  </w:style>
  <w:style w:type="character" w:customStyle="1" w:styleId="Charffff5">
    <w:name w:val="１标题 Char"/>
    <w:link w:val="affffffffffffffffffd"/>
    <w:qFormat/>
    <w:rsid w:val="004970FC"/>
    <w:rPr>
      <w:rFonts w:ascii="Symbol" w:eastAsia="Symbol" w:hAnsi="Wingdings" w:cs="Times New Roman"/>
      <w:b/>
      <w:kern w:val="44"/>
      <w:sz w:val="32"/>
      <w:szCs w:val="44"/>
    </w:rPr>
  </w:style>
  <w:style w:type="character" w:customStyle="1" w:styleId="CharCharf6">
    <w:name w:val="小四正文 Char Char"/>
    <w:qFormat/>
    <w:rsid w:val="004970FC"/>
    <w:rPr>
      <w:rFonts w:ascii="宋体" w:eastAsia="宋体" w:hAnsi="宋体"/>
      <w:bCs/>
      <w:kern w:val="2"/>
      <w:sz w:val="24"/>
      <w:szCs w:val="24"/>
      <w:lang w:val="en-US" w:eastAsia="zh-CN" w:bidi="ar-SA"/>
    </w:rPr>
  </w:style>
  <w:style w:type="paragraph" w:customStyle="1" w:styleId="1251">
    <w:name w:val="样式 标题 1刘林 + (中文) 黑体 小三 居中 行距: 固定值 25 磅"/>
    <w:basedOn w:val="1"/>
    <w:qFormat/>
    <w:rsid w:val="004970FC"/>
    <w:pPr>
      <w:keepLines/>
      <w:tabs>
        <w:tab w:val="left" w:pos="432"/>
        <w:tab w:val="left" w:pos="716"/>
      </w:tabs>
      <w:snapToGrid/>
      <w:spacing w:before="120" w:after="120" w:line="480" w:lineRule="exact"/>
      <w:jc w:val="left"/>
      <w:textAlignment w:val="baseline"/>
    </w:pPr>
    <w:rPr>
      <w:rFonts w:ascii="Wingdings" w:eastAsia="Symbol" w:hAnsi="Wingdings" w:cs="宋体"/>
      <w:b/>
      <w:bCs/>
      <w:kern w:val="44"/>
      <w:sz w:val="30"/>
      <w:szCs w:val="30"/>
    </w:rPr>
  </w:style>
  <w:style w:type="paragraph" w:customStyle="1" w:styleId="278782">
    <w:name w:val="样式 标题 2章标题刘 + (中文) 黑体 四号 加粗 段前: 7.8 磅 段后: 7.8 磅 行距: 固定值 2..."/>
    <w:basedOn w:val="2"/>
    <w:qFormat/>
    <w:rsid w:val="004970FC"/>
    <w:pPr>
      <w:tabs>
        <w:tab w:val="left" w:pos="567"/>
        <w:tab w:val="left" w:pos="716"/>
        <w:tab w:val="left" w:pos="6529"/>
      </w:tabs>
      <w:snapToGrid/>
      <w:spacing w:before="0" w:after="120" w:line="460" w:lineRule="exact"/>
      <w:ind w:left="567" w:firstLineChars="0" w:hanging="567"/>
      <w:textAlignment w:val="baseline"/>
    </w:pPr>
    <w:rPr>
      <w:rFonts w:ascii="Wingdings" w:eastAsia="Symbol" w:hAnsi="Wingdings" w:cs="宋体"/>
      <w:bCs/>
      <w:sz w:val="28"/>
    </w:rPr>
  </w:style>
  <w:style w:type="paragraph" w:customStyle="1" w:styleId="3078202">
    <w:name w:val="样式 样式 标题 3节标题 + 小四 段前: 0 磅 段后: 7.8 磅 行距: 固定值 20 磅 + 首行缩进:  2 字符"/>
    <w:basedOn w:val="af9"/>
    <w:qFormat/>
    <w:rsid w:val="004970FC"/>
    <w:pPr>
      <w:keepNext/>
      <w:keepLines/>
      <w:tabs>
        <w:tab w:val="left" w:pos="720"/>
      </w:tabs>
      <w:snapToGrid/>
      <w:spacing w:beforeLines="50" w:after="120" w:line="400" w:lineRule="exact"/>
      <w:ind w:left="720" w:firstLineChars="0" w:hanging="720"/>
      <w:textAlignment w:val="baseline"/>
      <w:outlineLvl w:val="2"/>
    </w:pPr>
    <w:rPr>
      <w:rFonts w:ascii="Wingdings" w:hAnsi="Wingdings" w:cs="宋体"/>
      <w:b/>
      <w:bCs/>
      <w:szCs w:val="28"/>
    </w:rPr>
  </w:style>
  <w:style w:type="paragraph" w:customStyle="1" w:styleId="1252">
    <w:name w:val="样式 样式 标题 1刘林 + (中文) 黑体 小三 居中 行距: 固定值 25 磅 + 首行缩进:  2 字符"/>
    <w:basedOn w:val="1251"/>
    <w:qFormat/>
    <w:rsid w:val="004970FC"/>
    <w:pPr>
      <w:snapToGrid w:val="0"/>
      <w:ind w:firstLineChars="0" w:firstLine="0"/>
    </w:pPr>
    <w:rPr>
      <w:szCs w:val="20"/>
    </w:rPr>
  </w:style>
  <w:style w:type="paragraph" w:customStyle="1" w:styleId="112615">
    <w:name w:val="样式 标题 1 + 段前: 12 磅 段后: 6 磅 行距: 1.5 倍行距"/>
    <w:basedOn w:val="af9"/>
    <w:qFormat/>
    <w:rsid w:val="004970FC"/>
    <w:pPr>
      <w:tabs>
        <w:tab w:val="left" w:pos="632"/>
      </w:tabs>
      <w:snapToGrid/>
      <w:spacing w:line="360" w:lineRule="atLeast"/>
      <w:ind w:left="632" w:firstLineChars="0" w:hanging="432"/>
      <w:textAlignment w:val="baseline"/>
    </w:pPr>
    <w:rPr>
      <w:rFonts w:ascii="Wingdings" w:hAnsi="Wingdings" w:cs="Wingdings"/>
      <w:sz w:val="24"/>
    </w:rPr>
  </w:style>
  <w:style w:type="paragraph" w:customStyle="1" w:styleId="12520">
    <w:name w:val="样式 样式 样式 标题 1刘林 + (中文) 黑体 小三 居中 行距: 固定值 25 磅 + 首行缩进:  2 字符 + 左侧:..."/>
    <w:basedOn w:val="1252"/>
    <w:qFormat/>
    <w:rsid w:val="004970FC"/>
    <w:pPr>
      <w:tabs>
        <w:tab w:val="left" w:pos="632"/>
      </w:tabs>
      <w:ind w:left="632" w:hanging="432"/>
    </w:pPr>
  </w:style>
  <w:style w:type="paragraph" w:customStyle="1" w:styleId="30782020">
    <w:name w:val="样式 样式 样式 标题 3节标题 + 小四 段前: 0 磅 段后: 7.8 磅 行距: 固定值 20 磅 + 首行缩进:  2 ..."/>
    <w:basedOn w:val="3078202"/>
    <w:qFormat/>
    <w:rsid w:val="004970FC"/>
    <w:pPr>
      <w:ind w:left="510" w:hanging="510"/>
    </w:pPr>
    <w:rPr>
      <w:szCs w:val="20"/>
    </w:rPr>
  </w:style>
  <w:style w:type="paragraph" w:customStyle="1" w:styleId="422">
    <w:name w:val="样式 样式4 + 行距: 固定值 22 磅"/>
    <w:basedOn w:val="47"/>
    <w:qFormat/>
    <w:rsid w:val="004970FC"/>
    <w:pPr>
      <w:keepNext/>
      <w:keepLines/>
      <w:tabs>
        <w:tab w:val="left" w:pos="737"/>
      </w:tabs>
      <w:adjustRightInd w:val="0"/>
      <w:spacing w:before="120" w:after="120" w:line="440" w:lineRule="exact"/>
      <w:ind w:left="737" w:firstLineChars="0" w:hanging="737"/>
      <w:textAlignment w:val="baseline"/>
      <w:outlineLvl w:val="3"/>
    </w:pPr>
    <w:rPr>
      <w:rFonts w:ascii="Wingdings" w:hAnsi="Wingdings" w:cs="宋体"/>
      <w:b/>
      <w:bCs/>
      <w:kern w:val="2"/>
      <w:sz w:val="28"/>
    </w:rPr>
  </w:style>
  <w:style w:type="paragraph" w:customStyle="1" w:styleId="Charffff9">
    <w:name w:val="表文刘林 Char"/>
    <w:basedOn w:val="af9"/>
    <w:link w:val="CharCharf7"/>
    <w:qFormat/>
    <w:rsid w:val="004970FC"/>
    <w:pPr>
      <w:spacing w:line="360" w:lineRule="atLeast"/>
      <w:ind w:firstLineChars="0" w:firstLine="0"/>
      <w:jc w:val="center"/>
      <w:textAlignment w:val="baseline"/>
    </w:pPr>
    <w:rPr>
      <w:rFonts w:ascii="Wingdings" w:hAnsi="Wingdings"/>
      <w:sz w:val="24"/>
      <w:szCs w:val="21"/>
    </w:rPr>
  </w:style>
  <w:style w:type="character" w:customStyle="1" w:styleId="CharCharf7">
    <w:name w:val="表文刘林 Char Char"/>
    <w:link w:val="Charffff9"/>
    <w:qFormat/>
    <w:rsid w:val="004970FC"/>
    <w:rPr>
      <w:rFonts w:ascii="Wingdings" w:eastAsia="宋体" w:hAnsi="Wingdings" w:cs="Times New Roman"/>
      <w:sz w:val="24"/>
      <w:szCs w:val="21"/>
    </w:rPr>
  </w:style>
  <w:style w:type="paragraph" w:customStyle="1" w:styleId="afffffffffffffffffffff2">
    <w:name w:val="二级大标题"/>
    <w:basedOn w:val="af9"/>
    <w:qFormat/>
    <w:rsid w:val="004970FC"/>
    <w:pPr>
      <w:snapToGrid/>
      <w:spacing w:line="360" w:lineRule="atLeast"/>
      <w:ind w:firstLineChars="0" w:firstLine="0"/>
      <w:textAlignment w:val="baseline"/>
    </w:pPr>
    <w:rPr>
      <w:rFonts w:ascii="Wingdings" w:eastAsia="Symbol" w:hAnsi="Wingdings" w:cs="Wingdings"/>
      <w:b/>
      <w:sz w:val="30"/>
    </w:rPr>
  </w:style>
  <w:style w:type="paragraph" w:customStyle="1" w:styleId="1042566">
    <w:name w:val="样式 样式1 + 左侧:  0 厘米 悬挂缩进: 4.25 字符 段前: 6 磅 段后: 6 磅 行距: 单倍行距"/>
    <w:basedOn w:val="17"/>
    <w:qFormat/>
    <w:rsid w:val="004970FC"/>
    <w:pPr>
      <w:keepNext/>
      <w:keepLines/>
      <w:tabs>
        <w:tab w:val="clear" w:pos="567"/>
        <w:tab w:val="left" w:pos="2100"/>
      </w:tabs>
      <w:snapToGrid/>
      <w:spacing w:before="120" w:line="440" w:lineRule="exact"/>
      <w:ind w:left="2100" w:firstLineChars="0" w:firstLine="0"/>
      <w:jc w:val="both"/>
      <w:textAlignment w:val="baseline"/>
      <w:outlineLvl w:val="4"/>
    </w:pPr>
    <w:rPr>
      <w:rFonts w:ascii="宋体" w:eastAsia="宋体" w:hAnsi="宋体" w:cs="Times New Roman"/>
      <w:bCs/>
      <w:sz w:val="28"/>
    </w:rPr>
  </w:style>
  <w:style w:type="paragraph" w:customStyle="1" w:styleId="3220">
    <w:name w:val="样式 标题 3节标题 + 四号 加粗 行距: 固定值 22 磅"/>
    <w:basedOn w:val="31"/>
    <w:qFormat/>
    <w:rsid w:val="004970FC"/>
    <w:pPr>
      <w:tabs>
        <w:tab w:val="left" w:pos="1004"/>
        <w:tab w:val="left" w:pos="1260"/>
      </w:tabs>
      <w:snapToGrid/>
      <w:spacing w:before="0" w:after="0" w:line="440" w:lineRule="exact"/>
      <w:ind w:left="1260" w:firstLineChars="0" w:hanging="420"/>
      <w:jc w:val="left"/>
      <w:textAlignment w:val="baseline"/>
    </w:pPr>
    <w:rPr>
      <w:rFonts w:ascii="Wingdings" w:eastAsia="Symbol" w:hAnsi="Wingdings" w:cs="宋体"/>
      <w:kern w:val="0"/>
      <w:sz w:val="28"/>
      <w:szCs w:val="20"/>
      <w:lang w:val="en-US" w:eastAsia="zh-CN"/>
    </w:rPr>
  </w:style>
  <w:style w:type="paragraph" w:customStyle="1" w:styleId="3121">
    <w:name w:val="样式 样式3 + 小三 段前: 12 磅"/>
    <w:basedOn w:val="33"/>
    <w:qFormat/>
    <w:rsid w:val="004970FC"/>
    <w:pPr>
      <w:keepNext/>
      <w:keepLines/>
      <w:tabs>
        <w:tab w:val="left" w:pos="709"/>
        <w:tab w:val="left" w:pos="927"/>
        <w:tab w:val="left" w:pos="1004"/>
      </w:tabs>
      <w:snapToGrid/>
      <w:spacing w:after="240" w:line="240" w:lineRule="auto"/>
      <w:ind w:left="709" w:firstLineChars="0" w:hanging="709"/>
      <w:jc w:val="both"/>
      <w:outlineLvl w:val="2"/>
    </w:pPr>
    <w:rPr>
      <w:rFonts w:ascii="Wingdings" w:eastAsia="Symbol" w:hAnsi="Wingdings" w:cs="宋体"/>
      <w:color w:val="000000"/>
      <w:kern w:val="2"/>
      <w:sz w:val="30"/>
    </w:rPr>
  </w:style>
  <w:style w:type="paragraph" w:customStyle="1" w:styleId="2121">
    <w:name w:val="样式 样式2 + 段前: 12 磅1"/>
    <w:basedOn w:val="af9"/>
    <w:qFormat/>
    <w:rsid w:val="004970FC"/>
    <w:pPr>
      <w:tabs>
        <w:tab w:val="left" w:pos="567"/>
      </w:tabs>
      <w:snapToGrid/>
      <w:spacing w:line="360" w:lineRule="atLeast"/>
      <w:ind w:left="567" w:firstLineChars="0" w:hanging="567"/>
      <w:textAlignment w:val="baseline"/>
    </w:pPr>
    <w:rPr>
      <w:rFonts w:ascii="Wingdings" w:hAnsi="Wingdings" w:cs="Wingdings"/>
      <w:sz w:val="24"/>
    </w:rPr>
  </w:style>
  <w:style w:type="paragraph" w:customStyle="1" w:styleId="1ffff">
    <w:name w:val="目录1"/>
    <w:basedOn w:val="TOC1"/>
    <w:next w:val="02"/>
    <w:qFormat/>
    <w:rsid w:val="004970FC"/>
    <w:pPr>
      <w:tabs>
        <w:tab w:val="clear" w:pos="8268"/>
        <w:tab w:val="left" w:pos="525"/>
        <w:tab w:val="right" w:leader="dot" w:pos="8280"/>
        <w:tab w:val="right" w:leader="dot" w:pos="8820"/>
        <w:tab w:val="right" w:leader="dot" w:pos="8890"/>
      </w:tabs>
      <w:snapToGrid/>
      <w:spacing w:before="120" w:after="120" w:line="480" w:lineRule="exact"/>
      <w:ind w:firstLineChars="50" w:firstLine="120"/>
      <w:jc w:val="center"/>
      <w:textAlignment w:val="baseline"/>
    </w:pPr>
    <w:rPr>
      <w:rFonts w:ascii="Wingdings" w:eastAsia="Symbol" w:hAnsi="Wingdings" w:cs="Wingdings"/>
      <w:b/>
      <w:bCs w:val="0"/>
      <w:caps w:val="0"/>
      <w:sz w:val="30"/>
      <w:szCs w:val="24"/>
    </w:rPr>
  </w:style>
  <w:style w:type="paragraph" w:customStyle="1" w:styleId="010">
    <w:name w:val="标题01"/>
    <w:basedOn w:val="2"/>
    <w:qFormat/>
    <w:rsid w:val="004970FC"/>
    <w:pPr>
      <w:tabs>
        <w:tab w:val="left" w:pos="425"/>
        <w:tab w:val="left" w:pos="716"/>
        <w:tab w:val="left" w:pos="6529"/>
      </w:tabs>
      <w:snapToGrid/>
      <w:spacing w:beforeLines="30" w:before="120" w:afterLines="30" w:after="120" w:line="240" w:lineRule="auto"/>
      <w:ind w:left="425" w:firstLineChars="0" w:hanging="425"/>
      <w:textAlignment w:val="baseline"/>
    </w:pPr>
    <w:rPr>
      <w:rFonts w:ascii="Wingdings" w:eastAsia="宋体" w:hAnsi="Wingdings" w:cs="Wingdings"/>
      <w:bCs/>
      <w:sz w:val="28"/>
      <w:szCs w:val="32"/>
    </w:rPr>
  </w:style>
  <w:style w:type="paragraph" w:customStyle="1" w:styleId="74">
    <w:name w:val="标题7"/>
    <w:basedOn w:val="affff0"/>
    <w:qFormat/>
    <w:rsid w:val="004970FC"/>
    <w:pPr>
      <w:tabs>
        <w:tab w:val="left" w:pos="927"/>
      </w:tabs>
      <w:snapToGrid/>
      <w:spacing w:line="240" w:lineRule="auto"/>
      <w:ind w:firstLineChars="0" w:firstLine="567"/>
      <w:jc w:val="center"/>
      <w:textAlignment w:val="baseline"/>
    </w:pPr>
    <w:rPr>
      <w:rFonts w:ascii="Symbol" w:eastAsia="Symbol" w:hAnsi="宋体" w:cs="Wingdings"/>
      <w:sz w:val="21"/>
      <w:szCs w:val="21"/>
    </w:rPr>
  </w:style>
  <w:style w:type="paragraph" w:customStyle="1" w:styleId="94">
    <w:name w:val="标题9"/>
    <w:basedOn w:val="affff0"/>
    <w:qFormat/>
    <w:rsid w:val="004970FC"/>
    <w:pPr>
      <w:tabs>
        <w:tab w:val="left" w:pos="837"/>
      </w:tabs>
      <w:snapToGrid/>
      <w:spacing w:line="240" w:lineRule="auto"/>
      <w:ind w:left="837" w:firstLineChars="0" w:firstLine="0"/>
      <w:jc w:val="center"/>
      <w:textAlignment w:val="baseline"/>
    </w:pPr>
    <w:rPr>
      <w:rFonts w:ascii="Symbol" w:eastAsia="Symbol" w:hAnsi="宋体" w:cs="Wingdings"/>
      <w:sz w:val="21"/>
      <w:szCs w:val="21"/>
    </w:rPr>
  </w:style>
  <w:style w:type="paragraph" w:customStyle="1" w:styleId="afffffffffffffffffffff3">
    <w:name w:val="总标题"/>
    <w:basedOn w:val="af9"/>
    <w:next w:val="aff4"/>
    <w:qFormat/>
    <w:rsid w:val="004970FC"/>
    <w:pPr>
      <w:snapToGrid/>
      <w:spacing w:beforeLines="50" w:afterLines="50" w:line="360" w:lineRule="atLeast"/>
      <w:ind w:firstLineChars="0" w:firstLine="0"/>
      <w:textAlignment w:val="baseline"/>
    </w:pPr>
    <w:rPr>
      <w:rFonts w:ascii="Wingdings" w:eastAsia="Wingdings" w:hAnsi="Wingdings" w:cs="Wingdings"/>
      <w:b/>
      <w:sz w:val="52"/>
    </w:rPr>
  </w:style>
  <w:style w:type="paragraph" w:customStyle="1" w:styleId="afffffffffffffffffffff4">
    <w:name w:val="文本"/>
    <w:basedOn w:val="af9"/>
    <w:link w:val="Charffffa"/>
    <w:qFormat/>
    <w:rsid w:val="004970FC"/>
    <w:pPr>
      <w:snapToGrid/>
      <w:spacing w:line="460" w:lineRule="exact"/>
      <w:ind w:firstLineChars="0" w:firstLine="560"/>
      <w:textAlignment w:val="baseline"/>
    </w:pPr>
    <w:rPr>
      <w:rFonts w:ascii="Symbol" w:eastAsia="Symbol" w:hAnsi="Wingdings" w:cs="Wingdings"/>
      <w:szCs w:val="20"/>
    </w:rPr>
  </w:style>
  <w:style w:type="paragraph" w:customStyle="1" w:styleId="3fd">
    <w:name w:val="样式 样式3 + 自动设置"/>
    <w:basedOn w:val="33"/>
    <w:qFormat/>
    <w:rsid w:val="004970FC"/>
    <w:pPr>
      <w:keepNext/>
      <w:keepLines/>
      <w:tabs>
        <w:tab w:val="left" w:pos="720"/>
        <w:tab w:val="left" w:pos="927"/>
        <w:tab w:val="left" w:pos="1004"/>
      </w:tabs>
      <w:snapToGrid/>
      <w:spacing w:after="240" w:line="240" w:lineRule="auto"/>
      <w:ind w:left="1004" w:firstLineChars="0" w:hanging="720"/>
      <w:jc w:val="both"/>
      <w:outlineLvl w:val="2"/>
    </w:pPr>
    <w:rPr>
      <w:rFonts w:ascii="Wingdings" w:eastAsia="Wingdings" w:hAnsi="Wingdings" w:cs="Wingdings"/>
      <w:b/>
      <w:bCs/>
      <w:kern w:val="2"/>
      <w:sz w:val="30"/>
      <w:szCs w:val="30"/>
    </w:rPr>
  </w:style>
  <w:style w:type="paragraph" w:customStyle="1" w:styleId="afffffffffffffffffffff5">
    <w:name w:val="回答"/>
    <w:basedOn w:val="af9"/>
    <w:qFormat/>
    <w:rsid w:val="004970FC"/>
    <w:pPr>
      <w:snapToGrid/>
      <w:spacing w:line="360" w:lineRule="atLeast"/>
      <w:ind w:firstLineChars="192" w:firstLine="538"/>
      <w:textAlignment w:val="baseline"/>
    </w:pPr>
    <w:rPr>
      <w:rFonts w:ascii="Wingdings" w:eastAsia="Wingdings" w:hAnsi="宋体" w:cs="Wingdings"/>
      <w:kern w:val="0"/>
      <w:szCs w:val="20"/>
      <w:lang w:val="en-GB"/>
    </w:rPr>
  </w:style>
  <w:style w:type="character" w:customStyle="1" w:styleId="CharCharChar4">
    <w:name w:val="正文林刘 Char Char Char"/>
    <w:qFormat/>
    <w:rsid w:val="004970FC"/>
    <w:rPr>
      <w:rFonts w:eastAsia="宋体"/>
      <w:kern w:val="2"/>
      <w:sz w:val="24"/>
      <w:szCs w:val="24"/>
      <w:lang w:val="en-US" w:eastAsia="zh-CN" w:bidi="ar-SA"/>
    </w:rPr>
  </w:style>
  <w:style w:type="paragraph" w:customStyle="1" w:styleId="afffffffffffffffffffff6">
    <w:name w:val="正文林立世"/>
    <w:basedOn w:val="af9"/>
    <w:qFormat/>
    <w:rsid w:val="004970FC"/>
    <w:pPr>
      <w:ind w:firstLineChars="0" w:firstLine="480"/>
      <w:textAlignment w:val="baseline"/>
    </w:pPr>
    <w:rPr>
      <w:rFonts w:ascii="宋体" w:hAnsi="宋体" w:cs="Wingdings"/>
      <w:sz w:val="24"/>
    </w:rPr>
  </w:style>
  <w:style w:type="paragraph" w:customStyle="1" w:styleId="afffffffffffffffffffff7">
    <w:name w:val="杨"/>
    <w:basedOn w:val="af9"/>
    <w:qFormat/>
    <w:rsid w:val="004970FC"/>
    <w:pPr>
      <w:spacing w:line="300" w:lineRule="auto"/>
      <w:textAlignment w:val="baseline"/>
    </w:pPr>
    <w:rPr>
      <w:rFonts w:ascii="宋体" w:hAnsi="宋体" w:cs="Wingdings"/>
      <w:sz w:val="24"/>
    </w:rPr>
  </w:style>
  <w:style w:type="paragraph" w:customStyle="1" w:styleId="CharCharChar5CharCharCharChar">
    <w:name w:val="Char Char Char5 Char Char Char Char"/>
    <w:basedOn w:val="af9"/>
    <w:qFormat/>
    <w:rsid w:val="004970FC"/>
    <w:pPr>
      <w:widowControl/>
      <w:snapToGrid/>
      <w:spacing w:line="360" w:lineRule="atLeast"/>
      <w:ind w:firstLineChars="0" w:firstLine="0"/>
      <w:jc w:val="left"/>
      <w:textAlignment w:val="baseline"/>
    </w:pPr>
    <w:rPr>
      <w:rFonts w:ascii="宋体" w:hAnsi="宋体" w:cs="宋体"/>
      <w:kern w:val="0"/>
      <w:sz w:val="24"/>
    </w:rPr>
  </w:style>
  <w:style w:type="paragraph" w:customStyle="1" w:styleId="ParaCharCharCharCharCharCharCharCharCharCharCharChar1CharCharCharChar">
    <w:name w:val="默认段落字体 Para Char Char Char Char Char Char Char Char Char Char Char Char1 Char Char Char Char"/>
    <w:basedOn w:val="af9"/>
    <w:semiHidden/>
    <w:qFormat/>
    <w:rsid w:val="004970FC"/>
    <w:pPr>
      <w:snapToGrid/>
      <w:ind w:firstLineChars="0" w:firstLine="0"/>
      <w:textAlignment w:val="baseline"/>
    </w:pPr>
    <w:rPr>
      <w:rFonts w:ascii="Wingdings" w:hAnsi="Wingdings" w:cs="Wingdings"/>
      <w:sz w:val="24"/>
    </w:rPr>
  </w:style>
  <w:style w:type="paragraph" w:customStyle="1" w:styleId="ParaCharCharCharCharCharCharCharCharCharCharCharChar1CharCharChar1CharCharCharCharCharCharCharCharCharChar">
    <w:name w:val="默认段落字体 Para Char Char Char Char Char Char Char Char Char Char Char Char1 Char Char Char1 Char Char Char Char Char Char Char Char Char Char"/>
    <w:basedOn w:val="af9"/>
    <w:qFormat/>
    <w:rsid w:val="004970FC"/>
    <w:pPr>
      <w:snapToGrid/>
      <w:ind w:firstLineChars="0" w:firstLine="0"/>
      <w:textAlignment w:val="baseline"/>
    </w:pPr>
    <w:rPr>
      <w:rFonts w:ascii="Wingdings" w:hAnsi="Wingdings" w:cs="Wingdings"/>
      <w:sz w:val="24"/>
    </w:rPr>
  </w:style>
  <w:style w:type="character" w:customStyle="1" w:styleId="Char3b">
    <w:name w:val="正文林刘 Char3"/>
    <w:qFormat/>
    <w:rsid w:val="004970FC"/>
    <w:rPr>
      <w:rFonts w:eastAsia="宋体"/>
      <w:kern w:val="2"/>
      <w:sz w:val="28"/>
      <w:szCs w:val="24"/>
      <w:lang w:val="en-US" w:eastAsia="zh-CN" w:bidi="ar-SA"/>
    </w:rPr>
  </w:style>
  <w:style w:type="paragraph" w:customStyle="1" w:styleId="421">
    <w:name w:val="样式 标题 4 + 首行缩进:  2 字符"/>
    <w:basedOn w:val="40"/>
    <w:qFormat/>
    <w:rsid w:val="004970FC"/>
    <w:pPr>
      <w:tabs>
        <w:tab w:val="left" w:pos="1134"/>
      </w:tabs>
      <w:snapToGrid/>
      <w:spacing w:before="60" w:after="60" w:line="480" w:lineRule="exact"/>
      <w:ind w:left="1134" w:firstLine="562"/>
      <w:textAlignment w:val="baseline"/>
    </w:pPr>
    <w:rPr>
      <w:rFonts w:ascii="华文仿宋" w:eastAsia="Symbol" w:hAnsi="华文仿宋" w:cs="宋体"/>
      <w:b/>
      <w:szCs w:val="20"/>
    </w:rPr>
  </w:style>
  <w:style w:type="paragraph" w:customStyle="1" w:styleId="3221">
    <w:name w:val="样式 样式 标题 3 + 首行缩进:  2 字符 + 首行缩进:  2 字符"/>
    <w:basedOn w:val="af9"/>
    <w:qFormat/>
    <w:rsid w:val="004970FC"/>
    <w:pPr>
      <w:keepNext/>
      <w:keepLines/>
      <w:snapToGrid/>
      <w:spacing w:before="60" w:after="60" w:line="400" w:lineRule="exact"/>
      <w:ind w:firstLine="602"/>
      <w:textAlignment w:val="baseline"/>
      <w:outlineLvl w:val="2"/>
    </w:pPr>
    <w:rPr>
      <w:rFonts w:ascii="华文仿宋" w:eastAsia="Symbol" w:hAnsi="华文仿宋" w:cs="宋体"/>
      <w:b/>
      <w:bCs/>
      <w:sz w:val="32"/>
      <w:szCs w:val="20"/>
    </w:rPr>
  </w:style>
  <w:style w:type="paragraph" w:customStyle="1" w:styleId="1002">
    <w:name w:val="样式 标题 1 + 黑体 三号 段前: 0 磅 段后: 0 磅 行距: 2 倍行距"/>
    <w:basedOn w:val="1"/>
    <w:qFormat/>
    <w:rsid w:val="004970FC"/>
    <w:pPr>
      <w:keepLines/>
      <w:tabs>
        <w:tab w:val="left" w:pos="432"/>
        <w:tab w:val="left" w:pos="716"/>
      </w:tabs>
      <w:snapToGrid/>
      <w:spacing w:line="480" w:lineRule="auto"/>
      <w:ind w:firstLine="643"/>
      <w:textAlignment w:val="baseline"/>
    </w:pPr>
    <w:rPr>
      <w:rFonts w:ascii="Symbol" w:eastAsia="Symbol" w:hAnsi="Wingdings" w:cs="宋体"/>
      <w:b/>
      <w:bCs/>
      <w:kern w:val="44"/>
      <w:sz w:val="32"/>
    </w:rPr>
  </w:style>
  <w:style w:type="paragraph" w:customStyle="1" w:styleId="CharCharCharChar4">
    <w:name w:val="杨正文 Char Char Char Char"/>
    <w:basedOn w:val="af9"/>
    <w:link w:val="CharCharCharCharChar5"/>
    <w:qFormat/>
    <w:rsid w:val="004970FC"/>
    <w:pPr>
      <w:spacing w:line="400" w:lineRule="exact"/>
      <w:textAlignment w:val="baseline"/>
    </w:pPr>
    <w:rPr>
      <w:rFonts w:ascii="宋体" w:hAnsi="宋体"/>
      <w:sz w:val="24"/>
    </w:rPr>
  </w:style>
  <w:style w:type="character" w:customStyle="1" w:styleId="CharCharCharCharChar5">
    <w:name w:val="杨正文 Char Char Char Char Char"/>
    <w:link w:val="CharCharCharChar4"/>
    <w:qFormat/>
    <w:rsid w:val="004970FC"/>
    <w:rPr>
      <w:rFonts w:ascii="宋体" w:eastAsia="宋体" w:hAnsi="宋体" w:cs="Times New Roman"/>
      <w:sz w:val="24"/>
      <w:szCs w:val="24"/>
    </w:rPr>
  </w:style>
  <w:style w:type="paragraph" w:customStyle="1" w:styleId="afffffffffffffffffffff8">
    <w:name w:val="表头图头"/>
    <w:basedOn w:val="af9"/>
    <w:link w:val="Charffffb"/>
    <w:qFormat/>
    <w:rsid w:val="004970FC"/>
    <w:pPr>
      <w:snapToGrid/>
      <w:spacing w:line="400" w:lineRule="exact"/>
      <w:ind w:firstLineChars="0" w:firstLine="0"/>
      <w:jc w:val="center"/>
      <w:textAlignment w:val="baseline"/>
    </w:pPr>
    <w:rPr>
      <w:rFonts w:ascii="Symbol" w:eastAsia="Symbol" w:hAnsi="Wingdings"/>
      <w:sz w:val="21"/>
      <w:szCs w:val="21"/>
    </w:rPr>
  </w:style>
  <w:style w:type="character" w:customStyle="1" w:styleId="Charffffb">
    <w:name w:val="表头图头 Char"/>
    <w:link w:val="afffffffffffffffffffff8"/>
    <w:qFormat/>
    <w:rsid w:val="004970FC"/>
    <w:rPr>
      <w:rFonts w:ascii="Symbol" w:eastAsia="Symbol" w:hAnsi="Wingdings" w:cs="Times New Roman"/>
      <w:szCs w:val="21"/>
    </w:rPr>
  </w:style>
  <w:style w:type="paragraph" w:customStyle="1" w:styleId="CharCharCharCharCharCharCharCharCharCharCharChar0">
    <w:name w:val="Char Char Char Char Char Char Char Char Char Char Char Char"/>
    <w:basedOn w:val="af9"/>
    <w:qFormat/>
    <w:rsid w:val="004970FC"/>
    <w:pPr>
      <w:snapToGrid/>
      <w:ind w:firstLineChars="0" w:firstLine="0"/>
      <w:textAlignment w:val="baseline"/>
    </w:pPr>
    <w:rPr>
      <w:rFonts w:ascii="Wingdings" w:hAnsi="Wingdings" w:cs="Wingdings"/>
      <w:sz w:val="24"/>
    </w:rPr>
  </w:style>
  <w:style w:type="paragraph" w:customStyle="1" w:styleId="3ldj">
    <w:name w:val="标题3－ldj"/>
    <w:basedOn w:val="af9"/>
    <w:qFormat/>
    <w:rsid w:val="004970FC"/>
    <w:pPr>
      <w:keepNext/>
      <w:keepLines/>
      <w:snapToGrid/>
      <w:spacing w:before="120" w:after="120" w:line="360" w:lineRule="atLeast"/>
      <w:ind w:leftChars="200" w:left="420" w:firstLineChars="0" w:firstLine="0"/>
      <w:textAlignment w:val="baseline"/>
      <w:outlineLvl w:val="4"/>
    </w:pPr>
    <w:rPr>
      <w:rFonts w:ascii="Wingdings" w:hAnsi="Wingdings" w:cs="Wingdings"/>
      <w:b/>
      <w:bCs/>
      <w:sz w:val="24"/>
      <w:szCs w:val="28"/>
    </w:rPr>
  </w:style>
  <w:style w:type="paragraph" w:customStyle="1" w:styleId="5f0">
    <w:name w:val="标题5  归档报告"/>
    <w:basedOn w:val="af9"/>
    <w:qFormat/>
    <w:rsid w:val="004970FC"/>
    <w:pPr>
      <w:snapToGrid/>
      <w:spacing w:before="60" w:after="60" w:line="400" w:lineRule="exact"/>
      <w:ind w:leftChars="200" w:left="420" w:firstLine="480"/>
      <w:textAlignment w:val="baseline"/>
      <w:outlineLvl w:val="4"/>
    </w:pPr>
    <w:rPr>
      <w:rFonts w:ascii="Wingdings" w:eastAsia="Symbol" w:hAnsi="Wingdings" w:cs="Wingdings"/>
      <w:b/>
      <w:bCs/>
      <w:sz w:val="24"/>
      <w:szCs w:val="28"/>
    </w:rPr>
  </w:style>
  <w:style w:type="paragraph" w:customStyle="1" w:styleId="4f3">
    <w:name w:val="标题4  归档报告"/>
    <w:basedOn w:val="af9"/>
    <w:link w:val="4CharChar"/>
    <w:qFormat/>
    <w:rsid w:val="004970FC"/>
    <w:pPr>
      <w:keepNext/>
      <w:keepLines/>
      <w:snapToGrid/>
      <w:spacing w:before="120" w:after="120" w:line="400" w:lineRule="exact"/>
      <w:ind w:leftChars="200" w:left="420" w:firstLineChars="0" w:firstLine="0"/>
      <w:textAlignment w:val="baseline"/>
      <w:outlineLvl w:val="3"/>
    </w:pPr>
    <w:rPr>
      <w:rFonts w:ascii="Symbol" w:eastAsia="Symbol" w:hAnsi="华文仿宋"/>
      <w:b/>
      <w:bCs/>
      <w:szCs w:val="28"/>
    </w:rPr>
  </w:style>
  <w:style w:type="character" w:customStyle="1" w:styleId="4CharChar">
    <w:name w:val="标题4  归档报告 Char Char"/>
    <w:link w:val="4f3"/>
    <w:qFormat/>
    <w:rsid w:val="004970FC"/>
    <w:rPr>
      <w:rFonts w:ascii="Symbol" w:eastAsia="Symbol" w:hAnsi="华文仿宋" w:cs="Times New Roman"/>
      <w:b/>
      <w:bCs/>
      <w:sz w:val="28"/>
      <w:szCs w:val="28"/>
    </w:rPr>
  </w:style>
  <w:style w:type="paragraph" w:customStyle="1" w:styleId="67">
    <w:name w:val="标题6  归档报告"/>
    <w:basedOn w:val="af9"/>
    <w:qFormat/>
    <w:rsid w:val="004970FC"/>
    <w:pPr>
      <w:keepNext/>
      <w:keepLines/>
      <w:spacing w:line="400" w:lineRule="exact"/>
      <w:ind w:firstLine="480"/>
      <w:textAlignment w:val="baseline"/>
      <w:outlineLvl w:val="5"/>
    </w:pPr>
    <w:rPr>
      <w:rFonts w:ascii="宋体" w:hAnsi="宋体" w:cs="宋体"/>
      <w:kern w:val="0"/>
      <w:sz w:val="24"/>
      <w:szCs w:val="20"/>
    </w:rPr>
  </w:style>
  <w:style w:type="character" w:customStyle="1" w:styleId="Charfff4">
    <w:name w:val="表名、图名 Char"/>
    <w:link w:val="afffffffffffff4"/>
    <w:qFormat/>
    <w:rsid w:val="004970FC"/>
    <w:rPr>
      <w:rFonts w:ascii="黑体" w:eastAsia="黑体" w:hAnsi="宋体" w:cs="Times New Roman"/>
      <w:bCs/>
      <w:color w:val="000000"/>
      <w:spacing w:val="4"/>
      <w:kern w:val="0"/>
      <w:szCs w:val="20"/>
    </w:rPr>
  </w:style>
  <w:style w:type="character" w:customStyle="1" w:styleId="3CharChar2">
    <w:name w:val="标题 3 Char Char2"/>
    <w:qFormat/>
    <w:rsid w:val="004970FC"/>
    <w:rPr>
      <w:rFonts w:eastAsia="Symbol"/>
      <w:b/>
      <w:bCs/>
      <w:kern w:val="2"/>
      <w:sz w:val="32"/>
      <w:szCs w:val="32"/>
      <w:lang w:val="en-US" w:eastAsia="zh-CN" w:bidi="ar-SA"/>
    </w:rPr>
  </w:style>
  <w:style w:type="character" w:customStyle="1" w:styleId="CharCharCharCharCharChar0">
    <w:name w:val="正文文字 Char Char Char Char Char Char"/>
    <w:qFormat/>
    <w:rsid w:val="004970FC"/>
    <w:rPr>
      <w:rFonts w:eastAsia="宋体"/>
      <w:kern w:val="2"/>
      <w:sz w:val="21"/>
      <w:szCs w:val="24"/>
      <w:lang w:val="en-US" w:eastAsia="zh-CN" w:bidi="ar-SA"/>
    </w:rPr>
  </w:style>
  <w:style w:type="paragraph" w:customStyle="1" w:styleId="TESTO">
    <w:name w:val="TESTO"/>
    <w:basedOn w:val="af9"/>
    <w:qFormat/>
    <w:rsid w:val="004970FC"/>
    <w:pPr>
      <w:widowControl/>
      <w:tabs>
        <w:tab w:val="left" w:pos="1418"/>
        <w:tab w:val="left" w:pos="1701"/>
        <w:tab w:val="left" w:pos="2424"/>
        <w:tab w:val="left" w:pos="3024"/>
        <w:tab w:val="left" w:pos="3624"/>
        <w:tab w:val="left" w:pos="4224"/>
        <w:tab w:val="left" w:pos="4824"/>
        <w:tab w:val="left" w:pos="5424"/>
        <w:tab w:val="left" w:pos="6024"/>
        <w:tab w:val="left" w:pos="6624"/>
        <w:tab w:val="left" w:pos="7224"/>
      </w:tabs>
      <w:overflowPunct w:val="0"/>
      <w:autoSpaceDE w:val="0"/>
      <w:autoSpaceDN w:val="0"/>
      <w:snapToGrid/>
      <w:spacing w:line="240" w:lineRule="atLeast"/>
      <w:ind w:left="1247" w:right="851" w:firstLineChars="0" w:hanging="851"/>
      <w:textAlignment w:val="baseline"/>
    </w:pPr>
    <w:rPr>
      <w:rFonts w:ascii="华文仿宋" w:hAnsi="华文仿宋" w:cs="Wingdings"/>
      <w:kern w:val="0"/>
      <w:sz w:val="22"/>
      <w:szCs w:val="20"/>
      <w:lang w:val="en-GB"/>
    </w:rPr>
  </w:style>
  <w:style w:type="paragraph" w:customStyle="1" w:styleId="afffffffffffffffffffff9">
    <w:name w:val="２－２标题"/>
    <w:basedOn w:val="2"/>
    <w:next w:val="aff4"/>
    <w:qFormat/>
    <w:rsid w:val="004970FC"/>
    <w:pPr>
      <w:widowControl/>
      <w:tabs>
        <w:tab w:val="left" w:pos="720"/>
        <w:tab w:val="left" w:pos="6529"/>
      </w:tabs>
      <w:adjustRightInd/>
      <w:snapToGrid/>
      <w:spacing w:before="0" w:after="0" w:line="240" w:lineRule="auto"/>
      <w:ind w:left="720" w:firstLineChars="0" w:hanging="720"/>
      <w:jc w:val="center"/>
    </w:pPr>
    <w:rPr>
      <w:rFonts w:ascii="华文仿宋" w:eastAsia="Symbol" w:hAnsi="华文仿宋" w:cs="Wingdings"/>
      <w:bCs/>
      <w:kern w:val="0"/>
      <w:sz w:val="30"/>
      <w:szCs w:val="32"/>
    </w:rPr>
  </w:style>
  <w:style w:type="paragraph" w:customStyle="1" w:styleId="afffffffffffffffffffffa">
    <w:name w:val="３－３标题"/>
    <w:basedOn w:val="af9"/>
    <w:next w:val="aff4"/>
    <w:qFormat/>
    <w:rsid w:val="004970FC"/>
    <w:pPr>
      <w:keepNext/>
      <w:keepLines/>
      <w:adjustRightInd/>
      <w:snapToGrid/>
      <w:spacing w:line="240" w:lineRule="auto"/>
      <w:ind w:firstLineChars="0" w:firstLine="0"/>
      <w:outlineLvl w:val="2"/>
    </w:pPr>
    <w:rPr>
      <w:rFonts w:ascii="Symbol" w:eastAsia="Symbol" w:hAnsi="Wingdings" w:cs="Wingdings"/>
      <w:sz w:val="30"/>
      <w:szCs w:val="20"/>
    </w:rPr>
  </w:style>
  <w:style w:type="character" w:customStyle="1" w:styleId="NormalIndentChar">
    <w:name w:val="Normal Indent Char"/>
    <w:qFormat/>
    <w:rsid w:val="004970FC"/>
    <w:rPr>
      <w:rFonts w:eastAsia="宋体"/>
      <w:kern w:val="2"/>
      <w:sz w:val="28"/>
      <w:szCs w:val="24"/>
      <w:lang w:val="en-US" w:eastAsia="zh-CN" w:bidi="ar-SA"/>
    </w:rPr>
  </w:style>
  <w:style w:type="paragraph" w:customStyle="1" w:styleId="afffffffffffffffffffffb">
    <w:name w:val="公司名"/>
    <w:basedOn w:val="af9"/>
    <w:qFormat/>
    <w:rsid w:val="004970FC"/>
    <w:pPr>
      <w:keepLines/>
      <w:framePr w:w="2640" w:h="1133" w:wrap="notBeside" w:vAnchor="page" w:hAnchor="page" w:x="8821" w:y="673" w:anchorLock="1"/>
      <w:widowControl/>
      <w:adjustRightInd/>
      <w:snapToGrid/>
      <w:spacing w:line="200" w:lineRule="atLeast"/>
      <w:ind w:left="840" w:right="-120" w:firstLineChars="0" w:firstLine="0"/>
      <w:jc w:val="left"/>
    </w:pPr>
    <w:rPr>
      <w:rFonts w:ascii="Wingdings" w:hAnsi="Wingdings" w:cs="Wingdings"/>
      <w:kern w:val="0"/>
      <w:sz w:val="16"/>
      <w:szCs w:val="20"/>
    </w:rPr>
  </w:style>
  <w:style w:type="paragraph" w:customStyle="1" w:styleId="1ffff0">
    <w:name w:val="1级"/>
    <w:qFormat/>
    <w:rsid w:val="004970FC"/>
    <w:pPr>
      <w:tabs>
        <w:tab w:val="left" w:pos="1077"/>
      </w:tabs>
      <w:adjustRightInd w:val="0"/>
      <w:snapToGrid w:val="0"/>
      <w:spacing w:before="120" w:after="120"/>
      <w:ind w:left="1077" w:hanging="1077"/>
      <w:jc w:val="both"/>
      <w:outlineLvl w:val="0"/>
    </w:pPr>
    <w:rPr>
      <w:rFonts w:ascii="华文仿宋" w:eastAsia="宋体" w:hAnsi="华文仿宋" w:cs="Wingdings"/>
      <w:b/>
      <w:caps/>
      <w:kern w:val="0"/>
      <w:sz w:val="28"/>
      <w:szCs w:val="20"/>
    </w:rPr>
  </w:style>
  <w:style w:type="paragraph" w:customStyle="1" w:styleId="4f4">
    <w:name w:val="4级"/>
    <w:qFormat/>
    <w:rsid w:val="004970FC"/>
    <w:pPr>
      <w:keepNext/>
      <w:tabs>
        <w:tab w:val="left" w:pos="1077"/>
      </w:tabs>
      <w:spacing w:before="120" w:after="120"/>
      <w:ind w:left="1077" w:hanging="1077"/>
      <w:jc w:val="both"/>
      <w:outlineLvl w:val="3"/>
    </w:pPr>
    <w:rPr>
      <w:rFonts w:ascii="华文仿宋" w:eastAsia="宋体" w:hAnsi="华文仿宋" w:cs="Wingdings"/>
      <w:kern w:val="0"/>
      <w:sz w:val="24"/>
      <w:szCs w:val="20"/>
    </w:rPr>
  </w:style>
  <w:style w:type="paragraph" w:customStyle="1" w:styleId="2fffe">
    <w:name w:val="2级"/>
    <w:qFormat/>
    <w:rsid w:val="004970FC"/>
    <w:pPr>
      <w:tabs>
        <w:tab w:val="left" w:pos="1077"/>
      </w:tabs>
      <w:autoSpaceDE w:val="0"/>
      <w:autoSpaceDN w:val="0"/>
      <w:adjustRightInd w:val="0"/>
      <w:spacing w:before="120" w:after="120"/>
      <w:ind w:left="1077" w:hanging="1077"/>
      <w:jc w:val="both"/>
      <w:outlineLvl w:val="1"/>
    </w:pPr>
    <w:rPr>
      <w:rFonts w:ascii="华文仿宋" w:eastAsia="宋体" w:hAnsi="华文仿宋" w:cs="Wingdings"/>
      <w:bCs/>
      <w:kern w:val="0"/>
      <w:sz w:val="24"/>
      <w:szCs w:val="20"/>
      <w:lang w:val="en-GB"/>
    </w:rPr>
  </w:style>
  <w:style w:type="paragraph" w:customStyle="1" w:styleId="3fe">
    <w:name w:val="3级"/>
    <w:qFormat/>
    <w:rsid w:val="004970FC"/>
    <w:pPr>
      <w:keepNext/>
      <w:tabs>
        <w:tab w:val="left" w:pos="1077"/>
      </w:tabs>
      <w:spacing w:before="120" w:after="120" w:line="360" w:lineRule="auto"/>
      <w:ind w:left="1077" w:hanging="1077"/>
      <w:jc w:val="both"/>
      <w:outlineLvl w:val="2"/>
    </w:pPr>
    <w:rPr>
      <w:rFonts w:ascii="华文仿宋" w:eastAsia="宋体" w:hAnsi="华文仿宋" w:cs="Wingdings"/>
      <w:kern w:val="0"/>
      <w:sz w:val="24"/>
      <w:szCs w:val="20"/>
    </w:rPr>
  </w:style>
  <w:style w:type="paragraph" w:customStyle="1" w:styleId="afffffffffffffffffffffc">
    <w:name w:val="文"/>
    <w:qFormat/>
    <w:rsid w:val="004970FC"/>
    <w:pPr>
      <w:tabs>
        <w:tab w:val="left" w:pos="1077"/>
      </w:tabs>
      <w:spacing w:beforeLines="50" w:afterLines="50"/>
      <w:ind w:left="1077"/>
      <w:jc w:val="both"/>
    </w:pPr>
    <w:rPr>
      <w:rFonts w:ascii="华文仿宋" w:eastAsia="宋体" w:hAnsi="华文仿宋" w:cs="Wingdings"/>
      <w:kern w:val="0"/>
      <w:sz w:val="24"/>
      <w:szCs w:val="20"/>
      <w:lang w:val="en-GB"/>
    </w:rPr>
  </w:style>
  <w:style w:type="character" w:customStyle="1" w:styleId="title-r1">
    <w:name w:val="title-r1"/>
    <w:qFormat/>
    <w:rsid w:val="004970FC"/>
    <w:rPr>
      <w:b/>
      <w:bCs/>
      <w:color w:val="990000"/>
    </w:rPr>
  </w:style>
  <w:style w:type="character" w:customStyle="1" w:styleId="time1">
    <w:name w:val="time1"/>
    <w:qFormat/>
    <w:rsid w:val="004970FC"/>
    <w:rPr>
      <w:color w:val="999999"/>
    </w:rPr>
  </w:style>
  <w:style w:type="paragraph" w:customStyle="1" w:styleId="2TimesNewRoman">
    <w:name w:val="样式 标题 2 + (西文) Times New Roman (中文) 宋体 黑色"/>
    <w:basedOn w:val="2"/>
    <w:qFormat/>
    <w:rsid w:val="004970FC"/>
    <w:pPr>
      <w:tabs>
        <w:tab w:val="left" w:pos="716"/>
        <w:tab w:val="left" w:pos="1400"/>
        <w:tab w:val="left" w:pos="6529"/>
      </w:tabs>
      <w:spacing w:before="0" w:after="120" w:line="400" w:lineRule="exact"/>
      <w:ind w:left="1400" w:firstLineChars="0" w:hanging="420"/>
    </w:pPr>
    <w:rPr>
      <w:rFonts w:ascii="Wingdings" w:eastAsia="Symbol" w:hAnsi="Wingdings" w:cs="Wingdings"/>
      <w:bCs/>
      <w:color w:val="000000"/>
      <w:kern w:val="0"/>
      <w:szCs w:val="32"/>
    </w:rPr>
  </w:style>
  <w:style w:type="character" w:customStyle="1" w:styleId="new-title">
    <w:name w:val="new-title"/>
    <w:qFormat/>
    <w:rsid w:val="004970FC"/>
  </w:style>
  <w:style w:type="paragraph" w:customStyle="1" w:styleId="Char2CharCharChar">
    <w:name w:val="Char2 Char Char Char"/>
    <w:basedOn w:val="af9"/>
    <w:qFormat/>
    <w:rsid w:val="004970FC"/>
    <w:pPr>
      <w:adjustRightInd/>
      <w:snapToGrid/>
      <w:spacing w:line="240" w:lineRule="auto"/>
      <w:ind w:firstLineChars="0" w:firstLine="0"/>
    </w:pPr>
    <w:rPr>
      <w:rFonts w:ascii="Wingdings" w:hAnsi="Wingdings" w:cs="Wingdings"/>
      <w:sz w:val="21"/>
    </w:rPr>
  </w:style>
  <w:style w:type="character" w:customStyle="1" w:styleId="FooterLine1Char">
    <w:name w:val="Footer Line1 Char"/>
    <w:qFormat/>
    <w:rsid w:val="004970FC"/>
    <w:rPr>
      <w:rFonts w:eastAsia="宋体"/>
      <w:kern w:val="2"/>
      <w:sz w:val="18"/>
      <w:szCs w:val="18"/>
      <w:lang w:val="en-US" w:eastAsia="zh-CN" w:bidi="ar-SA"/>
    </w:rPr>
  </w:style>
  <w:style w:type="paragraph" w:customStyle="1" w:styleId="afffffffffffffffffffffd">
    <w:name w:val="封面标题"/>
    <w:basedOn w:val="af9"/>
    <w:qFormat/>
    <w:rsid w:val="004970FC"/>
    <w:pPr>
      <w:ind w:firstLineChars="0" w:firstLine="0"/>
      <w:jc w:val="center"/>
    </w:pPr>
    <w:rPr>
      <w:rFonts w:ascii="Wingdings" w:eastAsia="Symbol" w:hAnsi="Wingdings" w:cs="Wingdings"/>
      <w:kern w:val="0"/>
      <w:sz w:val="36"/>
      <w:szCs w:val="36"/>
    </w:rPr>
  </w:style>
  <w:style w:type="paragraph" w:customStyle="1" w:styleId="CharCharCharCharCharChar1CharCharCharCharCharCharCharCharCharCharCharCharChar">
    <w:name w:val="Char Char Char Char Char Char1 Char Char Char Char Char Char Char Char Char Char Char Char Char"/>
    <w:basedOn w:val="af9"/>
    <w:qFormat/>
    <w:rsid w:val="004970FC"/>
    <w:pPr>
      <w:adjustRightInd/>
      <w:snapToGrid/>
      <w:spacing w:line="240" w:lineRule="auto"/>
      <w:ind w:firstLineChars="0" w:firstLine="0"/>
    </w:pPr>
    <w:rPr>
      <w:rFonts w:ascii="Wingdings" w:hAnsi="Wingdings" w:cs="Wingdings"/>
      <w:sz w:val="21"/>
      <w:szCs w:val="20"/>
    </w:rPr>
  </w:style>
  <w:style w:type="paragraph" w:customStyle="1" w:styleId="CharCharCharCharChar1CharCharCharCharCharCharChar1">
    <w:name w:val="Char Char Char Char Char1 Char Char Char Char Char Char Char1"/>
    <w:basedOn w:val="af9"/>
    <w:qFormat/>
    <w:rsid w:val="004970FC"/>
    <w:pPr>
      <w:adjustRightInd/>
      <w:snapToGrid/>
      <w:spacing w:line="240" w:lineRule="auto"/>
      <w:ind w:firstLineChars="0" w:firstLine="0"/>
    </w:pPr>
    <w:rPr>
      <w:rFonts w:ascii="Wingdings" w:eastAsia="Symbol" w:hAnsi="Wingdings" w:cs="Wingdings"/>
      <w:sz w:val="24"/>
      <w:szCs w:val="20"/>
    </w:rPr>
  </w:style>
  <w:style w:type="paragraph" w:customStyle="1" w:styleId="1ffff1">
    <w:name w:val="编号1)"/>
    <w:basedOn w:val="af9"/>
    <w:qFormat/>
    <w:rsid w:val="004970FC"/>
    <w:pPr>
      <w:ind w:left="-226" w:firstLineChars="0" w:hanging="425"/>
    </w:pPr>
    <w:rPr>
      <w:rFonts w:ascii="Wingdings" w:eastAsia="Wingdings" w:hAnsi="Wingdings" w:cs="Wingdings"/>
      <w:szCs w:val="28"/>
    </w:rPr>
  </w:style>
  <w:style w:type="paragraph" w:customStyle="1" w:styleId="ZHY1">
    <w:name w:val="ZHY正文"/>
    <w:basedOn w:val="af9"/>
    <w:qFormat/>
    <w:rsid w:val="004970FC"/>
    <w:pPr>
      <w:tabs>
        <w:tab w:val="left" w:pos="1890"/>
      </w:tabs>
      <w:adjustRightInd/>
      <w:snapToGrid/>
      <w:spacing w:line="440" w:lineRule="exact"/>
    </w:pPr>
    <w:rPr>
      <w:rFonts w:ascii="宋体" w:hAnsi="Wingdings" w:cs="Wingdings"/>
      <w:bCs/>
      <w:sz w:val="24"/>
    </w:rPr>
  </w:style>
  <w:style w:type="paragraph" w:customStyle="1" w:styleId="para2">
    <w:name w:val="para2"/>
    <w:basedOn w:val="af9"/>
    <w:qFormat/>
    <w:rsid w:val="004970FC"/>
    <w:pPr>
      <w:widowControl/>
      <w:tabs>
        <w:tab w:val="left" w:pos="1985"/>
      </w:tabs>
      <w:suppressAutoHyphens/>
      <w:adjustRightInd/>
      <w:snapToGrid/>
      <w:spacing w:after="100" w:line="312" w:lineRule="auto"/>
      <w:ind w:left="720" w:firstLineChars="0" w:firstLine="0"/>
    </w:pPr>
    <w:rPr>
      <w:rFonts w:ascii="Wingdings" w:hAnsi="Wingdings" w:cs="Wingdings"/>
      <w:kern w:val="0"/>
      <w:sz w:val="24"/>
      <w:szCs w:val="20"/>
      <w:lang w:val="en-GB"/>
    </w:rPr>
  </w:style>
  <w:style w:type="paragraph" w:customStyle="1" w:styleId="75">
    <w:name w:val="7级"/>
    <w:qFormat/>
    <w:rsid w:val="004970FC"/>
    <w:pPr>
      <w:widowControl w:val="0"/>
      <w:tabs>
        <w:tab w:val="left" w:pos="0"/>
        <w:tab w:val="left" w:pos="1077"/>
      </w:tabs>
      <w:adjustRightInd w:val="0"/>
      <w:snapToGrid w:val="0"/>
      <w:spacing w:line="360" w:lineRule="auto"/>
      <w:jc w:val="center"/>
    </w:pPr>
    <w:rPr>
      <w:rFonts w:ascii="Wingdings" w:eastAsia="宋体" w:hAnsi="Wingdings" w:cs="华文仿宋"/>
      <w:snapToGrid w:val="0"/>
      <w:sz w:val="24"/>
      <w:szCs w:val="24"/>
    </w:rPr>
  </w:style>
  <w:style w:type="character" w:customStyle="1" w:styleId="CharCharChar5">
    <w:name w:val="样式 正文（首行缩进两字） Char Char + 宋体 Char"/>
    <w:link w:val="CharCharf8"/>
    <w:qFormat/>
    <w:rsid w:val="004970FC"/>
    <w:rPr>
      <w:rFonts w:ascii="宋体" w:hAnsi="宋体"/>
      <w:sz w:val="24"/>
      <w:szCs w:val="24"/>
    </w:rPr>
  </w:style>
  <w:style w:type="paragraph" w:customStyle="1" w:styleId="CharCharf8">
    <w:name w:val="样式 正文（首行缩进两字） Char Char + 宋体"/>
    <w:basedOn w:val="af9"/>
    <w:link w:val="CharCharChar5"/>
    <w:qFormat/>
    <w:rsid w:val="004970FC"/>
    <w:pPr>
      <w:autoSpaceDE w:val="0"/>
      <w:autoSpaceDN w:val="0"/>
      <w:spacing w:before="120" w:after="120" w:line="440" w:lineRule="exact"/>
      <w:ind w:firstLineChars="0" w:firstLine="482"/>
    </w:pPr>
    <w:rPr>
      <w:rFonts w:ascii="宋体" w:eastAsiaTheme="minorEastAsia" w:hAnsi="宋体" w:cstheme="minorBidi"/>
      <w:sz w:val="24"/>
    </w:rPr>
  </w:style>
  <w:style w:type="character" w:customStyle="1" w:styleId="unnamed31">
    <w:name w:val="unnamed31"/>
    <w:qFormat/>
    <w:rsid w:val="004970FC"/>
    <w:rPr>
      <w:rFonts w:ascii="Arial" w:hAnsi="Arial" w:hint="default"/>
      <w:sz w:val="21"/>
    </w:rPr>
  </w:style>
  <w:style w:type="character" w:customStyle="1" w:styleId="3zw1">
    <w:name w:val="3zw1"/>
    <w:qFormat/>
    <w:rsid w:val="004970FC"/>
    <w:rPr>
      <w:color w:val="000000"/>
      <w:sz w:val="21"/>
    </w:rPr>
  </w:style>
  <w:style w:type="character" w:customStyle="1" w:styleId="text-s1">
    <w:name w:val="text-s1"/>
    <w:qFormat/>
    <w:rsid w:val="004970FC"/>
    <w:rPr>
      <w:sz w:val="18"/>
    </w:rPr>
  </w:style>
  <w:style w:type="paragraph" w:customStyle="1" w:styleId="InsideAddress">
    <w:name w:val="Inside Address"/>
    <w:basedOn w:val="af9"/>
    <w:qFormat/>
    <w:rsid w:val="004970FC"/>
    <w:pPr>
      <w:widowControl/>
      <w:adjustRightInd/>
      <w:snapToGrid/>
      <w:spacing w:line="240" w:lineRule="auto"/>
      <w:ind w:firstLineChars="0" w:firstLine="0"/>
      <w:jc w:val="left"/>
    </w:pPr>
    <w:rPr>
      <w:rFonts w:ascii="华文仿宋" w:hAnsi="华文仿宋" w:cs="Wingdings"/>
      <w:kern w:val="0"/>
      <w:sz w:val="20"/>
      <w:szCs w:val="20"/>
      <w:lang w:val="en-CA" w:eastAsia="en-US"/>
    </w:rPr>
  </w:style>
  <w:style w:type="character" w:customStyle="1" w:styleId="3d">
    <w:name w:val="电子邮件签名 字符3"/>
    <w:link w:val="afffffffff2"/>
    <w:qFormat/>
    <w:rsid w:val="004970FC"/>
    <w:rPr>
      <w:rFonts w:ascii="华文仿宋" w:eastAsia="宋体" w:hAnsi="华文仿宋" w:cs="Times New Roman"/>
      <w:kern w:val="0"/>
      <w:sz w:val="22"/>
      <w:szCs w:val="20"/>
      <w:lang w:eastAsia="en-US"/>
    </w:rPr>
  </w:style>
  <w:style w:type="paragraph" w:customStyle="1" w:styleId="Style1">
    <w:name w:val="Style1"/>
    <w:basedOn w:val="25"/>
    <w:qFormat/>
    <w:rsid w:val="004970FC"/>
    <w:pPr>
      <w:widowControl/>
      <w:adjustRightInd/>
      <w:snapToGrid/>
      <w:spacing w:before="60" w:line="240" w:lineRule="auto"/>
      <w:ind w:firstLineChars="0" w:firstLine="0"/>
      <w:jc w:val="left"/>
    </w:pPr>
    <w:rPr>
      <w:rFonts w:ascii="华文仿宋" w:hAnsi="华文仿宋" w:cs="Wingdings"/>
      <w:kern w:val="0"/>
      <w:sz w:val="22"/>
      <w:lang w:eastAsia="en-US"/>
    </w:rPr>
  </w:style>
  <w:style w:type="paragraph" w:customStyle="1" w:styleId="227">
    <w:name w:val="样式 宋体 小四 行距: 固定值 22 磅"/>
    <w:basedOn w:val="af9"/>
    <w:next w:val="af9"/>
    <w:qFormat/>
    <w:rsid w:val="004970FC"/>
    <w:pPr>
      <w:adjustRightInd/>
      <w:snapToGrid/>
      <w:spacing w:line="440" w:lineRule="exact"/>
      <w:ind w:firstLineChars="0" w:firstLine="0"/>
    </w:pPr>
    <w:rPr>
      <w:rFonts w:ascii="宋体" w:hAnsi="宋体" w:cs="Wingdings"/>
      <w:b/>
      <w:sz w:val="24"/>
      <w:szCs w:val="20"/>
    </w:rPr>
  </w:style>
  <w:style w:type="paragraph" w:customStyle="1" w:styleId="CharCharf9">
    <w:name w:val="批注主题 Char Char"/>
    <w:basedOn w:val="afe"/>
    <w:next w:val="afe"/>
    <w:qFormat/>
    <w:rsid w:val="004970FC"/>
    <w:pPr>
      <w:widowControl w:val="0"/>
      <w:tabs>
        <w:tab w:val="clear" w:pos="377"/>
      </w:tabs>
      <w:adjustRightInd/>
      <w:snapToGrid/>
      <w:spacing w:line="240" w:lineRule="auto"/>
      <w:ind w:firstLineChars="0" w:firstLine="0"/>
    </w:pPr>
    <w:rPr>
      <w:rFonts w:ascii="Wingdings" w:eastAsia="宋体" w:hAnsi="Wingdings" w:cs="Wingdings"/>
      <w:b/>
      <w:sz w:val="21"/>
      <w:szCs w:val="20"/>
    </w:rPr>
  </w:style>
  <w:style w:type="paragraph" w:customStyle="1" w:styleId="ListNo1">
    <w:name w:val="List No. 1"/>
    <w:basedOn w:val="affff9"/>
    <w:qFormat/>
    <w:rsid w:val="004970FC"/>
    <w:pPr>
      <w:widowControl/>
      <w:overflowPunct w:val="0"/>
      <w:autoSpaceDE w:val="0"/>
      <w:autoSpaceDN w:val="0"/>
      <w:snapToGrid/>
      <w:spacing w:line="240" w:lineRule="auto"/>
      <w:ind w:left="360" w:firstLineChars="0" w:hanging="360"/>
    </w:pPr>
    <w:rPr>
      <w:rFonts w:ascii="华文仿宋" w:hAnsi="华文仿宋" w:cs="Wingdings"/>
      <w:sz w:val="20"/>
      <w:lang w:eastAsia="en-US"/>
    </w:rPr>
  </w:style>
  <w:style w:type="paragraph" w:customStyle="1" w:styleId="ListAlpha">
    <w:name w:val="List Alpha"/>
    <w:basedOn w:val="23"/>
    <w:qFormat/>
    <w:rsid w:val="004970FC"/>
    <w:pPr>
      <w:tabs>
        <w:tab w:val="left" w:pos="720"/>
        <w:tab w:val="left" w:pos="1622"/>
      </w:tabs>
      <w:autoSpaceDE w:val="0"/>
      <w:autoSpaceDN w:val="0"/>
      <w:snapToGrid/>
      <w:spacing w:after="0" w:line="240" w:lineRule="auto"/>
      <w:ind w:leftChars="0" w:left="1622" w:firstLineChars="0" w:hanging="720"/>
    </w:pPr>
    <w:rPr>
      <w:rFonts w:ascii="华文仿宋" w:hAnsi="华文仿宋" w:cs="Wingdings"/>
      <w:kern w:val="0"/>
      <w:sz w:val="22"/>
      <w:szCs w:val="20"/>
      <w:lang w:eastAsia="en-US"/>
    </w:rPr>
  </w:style>
  <w:style w:type="paragraph" w:customStyle="1" w:styleId="2ffff">
    <w:name w:val="我的标题2"/>
    <w:basedOn w:val="2"/>
    <w:qFormat/>
    <w:rsid w:val="004970FC"/>
    <w:pPr>
      <w:tabs>
        <w:tab w:val="left" w:pos="716"/>
        <w:tab w:val="left" w:pos="6529"/>
      </w:tabs>
      <w:adjustRightInd/>
      <w:snapToGrid/>
      <w:spacing w:before="0" w:after="0" w:line="360" w:lineRule="auto"/>
      <w:ind w:firstLineChars="0" w:firstLine="0"/>
      <w:jc w:val="left"/>
    </w:pPr>
    <w:rPr>
      <w:rFonts w:ascii="宋体" w:eastAsia="宋体" w:hAnsi="华文仿宋" w:cs="Wingdings"/>
      <w:color w:val="000000"/>
      <w:sz w:val="28"/>
    </w:rPr>
  </w:style>
  <w:style w:type="paragraph" w:customStyle="1" w:styleId="List1">
    <w:name w:val="List 1"/>
    <w:basedOn w:val="affff9"/>
    <w:qFormat/>
    <w:rsid w:val="004970FC"/>
    <w:pPr>
      <w:widowControl/>
      <w:tabs>
        <w:tab w:val="left" w:pos="328"/>
      </w:tabs>
      <w:adjustRightInd/>
      <w:snapToGrid/>
      <w:spacing w:line="240" w:lineRule="auto"/>
      <w:ind w:left="331" w:firstLineChars="0" w:hanging="331"/>
      <w:textAlignment w:val="auto"/>
    </w:pPr>
    <w:rPr>
      <w:rFonts w:ascii="华文仿宋" w:hAnsi="华文仿宋" w:cs="Wingdings"/>
      <w:spacing w:val="-2"/>
      <w:sz w:val="20"/>
      <w:lang w:eastAsia="en-US"/>
    </w:rPr>
  </w:style>
  <w:style w:type="paragraph" w:customStyle="1" w:styleId="CharCharfa">
    <w:name w:val="批注框文本 Char Char"/>
    <w:basedOn w:val="af9"/>
    <w:qFormat/>
    <w:rsid w:val="004970FC"/>
    <w:pPr>
      <w:adjustRightInd/>
      <w:snapToGrid/>
      <w:spacing w:line="240" w:lineRule="auto"/>
      <w:ind w:firstLineChars="0" w:firstLine="0"/>
    </w:pPr>
    <w:rPr>
      <w:rFonts w:ascii="Wingdings" w:hAnsi="Wingdings" w:cs="Wingdings"/>
      <w:sz w:val="18"/>
      <w:szCs w:val="20"/>
    </w:rPr>
  </w:style>
  <w:style w:type="paragraph" w:customStyle="1" w:styleId="3ff">
    <w:name w:val="我的标题3"/>
    <w:basedOn w:val="31"/>
    <w:qFormat/>
    <w:rsid w:val="004970FC"/>
    <w:pPr>
      <w:tabs>
        <w:tab w:val="left" w:pos="1004"/>
      </w:tabs>
      <w:adjustRightInd/>
      <w:snapToGrid/>
      <w:spacing w:before="0" w:line="360" w:lineRule="auto"/>
      <w:ind w:firstLineChars="0" w:firstLine="0"/>
    </w:pPr>
    <w:rPr>
      <w:rFonts w:ascii="宋体" w:hAnsi="宋体" w:cs="Wingdings"/>
      <w:bCs w:val="0"/>
      <w:snapToGrid w:val="0"/>
      <w:sz w:val="24"/>
      <w:szCs w:val="20"/>
      <w:lang w:val="en-US" w:eastAsia="zh-CN"/>
    </w:rPr>
  </w:style>
  <w:style w:type="paragraph" w:customStyle="1" w:styleId="2ffff0">
    <w:name w:val="正文 2"/>
    <w:basedOn w:val="af9"/>
    <w:qFormat/>
    <w:rsid w:val="004970FC"/>
    <w:pPr>
      <w:adjustRightInd/>
      <w:snapToGrid/>
      <w:spacing w:line="500" w:lineRule="exact"/>
      <w:ind w:firstLine="480"/>
    </w:pPr>
    <w:rPr>
      <w:rFonts w:ascii="宋体" w:hAnsi="Wingdings" w:cs="Wingdings"/>
      <w:kern w:val="24"/>
      <w:sz w:val="24"/>
      <w:szCs w:val="20"/>
    </w:rPr>
  </w:style>
  <w:style w:type="paragraph" w:customStyle="1" w:styleId="5f1">
    <w:name w:val="正文 标题 5"/>
    <w:basedOn w:val="af9"/>
    <w:qFormat/>
    <w:rsid w:val="004970FC"/>
    <w:pPr>
      <w:adjustRightInd/>
      <w:snapToGrid/>
      <w:spacing w:line="440" w:lineRule="exact"/>
      <w:ind w:firstLineChars="0" w:firstLine="0"/>
    </w:pPr>
    <w:rPr>
      <w:rFonts w:ascii="宋体" w:hAnsi="宋体" w:cs="Wingdings"/>
      <w:sz w:val="24"/>
      <w:szCs w:val="20"/>
    </w:rPr>
  </w:style>
  <w:style w:type="paragraph" w:customStyle="1" w:styleId="md2">
    <w:name w:val="md表格文字居中"/>
    <w:basedOn w:val="md0"/>
    <w:qFormat/>
    <w:rsid w:val="004970FC"/>
    <w:pPr>
      <w:spacing w:line="240" w:lineRule="auto"/>
      <w:ind w:firstLineChars="0" w:firstLine="0"/>
      <w:jc w:val="center"/>
      <w:textAlignment w:val="center"/>
    </w:pPr>
    <w:rPr>
      <w:rFonts w:ascii="Wingdings" w:eastAsia="Wingdings" w:hAnsi="Wingdings"/>
      <w:sz w:val="21"/>
      <w:szCs w:val="21"/>
    </w:rPr>
  </w:style>
  <w:style w:type="paragraph" w:customStyle="1" w:styleId="afffffffffffffffffffffe">
    <w:name w:val="小五号表格内容"/>
    <w:basedOn w:val="af9"/>
    <w:qFormat/>
    <w:rsid w:val="004970FC"/>
    <w:pPr>
      <w:adjustRightInd/>
      <w:snapToGrid/>
      <w:spacing w:line="240" w:lineRule="auto"/>
      <w:ind w:firstLineChars="0" w:firstLine="0"/>
      <w:jc w:val="center"/>
    </w:pPr>
    <w:rPr>
      <w:rFonts w:ascii="Wingdings" w:eastAsia="Wingdings" w:hAnsi="Wingdings" w:cs="Wingdings"/>
      <w:sz w:val="18"/>
      <w:szCs w:val="18"/>
    </w:rPr>
  </w:style>
  <w:style w:type="paragraph" w:customStyle="1" w:styleId="CharCharChar6">
    <w:name w:val="正文林 Char Char Char"/>
    <w:basedOn w:val="af9"/>
    <w:link w:val="CharCharCharChar6"/>
    <w:qFormat/>
    <w:rsid w:val="004970FC"/>
    <w:pPr>
      <w:spacing w:beforeLines="50"/>
      <w:ind w:rightChars="200" w:right="200" w:firstLineChars="0" w:firstLine="425"/>
      <w:jc w:val="left"/>
    </w:pPr>
    <w:rPr>
      <w:rFonts w:ascii="Wingdings" w:hAnsi="Wingdings"/>
      <w:sz w:val="24"/>
    </w:rPr>
  </w:style>
  <w:style w:type="character" w:customStyle="1" w:styleId="CharCharCharChar6">
    <w:name w:val="正文林 Char Char Char Char"/>
    <w:link w:val="CharCharChar6"/>
    <w:qFormat/>
    <w:rsid w:val="004970FC"/>
    <w:rPr>
      <w:rFonts w:ascii="Wingdings" w:eastAsia="宋体" w:hAnsi="Wingdings" w:cs="Times New Roman"/>
      <w:sz w:val="24"/>
      <w:szCs w:val="24"/>
    </w:rPr>
  </w:style>
  <w:style w:type="paragraph" w:customStyle="1" w:styleId="2ffff1">
    <w:name w:val="样式 叶泰然正文 + 小四 首行缩进:  2 字符"/>
    <w:basedOn w:val="af9"/>
    <w:link w:val="2Chara"/>
    <w:qFormat/>
    <w:rsid w:val="004970FC"/>
    <w:pPr>
      <w:adjustRightInd/>
      <w:snapToGrid/>
      <w:spacing w:line="440" w:lineRule="exact"/>
    </w:pPr>
    <w:rPr>
      <w:rFonts w:ascii="宋体" w:hAnsi="宋体"/>
      <w:snapToGrid w:val="0"/>
      <w:kern w:val="0"/>
      <w:sz w:val="24"/>
      <w:szCs w:val="20"/>
    </w:rPr>
  </w:style>
  <w:style w:type="character" w:customStyle="1" w:styleId="2Chara">
    <w:name w:val="样式 叶泰然正文 + 小四 首行缩进:  2 字符 Char"/>
    <w:link w:val="2ffff1"/>
    <w:qFormat/>
    <w:rsid w:val="004970FC"/>
    <w:rPr>
      <w:rFonts w:ascii="宋体" w:eastAsia="宋体" w:hAnsi="宋体" w:cs="Times New Roman"/>
      <w:snapToGrid w:val="0"/>
      <w:kern w:val="0"/>
      <w:sz w:val="24"/>
      <w:szCs w:val="20"/>
    </w:rPr>
  </w:style>
  <w:style w:type="paragraph" w:customStyle="1" w:styleId="affffffffffffffffffffff">
    <w:name w:val="回信地址"/>
    <w:basedOn w:val="af9"/>
    <w:qFormat/>
    <w:rsid w:val="004970FC"/>
    <w:pPr>
      <w:keepLines/>
      <w:framePr w:w="2635" w:h="1138" w:wrap="notBeside" w:vAnchor="page" w:hAnchor="margin" w:xAlign="right" w:y="678" w:anchorLock="1"/>
      <w:widowControl/>
      <w:adjustRightInd/>
      <w:snapToGrid/>
      <w:spacing w:line="200" w:lineRule="atLeast"/>
      <w:ind w:right="-120" w:firstLineChars="0" w:firstLine="0"/>
      <w:jc w:val="left"/>
    </w:pPr>
    <w:rPr>
      <w:rFonts w:ascii="Wingdings" w:hAnsi="Wingdings" w:cs="Wingdings"/>
      <w:kern w:val="0"/>
      <w:sz w:val="16"/>
      <w:szCs w:val="20"/>
    </w:rPr>
  </w:style>
  <w:style w:type="paragraph" w:customStyle="1" w:styleId="86">
    <w:name w:val="8级"/>
    <w:basedOn w:val="af9"/>
    <w:qFormat/>
    <w:rsid w:val="004970FC"/>
    <w:pPr>
      <w:adjustRightInd/>
      <w:snapToGrid/>
      <w:spacing w:line="240" w:lineRule="auto"/>
      <w:ind w:firstLineChars="0" w:firstLine="0"/>
    </w:pPr>
    <w:rPr>
      <w:rFonts w:ascii="Wingdings" w:hAnsi="Wingdings" w:cs="Wingdings"/>
      <w:sz w:val="21"/>
      <w:szCs w:val="20"/>
    </w:rPr>
  </w:style>
  <w:style w:type="character" w:customStyle="1" w:styleId="111Char">
    <w:name w:val="(1.1.1) Char"/>
    <w:qFormat/>
    <w:rsid w:val="004970FC"/>
    <w:rPr>
      <w:rFonts w:eastAsia="宋体"/>
      <w:b/>
      <w:bCs/>
      <w:kern w:val="2"/>
      <w:sz w:val="32"/>
      <w:szCs w:val="32"/>
      <w:lang w:val="en-US" w:eastAsia="zh-CN" w:bidi="ar-SA"/>
    </w:rPr>
  </w:style>
  <w:style w:type="paragraph" w:customStyle="1" w:styleId="3ff0">
    <w:name w:val="样式 标题 3 + 小四"/>
    <w:basedOn w:val="31"/>
    <w:link w:val="3Char4"/>
    <w:qFormat/>
    <w:rsid w:val="004970FC"/>
    <w:pPr>
      <w:tabs>
        <w:tab w:val="left" w:pos="735"/>
        <w:tab w:val="left" w:pos="1096"/>
        <w:tab w:val="left" w:leader="dot" w:pos="3960"/>
        <w:tab w:val="left" w:leader="dot" w:pos="5280"/>
      </w:tabs>
      <w:adjustRightInd/>
      <w:snapToGrid/>
      <w:spacing w:beforeLines="20" w:before="240" w:afterLines="30" w:after="240" w:line="360" w:lineRule="auto"/>
      <w:ind w:left="1096" w:firstLineChars="0" w:hanging="720"/>
    </w:pPr>
    <w:rPr>
      <w:rFonts w:ascii="华文仿宋" w:hAnsi="华文仿宋"/>
      <w:b w:val="0"/>
      <w:bCs w:val="0"/>
      <w:sz w:val="24"/>
      <w:szCs w:val="24"/>
      <w:lang w:val="en-US" w:eastAsia="zh-CN"/>
    </w:rPr>
  </w:style>
  <w:style w:type="character" w:customStyle="1" w:styleId="3Char4">
    <w:name w:val="样式 标题 3 + 小四 Char"/>
    <w:link w:val="3ff0"/>
    <w:qFormat/>
    <w:rsid w:val="004970FC"/>
    <w:rPr>
      <w:rFonts w:ascii="华文仿宋" w:eastAsia="宋体" w:hAnsi="华文仿宋" w:cs="Times New Roman"/>
      <w:sz w:val="24"/>
      <w:szCs w:val="24"/>
    </w:rPr>
  </w:style>
  <w:style w:type="paragraph" w:customStyle="1" w:styleId="3AltCSection1112033th33C">
    <w:name w:val="样式 标题 3Alt+CSection三级标题1.1.1标题2流标题03三级标题 3th标题 3标题 3 C..."/>
    <w:basedOn w:val="31"/>
    <w:qFormat/>
    <w:rsid w:val="004970FC"/>
    <w:pPr>
      <w:tabs>
        <w:tab w:val="left" w:pos="1096"/>
      </w:tabs>
      <w:adjustRightInd/>
      <w:snapToGrid/>
      <w:spacing w:before="0" w:after="0" w:line="360" w:lineRule="auto"/>
      <w:ind w:left="1096" w:firstLineChars="0" w:hanging="720"/>
    </w:pPr>
    <w:rPr>
      <w:rFonts w:ascii="Symbol" w:eastAsia="Symbol" w:hAnsi="Wingdings" w:cs="宋体"/>
      <w:b w:val="0"/>
      <w:bCs w:val="0"/>
      <w:sz w:val="28"/>
      <w:szCs w:val="20"/>
      <w:lang w:val="en-US" w:eastAsia="zh-CN"/>
    </w:rPr>
  </w:style>
  <w:style w:type="character" w:customStyle="1" w:styleId="3e">
    <w:name w:val="结束语 字符3"/>
    <w:link w:val="afffffffff8"/>
    <w:qFormat/>
    <w:rsid w:val="004970FC"/>
    <w:rPr>
      <w:rFonts w:ascii="华文仿宋" w:eastAsia="宋体" w:hAnsi="华文仿宋" w:cs="Times New Roman"/>
      <w:kern w:val="0"/>
      <w:sz w:val="22"/>
      <w:szCs w:val="20"/>
    </w:rPr>
  </w:style>
  <w:style w:type="paragraph" w:customStyle="1" w:styleId="4f5">
    <w:name w:val="表小4"/>
    <w:basedOn w:val="af9"/>
    <w:qFormat/>
    <w:rsid w:val="004970FC"/>
    <w:pPr>
      <w:tabs>
        <w:tab w:val="left" w:pos="0"/>
        <w:tab w:val="left" w:pos="2619"/>
      </w:tabs>
      <w:snapToGrid/>
      <w:spacing w:line="0" w:lineRule="atLeast"/>
      <w:ind w:firstLineChars="0" w:firstLine="0"/>
      <w:jc w:val="center"/>
    </w:pPr>
    <w:rPr>
      <w:rFonts w:ascii="宋体" w:hAnsi="宋体" w:cs="Wingdings"/>
      <w:sz w:val="24"/>
      <w:szCs w:val="20"/>
    </w:rPr>
  </w:style>
  <w:style w:type="character" w:customStyle="1" w:styleId="style51">
    <w:name w:val="style51"/>
    <w:qFormat/>
    <w:rsid w:val="004970FC"/>
    <w:rPr>
      <w:sz w:val="21"/>
      <w:szCs w:val="21"/>
    </w:rPr>
  </w:style>
  <w:style w:type="paragraph" w:customStyle="1" w:styleId="1ffff2">
    <w:name w:val="单1"/>
    <w:basedOn w:val="1"/>
    <w:qFormat/>
    <w:rsid w:val="004970FC"/>
    <w:pPr>
      <w:keepLines/>
      <w:tabs>
        <w:tab w:val="left" w:pos="432"/>
        <w:tab w:val="left" w:pos="716"/>
        <w:tab w:val="left" w:pos="1845"/>
      </w:tabs>
      <w:adjustRightInd/>
      <w:snapToGrid/>
      <w:spacing w:before="340" w:after="330" w:line="578" w:lineRule="auto"/>
      <w:ind w:left="1845" w:firstLineChars="0" w:firstLine="480"/>
    </w:pPr>
    <w:rPr>
      <w:rFonts w:ascii="Wingdings" w:eastAsia="Symbol" w:hAnsi="Wingdings" w:cs="Wingdings"/>
      <w:b/>
      <w:bCs/>
      <w:kern w:val="44"/>
      <w:sz w:val="32"/>
      <w:szCs w:val="44"/>
    </w:rPr>
  </w:style>
  <w:style w:type="paragraph" w:customStyle="1" w:styleId="2ffff2">
    <w:name w:val="单2"/>
    <w:basedOn w:val="2"/>
    <w:qFormat/>
    <w:rsid w:val="004970FC"/>
    <w:pPr>
      <w:tabs>
        <w:tab w:val="left" w:pos="716"/>
        <w:tab w:val="left" w:pos="1620"/>
        <w:tab w:val="left" w:pos="6529"/>
      </w:tabs>
      <w:adjustRightInd/>
      <w:snapToGrid/>
      <w:spacing w:before="0" w:line="416" w:lineRule="auto"/>
      <w:ind w:left="1620" w:firstLineChars="0" w:hanging="720"/>
      <w:jc w:val="center"/>
    </w:pPr>
    <w:rPr>
      <w:rFonts w:ascii="华文仿宋" w:eastAsia="Symbol" w:hAnsi="华文仿宋" w:cs="Wingdings"/>
      <w:bCs/>
      <w:color w:val="000000"/>
      <w:sz w:val="30"/>
      <w:szCs w:val="30"/>
    </w:rPr>
  </w:style>
  <w:style w:type="paragraph" w:customStyle="1" w:styleId="5f2">
    <w:name w:val="单5"/>
    <w:basedOn w:val="af9"/>
    <w:qFormat/>
    <w:rsid w:val="004970FC"/>
    <w:pPr>
      <w:adjustRightInd/>
      <w:snapToGrid/>
      <w:spacing w:line="400" w:lineRule="exact"/>
    </w:pPr>
    <w:rPr>
      <w:rFonts w:ascii="Wingdings" w:hAnsi="Wingdings" w:cs="Wingdings"/>
      <w:sz w:val="24"/>
    </w:rPr>
  </w:style>
  <w:style w:type="paragraph" w:customStyle="1" w:styleId="3ff1">
    <w:name w:val="单3"/>
    <w:basedOn w:val="2ffff2"/>
    <w:qFormat/>
    <w:rsid w:val="004970FC"/>
    <w:pPr>
      <w:spacing w:before="200" w:after="200" w:line="415" w:lineRule="auto"/>
      <w:jc w:val="left"/>
    </w:pPr>
    <w:rPr>
      <w:rFonts w:eastAsia="宋体"/>
      <w:sz w:val="28"/>
    </w:rPr>
  </w:style>
  <w:style w:type="paragraph" w:customStyle="1" w:styleId="2221">
    <w:name w:val="样式 段落 + 首行缩进:  2 字符 行距: 固定值 22 磅"/>
    <w:basedOn w:val="af9"/>
    <w:qFormat/>
    <w:rsid w:val="004970FC"/>
    <w:pPr>
      <w:tabs>
        <w:tab w:val="left" w:pos="3060"/>
      </w:tabs>
      <w:adjustRightInd/>
      <w:snapToGrid/>
    </w:pPr>
    <w:rPr>
      <w:rFonts w:ascii="Wingdings" w:hAnsi="Wingdings" w:cs="宋体"/>
      <w:sz w:val="24"/>
      <w:szCs w:val="20"/>
    </w:rPr>
  </w:style>
  <w:style w:type="paragraph" w:customStyle="1" w:styleId="1ffff3">
    <w:name w:val="段落样式1"/>
    <w:basedOn w:val="af9"/>
    <w:qFormat/>
    <w:rsid w:val="004970FC"/>
    <w:pPr>
      <w:adjustRightInd/>
      <w:snapToGrid/>
      <w:spacing w:line="400" w:lineRule="exact"/>
    </w:pPr>
    <w:rPr>
      <w:rFonts w:ascii="宋体" w:hAnsi="宋体" w:cs="Wingdings"/>
      <w:spacing w:val="20"/>
      <w:sz w:val="24"/>
    </w:rPr>
  </w:style>
  <w:style w:type="character" w:customStyle="1" w:styleId="sw11">
    <w:name w:val="sw11"/>
    <w:qFormat/>
    <w:rsid w:val="004970FC"/>
    <w:rPr>
      <w:rFonts w:ascii="宋体" w:eastAsia="宋体" w:hAnsi="宋体" w:hint="eastAsia"/>
      <w:color w:val="000033"/>
      <w:sz w:val="18"/>
      <w:szCs w:val="18"/>
    </w:rPr>
  </w:style>
  <w:style w:type="paragraph" w:customStyle="1" w:styleId="affffffffffffffffffffff0">
    <w:name w:val="正文(首缩进)"/>
    <w:basedOn w:val="af9"/>
    <w:link w:val="Charffffc"/>
    <w:qFormat/>
    <w:rsid w:val="004970FC"/>
    <w:pPr>
      <w:adjustRightInd/>
      <w:snapToGrid/>
      <w:spacing w:afterLines="25"/>
      <w:ind w:firstLine="560"/>
    </w:pPr>
    <w:rPr>
      <w:rFonts w:ascii="Wingdings" w:eastAsia="Wingdings" w:hAnsi="Wingdings"/>
      <w:szCs w:val="20"/>
    </w:rPr>
  </w:style>
  <w:style w:type="character" w:customStyle="1" w:styleId="Charffffc">
    <w:name w:val="正文(首缩进) Char"/>
    <w:link w:val="affffffffffffffffffffff0"/>
    <w:qFormat/>
    <w:rsid w:val="004970FC"/>
    <w:rPr>
      <w:rFonts w:ascii="Wingdings" w:eastAsia="Wingdings" w:hAnsi="Wingdings" w:cs="Times New Roman"/>
      <w:sz w:val="28"/>
      <w:szCs w:val="20"/>
    </w:rPr>
  </w:style>
  <w:style w:type="paragraph" w:customStyle="1" w:styleId="affffffffffffffffffffff1">
    <w:name w:val="正文（科宏）"/>
    <w:qFormat/>
    <w:rsid w:val="004970FC"/>
    <w:pPr>
      <w:jc w:val="both"/>
    </w:pPr>
    <w:rPr>
      <w:rFonts w:ascii="华文仿宋" w:eastAsia="Wingdings" w:hAnsi="华文仿宋" w:cs="Wingdings"/>
      <w:kern w:val="0"/>
      <w:szCs w:val="20"/>
    </w:rPr>
  </w:style>
  <w:style w:type="paragraph" w:customStyle="1" w:styleId="affffffffffffffffffffff2">
    <w:name w:val="参考文献行"/>
    <w:basedOn w:val="aff4"/>
    <w:qFormat/>
    <w:rsid w:val="004970FC"/>
    <w:pPr>
      <w:adjustRightInd/>
      <w:snapToGrid/>
      <w:spacing w:after="0" w:line="240" w:lineRule="exact"/>
      <w:ind w:firstLineChars="0" w:firstLine="0"/>
      <w:jc w:val="center"/>
    </w:pPr>
    <w:rPr>
      <w:rFonts w:ascii="宋体" w:eastAsia="宋体" w:hAnsi="宋体" w:cs="Wingdings"/>
      <w:sz w:val="24"/>
      <w:szCs w:val="20"/>
    </w:rPr>
  </w:style>
  <w:style w:type="paragraph" w:customStyle="1" w:styleId="2ffff3">
    <w:name w:val="内文（缩2个字）"/>
    <w:basedOn w:val="af9"/>
    <w:qFormat/>
    <w:rsid w:val="004970FC"/>
    <w:pPr>
      <w:adjustRightInd/>
      <w:snapToGrid/>
      <w:spacing w:line="400" w:lineRule="exact"/>
    </w:pPr>
    <w:rPr>
      <w:rFonts w:ascii="Wingdings" w:hAnsi="Wingdings" w:cs="Wingdings"/>
      <w:color w:val="000000"/>
      <w:sz w:val="24"/>
      <w:szCs w:val="36"/>
    </w:rPr>
  </w:style>
  <w:style w:type="character" w:customStyle="1" w:styleId="06">
    <w:name w:val="0待改文字"/>
    <w:qFormat/>
    <w:rsid w:val="004970FC"/>
    <w:rPr>
      <w:rFonts w:eastAsia="Symbol"/>
      <w:color w:val="FF0000"/>
    </w:rPr>
  </w:style>
  <w:style w:type="table" w:customStyle="1" w:styleId="t10">
    <w:name w:val="t表格 样式1"/>
    <w:basedOn w:val="afb"/>
    <w:qFormat/>
    <w:rsid w:val="004970FC"/>
    <w:rPr>
      <w:rFonts w:ascii="Wingdings" w:eastAsia="Wingdings" w:hAnsi="Wingdings" w:cs="Wingdings"/>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TIME" w:hAnsi="Times New Roman"/>
        <w:b/>
        <w:i w:val="0"/>
        <w:sz w:val="21"/>
      </w:rPr>
      <w:tblPr/>
      <w:trPr>
        <w:tblHeader/>
      </w:trPr>
    </w:tblStylePr>
  </w:style>
  <w:style w:type="character" w:customStyle="1" w:styleId="Charffffd">
    <w:name w:val="林正文 Char"/>
    <w:qFormat/>
    <w:rsid w:val="004970FC"/>
    <w:rPr>
      <w:rFonts w:ascii="宋体" w:eastAsia="宋体" w:hAnsi="宋体"/>
      <w:kern w:val="2"/>
      <w:sz w:val="24"/>
      <w:szCs w:val="24"/>
      <w:lang w:val="en-US" w:eastAsia="zh-CN" w:bidi="ar-SA"/>
    </w:rPr>
  </w:style>
  <w:style w:type="paragraph" w:customStyle="1" w:styleId="ParaCharCharCharCharCharCharCharCharCharCharCharChar1Char">
    <w:name w:val="默认段落字体 Para Char Char Char Char Char Char Char Char Char Char Char Char1 Char"/>
    <w:basedOn w:val="af9"/>
    <w:qFormat/>
    <w:rsid w:val="004970FC"/>
    <w:pPr>
      <w:adjustRightInd/>
      <w:snapToGrid/>
      <w:ind w:firstLineChars="0" w:firstLine="0"/>
    </w:pPr>
    <w:rPr>
      <w:rFonts w:ascii="Wingdings" w:hAnsi="Wingdings" w:cs="Wingdings"/>
      <w:sz w:val="24"/>
    </w:rPr>
  </w:style>
  <w:style w:type="paragraph" w:customStyle="1" w:styleId="J03">
    <w:name w:val="J03正文"/>
    <w:basedOn w:val="af9"/>
    <w:qFormat/>
    <w:rsid w:val="004970FC"/>
    <w:pPr>
      <w:adjustRightInd/>
      <w:snapToGrid/>
      <w:spacing w:line="400" w:lineRule="exact"/>
    </w:pPr>
    <w:rPr>
      <w:rFonts w:ascii="Wingdings" w:hAnsi="Wingdings" w:cs="Wingdings"/>
      <w:sz w:val="24"/>
    </w:rPr>
  </w:style>
  <w:style w:type="paragraph" w:customStyle="1" w:styleId="-11">
    <w:name w:val="正文-11"/>
    <w:basedOn w:val="af9"/>
    <w:link w:val="-11Char"/>
    <w:qFormat/>
    <w:rsid w:val="004970FC"/>
    <w:pPr>
      <w:adjustRightInd/>
      <w:snapToGrid/>
    </w:pPr>
    <w:rPr>
      <w:rFonts w:ascii="宋体" w:hAnsi="宋体"/>
      <w:sz w:val="24"/>
      <w:szCs w:val="20"/>
    </w:rPr>
  </w:style>
  <w:style w:type="character" w:customStyle="1" w:styleId="-11Char">
    <w:name w:val="正文-11 Char"/>
    <w:link w:val="-11"/>
    <w:qFormat/>
    <w:rsid w:val="004970FC"/>
    <w:rPr>
      <w:rFonts w:ascii="宋体" w:eastAsia="宋体" w:hAnsi="宋体" w:cs="Times New Roman"/>
      <w:sz w:val="24"/>
      <w:szCs w:val="20"/>
    </w:rPr>
  </w:style>
  <w:style w:type="paragraph" w:customStyle="1" w:styleId="1CharCharCharChar">
    <w:name w:val="1 Char Char Char Char"/>
    <w:basedOn w:val="af9"/>
    <w:qFormat/>
    <w:rsid w:val="004970FC"/>
    <w:pPr>
      <w:adjustRightInd/>
      <w:snapToGrid/>
      <w:spacing w:line="240" w:lineRule="auto"/>
      <w:ind w:firstLineChars="0" w:firstLine="0"/>
    </w:pPr>
    <w:rPr>
      <w:sz w:val="21"/>
    </w:rPr>
  </w:style>
  <w:style w:type="paragraph" w:customStyle="1" w:styleId="CharChar6CharChar">
    <w:name w:val="Char Char6 Char Char"/>
    <w:basedOn w:val="af9"/>
    <w:qFormat/>
    <w:rsid w:val="004970FC"/>
    <w:pPr>
      <w:adjustRightInd/>
      <w:snapToGrid/>
      <w:spacing w:line="240" w:lineRule="auto"/>
      <w:ind w:firstLineChars="0" w:firstLine="0"/>
    </w:pPr>
    <w:rPr>
      <w:sz w:val="21"/>
    </w:rPr>
  </w:style>
  <w:style w:type="paragraph" w:customStyle="1" w:styleId="1510">
    <w:name w:val="样式 行距: 1.5 倍行距1"/>
    <w:basedOn w:val="af9"/>
    <w:link w:val="151Char"/>
    <w:qFormat/>
    <w:rsid w:val="004970FC"/>
    <w:pPr>
      <w:adjustRightInd/>
      <w:snapToGrid/>
      <w:ind w:firstLine="420"/>
    </w:pPr>
    <w:rPr>
      <w:sz w:val="24"/>
      <w:szCs w:val="20"/>
    </w:rPr>
  </w:style>
  <w:style w:type="character" w:customStyle="1" w:styleId="151Char">
    <w:name w:val="样式 行距: 1.5 倍行距1 Char"/>
    <w:link w:val="1510"/>
    <w:qFormat/>
    <w:rsid w:val="004970FC"/>
    <w:rPr>
      <w:rFonts w:ascii="Times New Roman" w:eastAsia="宋体" w:hAnsi="Times New Roman" w:cs="Times New Roman"/>
      <w:sz w:val="24"/>
      <w:szCs w:val="20"/>
    </w:rPr>
  </w:style>
  <w:style w:type="character" w:customStyle="1" w:styleId="1CharChar2">
    <w:name w:val="样式1 Char Char"/>
    <w:qFormat/>
    <w:rsid w:val="004970FC"/>
    <w:rPr>
      <w:rFonts w:ascii="宋体" w:eastAsia="宋体" w:hAnsi="宋体" w:cs="Times New Roman"/>
      <w:sz w:val="24"/>
      <w:szCs w:val="24"/>
      <w:lang w:bidi="he-IL"/>
    </w:rPr>
  </w:style>
  <w:style w:type="character" w:customStyle="1" w:styleId="CharCharCharCharCharCharCharChar1">
    <w:name w:val="正文(首行缩进) Char Char Char Char Char Char Char Char"/>
    <w:link w:val="CharCharCharChar3"/>
    <w:qFormat/>
    <w:rsid w:val="004970FC"/>
    <w:rPr>
      <w:rFonts w:ascii="Times New Roman" w:eastAsia="宋体" w:hAnsi="Times New Roman" w:cs="Times New Roman"/>
      <w:kern w:val="0"/>
      <w:sz w:val="24"/>
      <w:szCs w:val="24"/>
    </w:rPr>
  </w:style>
  <w:style w:type="character" w:customStyle="1" w:styleId="CharChara">
    <w:name w:val="设计正文 Char Char"/>
    <w:link w:val="affffffffffff0"/>
    <w:qFormat/>
    <w:rsid w:val="004970FC"/>
    <w:rPr>
      <w:rFonts w:ascii="Garamond" w:eastAsia="宋体" w:hAnsi="Garamond" w:cs="Times New Roman"/>
      <w:kern w:val="0"/>
      <w:sz w:val="22"/>
      <w:szCs w:val="20"/>
    </w:rPr>
  </w:style>
  <w:style w:type="character" w:customStyle="1" w:styleId="1CharChar1">
    <w:name w:val="样式 正文(首行缩进)1 Char Char1"/>
    <w:link w:val="1Char3"/>
    <w:qFormat/>
    <w:rsid w:val="004970FC"/>
    <w:rPr>
      <w:rFonts w:ascii="宋体" w:eastAsia="宋体" w:hAnsi="Times New Roman" w:cs="Times New Roman"/>
      <w:sz w:val="24"/>
      <w:szCs w:val="20"/>
    </w:rPr>
  </w:style>
  <w:style w:type="character" w:customStyle="1" w:styleId="CharCharCharChar2">
    <w:name w:val="正文(首行缩进) Char Char Char Char2"/>
    <w:link w:val="CharCharChar2"/>
    <w:qFormat/>
    <w:rsid w:val="004970FC"/>
    <w:rPr>
      <w:rFonts w:ascii="Times New Roman" w:eastAsia="宋体" w:hAnsi="Times New Roman" w:cs="Times New Roman"/>
      <w:sz w:val="24"/>
      <w:szCs w:val="24"/>
    </w:rPr>
  </w:style>
  <w:style w:type="character" w:customStyle="1" w:styleId="CharCharChar13">
    <w:name w:val="正文(首行缩进) Char Char Char1"/>
    <w:qFormat/>
    <w:rsid w:val="004970FC"/>
    <w:rPr>
      <w:sz w:val="24"/>
      <w:szCs w:val="24"/>
    </w:rPr>
  </w:style>
  <w:style w:type="character" w:customStyle="1" w:styleId="CharCharfb">
    <w:name w:val="正文缩进(正文内容) Char Char"/>
    <w:qFormat/>
    <w:rsid w:val="004970FC"/>
    <w:rPr>
      <w:rFonts w:ascii="宋体" w:eastAsia="宋体" w:hAnsi="宋体" w:cs="Times New Roman"/>
      <w:sz w:val="24"/>
      <w:szCs w:val="24"/>
    </w:rPr>
  </w:style>
  <w:style w:type="character" w:customStyle="1" w:styleId="CharCharCharCharCharCharCharCharCharCChar1">
    <w:name w:val="样式 正文缩进正文缩进 Char Char Char Char Char Char Char正文缩进 Char Char C... Char1"/>
    <w:link w:val="CharCharCharCharCharCharCharCharCharC"/>
    <w:qFormat/>
    <w:rsid w:val="004970FC"/>
    <w:rPr>
      <w:rFonts w:ascii="Times New Roman" w:eastAsia="宋体" w:hAnsi="Times New Roman" w:cs="宋体"/>
      <w:sz w:val="24"/>
      <w:szCs w:val="20"/>
      <w:lang w:bidi="he-IL"/>
    </w:rPr>
  </w:style>
  <w:style w:type="paragraph" w:customStyle="1" w:styleId="affffffffffffffffffffff3">
    <w:name w:val="样式 正文文本缩进 + 宋体 黑色"/>
    <w:basedOn w:val="affffa"/>
    <w:link w:val="Charffffe"/>
    <w:qFormat/>
    <w:rsid w:val="004970FC"/>
    <w:pPr>
      <w:adjustRightInd/>
      <w:snapToGrid/>
      <w:spacing w:line="240" w:lineRule="auto"/>
      <w:ind w:leftChars="0" w:left="0"/>
    </w:pPr>
    <w:rPr>
      <w:rFonts w:ascii="宋体" w:hAnsi="宋体"/>
      <w:color w:val="000000"/>
      <w:sz w:val="24"/>
    </w:rPr>
  </w:style>
  <w:style w:type="character" w:customStyle="1" w:styleId="Charffffe">
    <w:name w:val="样式 正文文本缩进 + 宋体 黑色 Char"/>
    <w:link w:val="affffffffffffffffffffff3"/>
    <w:qFormat/>
    <w:rsid w:val="004970FC"/>
    <w:rPr>
      <w:rFonts w:ascii="宋体" w:eastAsia="宋体" w:hAnsi="宋体" w:cs="Times New Roman"/>
      <w:color w:val="000000"/>
      <w:sz w:val="24"/>
      <w:szCs w:val="24"/>
    </w:rPr>
  </w:style>
  <w:style w:type="paragraph" w:customStyle="1" w:styleId="affffffffffffffffffffff4">
    <w:name w:val="表格正文居中"/>
    <w:basedOn w:val="af9"/>
    <w:qFormat/>
    <w:rsid w:val="004970FC"/>
    <w:pPr>
      <w:adjustRightInd/>
      <w:snapToGrid/>
      <w:spacing w:line="240" w:lineRule="auto"/>
      <w:ind w:firstLineChars="0" w:firstLine="0"/>
    </w:pPr>
    <w:rPr>
      <w:sz w:val="24"/>
      <w:szCs w:val="21"/>
    </w:rPr>
  </w:style>
  <w:style w:type="paragraph" w:customStyle="1" w:styleId="CharChar1CharCharCharCharCharChar1">
    <w:name w:val="Char Char1 Char Char Char Char Char Char1"/>
    <w:basedOn w:val="af9"/>
    <w:qFormat/>
    <w:rsid w:val="004970FC"/>
    <w:pPr>
      <w:adjustRightInd/>
      <w:snapToGrid/>
      <w:spacing w:line="240" w:lineRule="auto"/>
      <w:ind w:firstLineChars="0" w:firstLine="0"/>
    </w:pPr>
    <w:rPr>
      <w:sz w:val="21"/>
    </w:rPr>
  </w:style>
  <w:style w:type="paragraph" w:customStyle="1" w:styleId="CharChar1CharCharCharChar1">
    <w:name w:val="Char Char1 Char Char Char Char1"/>
    <w:basedOn w:val="af9"/>
    <w:qFormat/>
    <w:rsid w:val="004970FC"/>
    <w:pPr>
      <w:adjustRightInd/>
      <w:snapToGrid/>
      <w:spacing w:line="240" w:lineRule="auto"/>
      <w:ind w:firstLineChars="0" w:firstLine="0"/>
    </w:pPr>
    <w:rPr>
      <w:sz w:val="21"/>
    </w:rPr>
  </w:style>
  <w:style w:type="paragraph" w:customStyle="1" w:styleId="4110">
    <w:name w:val="标题 411"/>
    <w:basedOn w:val="af9"/>
    <w:next w:val="af9"/>
    <w:qFormat/>
    <w:rsid w:val="004970FC"/>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character" w:customStyle="1" w:styleId="SLCONChar0">
    <w:name w:val="表（或图）标题 样式 宋体 小四号 居中 SL CON Char"/>
    <w:link w:val="SLCON6"/>
    <w:qFormat/>
    <w:rsid w:val="004970FC"/>
    <w:rPr>
      <w:rFonts w:ascii="宋体" w:eastAsia="宋体" w:hAnsi="宋体" w:cs="宋体"/>
      <w:b/>
      <w:kern w:val="0"/>
      <w:sz w:val="24"/>
      <w:szCs w:val="20"/>
    </w:rPr>
  </w:style>
  <w:style w:type="paragraph" w:customStyle="1" w:styleId="affffffffffffffffffffff5">
    <w:name w:val="正"/>
    <w:basedOn w:val="af9"/>
    <w:link w:val="Charfffff"/>
    <w:qFormat/>
    <w:rsid w:val="004970FC"/>
    <w:pPr>
      <w:adjustRightInd/>
      <w:snapToGrid/>
      <w:ind w:firstLineChars="198" w:firstLine="475"/>
    </w:pPr>
    <w:rPr>
      <w:bCs/>
      <w:sz w:val="24"/>
      <w:szCs w:val="20"/>
    </w:rPr>
  </w:style>
  <w:style w:type="character" w:customStyle="1" w:styleId="Charfffff">
    <w:name w:val="正 Char"/>
    <w:link w:val="affffffffffffffffffffff5"/>
    <w:qFormat/>
    <w:rsid w:val="004970FC"/>
    <w:rPr>
      <w:rFonts w:ascii="Times New Roman" w:eastAsia="宋体" w:hAnsi="Times New Roman" w:cs="Times New Roman"/>
      <w:bCs/>
      <w:sz w:val="24"/>
      <w:szCs w:val="20"/>
    </w:rPr>
  </w:style>
  <w:style w:type="character" w:customStyle="1" w:styleId="CharCharfc">
    <w:name w:val="正文缩进 + 方正仿宋简体 Char Char"/>
    <w:qFormat/>
    <w:rsid w:val="004970FC"/>
    <w:rPr>
      <w:rFonts w:ascii="方正仿宋简体" w:eastAsia="方正仿宋简体" w:hAnsi="方正仿宋简体"/>
      <w:kern w:val="2"/>
      <w:sz w:val="28"/>
      <w:lang w:val="en-US" w:eastAsia="zh-CN" w:bidi="ar-SA"/>
    </w:rPr>
  </w:style>
  <w:style w:type="table" w:customStyle="1" w:styleId="1ffff4">
    <w:name w:val="浅色列表1"/>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ffff4">
    <w:name w:val="林表格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1">
    <w:name w:val="TOC 标题11"/>
    <w:basedOn w:val="1"/>
    <w:next w:val="af9"/>
    <w:uiPriority w:val="39"/>
    <w:qFormat/>
    <w:rsid w:val="004970FC"/>
    <w:pPr>
      <w:keepLines/>
      <w:widowControl/>
      <w:tabs>
        <w:tab w:val="left" w:pos="432"/>
        <w:tab w:val="left" w:pos="716"/>
        <w:tab w:val="left" w:pos="850"/>
      </w:tabs>
      <w:adjustRightInd/>
      <w:snapToGrid/>
      <w:spacing w:before="480" w:line="276" w:lineRule="auto"/>
      <w:ind w:left="850" w:firstLineChars="0" w:hanging="737"/>
      <w:jc w:val="left"/>
      <w:outlineLvl w:val="9"/>
    </w:pPr>
    <w:rPr>
      <w:rFonts w:ascii="Cambria" w:eastAsia="黑体" w:hAnsi="Cambria"/>
      <w:b/>
      <w:bCs/>
      <w:color w:val="365F91"/>
      <w:kern w:val="0"/>
      <w:szCs w:val="28"/>
      <w:shd w:val="clear" w:color="auto" w:fill="FFFFFF"/>
    </w:rPr>
  </w:style>
  <w:style w:type="character" w:customStyle="1" w:styleId="afffffffffffffffff0">
    <w:name w:val="列出段落 字符"/>
    <w:link w:val="2fff9"/>
    <w:qFormat/>
    <w:rsid w:val="004970FC"/>
    <w:rPr>
      <w:rFonts w:ascii="宋体" w:eastAsia="宋体" w:hAnsi="宋体" w:cs="Times New Roman"/>
      <w:kern w:val="0"/>
      <w:sz w:val="24"/>
      <w:szCs w:val="24"/>
    </w:rPr>
  </w:style>
  <w:style w:type="paragraph" w:customStyle="1" w:styleId="1ffff5">
    <w:name w:val="无间隔1"/>
    <w:uiPriority w:val="1"/>
    <w:qFormat/>
    <w:rsid w:val="004970FC"/>
    <w:pPr>
      <w:jc w:val="center"/>
    </w:pPr>
    <w:rPr>
      <w:rFonts w:ascii="Calibri" w:eastAsia="宋体" w:hAnsi="Calibri" w:cs="Times New Roman"/>
      <w:kern w:val="0"/>
      <w:sz w:val="22"/>
    </w:rPr>
  </w:style>
  <w:style w:type="paragraph" w:customStyle="1" w:styleId="11b">
    <w:name w:val="修订11"/>
    <w:hidden/>
    <w:qFormat/>
    <w:rsid w:val="004970FC"/>
    <w:pPr>
      <w:jc w:val="center"/>
    </w:pPr>
    <w:rPr>
      <w:rFonts w:ascii="Arial" w:eastAsia="宋体" w:hAnsi="Arial" w:cs="Times New Roman"/>
      <w:szCs w:val="21"/>
    </w:rPr>
  </w:style>
  <w:style w:type="paragraph" w:customStyle="1" w:styleId="1ffff6">
    <w:name w:val="引用1"/>
    <w:basedOn w:val="af9"/>
    <w:next w:val="af9"/>
    <w:link w:val="1ffff7"/>
    <w:qFormat/>
    <w:rsid w:val="004970FC"/>
    <w:pPr>
      <w:widowControl/>
      <w:adjustRightInd/>
      <w:snapToGrid/>
      <w:spacing w:line="240" w:lineRule="auto"/>
      <w:ind w:firstLineChars="0" w:firstLine="360"/>
      <w:jc w:val="left"/>
    </w:pPr>
    <w:rPr>
      <w:rFonts w:ascii="Cambria" w:hAnsi="Cambria"/>
      <w:i/>
      <w:iCs/>
      <w:color w:val="5A5A5A"/>
      <w:kern w:val="0"/>
      <w:sz w:val="22"/>
      <w:szCs w:val="22"/>
      <w:lang w:eastAsia="en-US" w:bidi="en-US"/>
    </w:rPr>
  </w:style>
  <w:style w:type="character" w:customStyle="1" w:styleId="1ffff7">
    <w:name w:val="引用 字符1"/>
    <w:link w:val="1ffff6"/>
    <w:qFormat/>
    <w:rsid w:val="004970FC"/>
    <w:rPr>
      <w:rFonts w:ascii="Cambria" w:eastAsia="宋体" w:hAnsi="Cambria" w:cs="Times New Roman"/>
      <w:i/>
      <w:iCs/>
      <w:color w:val="5A5A5A"/>
      <w:kern w:val="0"/>
      <w:sz w:val="22"/>
      <w:lang w:eastAsia="en-US" w:bidi="en-US"/>
    </w:rPr>
  </w:style>
  <w:style w:type="paragraph" w:customStyle="1" w:styleId="1ffff8">
    <w:name w:val="明显引用1"/>
    <w:basedOn w:val="af9"/>
    <w:next w:val="af9"/>
    <w:link w:val="1ffff9"/>
    <w:qFormat/>
    <w:rsid w:val="004970FC"/>
    <w:pPr>
      <w:widowControl/>
      <w:pBdr>
        <w:top w:val="single" w:sz="12" w:space="10" w:color="B8CCE4"/>
        <w:left w:val="single" w:sz="36" w:space="4" w:color="4F81BD"/>
        <w:bottom w:val="single" w:sz="24" w:space="10" w:color="9BBB59"/>
        <w:right w:val="single" w:sz="36" w:space="4" w:color="4F81BD"/>
      </w:pBdr>
      <w:shd w:val="clear" w:color="auto" w:fill="4F81BD"/>
      <w:adjustRightInd/>
      <w:snapToGrid/>
      <w:spacing w:before="320" w:after="320" w:line="300" w:lineRule="auto"/>
      <w:ind w:left="1440" w:right="1440" w:firstLineChars="0" w:firstLine="360"/>
      <w:jc w:val="left"/>
    </w:pPr>
    <w:rPr>
      <w:rFonts w:ascii="Cambria" w:hAnsi="Cambria"/>
      <w:i/>
      <w:iCs/>
      <w:color w:val="FFFFFF"/>
      <w:kern w:val="0"/>
      <w:sz w:val="24"/>
      <w:lang w:eastAsia="en-US" w:bidi="en-US"/>
    </w:rPr>
  </w:style>
  <w:style w:type="character" w:customStyle="1" w:styleId="1ffff9">
    <w:name w:val="明显引用 字符1"/>
    <w:link w:val="1ffff8"/>
    <w:qFormat/>
    <w:rsid w:val="004970FC"/>
    <w:rPr>
      <w:rFonts w:ascii="Cambria" w:eastAsia="宋体" w:hAnsi="Cambria" w:cs="Times New Roman"/>
      <w:i/>
      <w:iCs/>
      <w:color w:val="FFFFFF"/>
      <w:kern w:val="0"/>
      <w:sz w:val="24"/>
      <w:szCs w:val="24"/>
      <w:shd w:val="clear" w:color="auto" w:fill="4F81BD"/>
      <w:lang w:eastAsia="en-US" w:bidi="en-US"/>
    </w:rPr>
  </w:style>
  <w:style w:type="character" w:customStyle="1" w:styleId="11c">
    <w:name w:val="不明显强调11"/>
    <w:qFormat/>
    <w:rsid w:val="004970FC"/>
    <w:rPr>
      <w:i/>
      <w:iCs/>
      <w:color w:val="5A5A5A"/>
    </w:rPr>
  </w:style>
  <w:style w:type="character" w:customStyle="1" w:styleId="11d">
    <w:name w:val="明显强调11"/>
    <w:qFormat/>
    <w:rsid w:val="004970FC"/>
    <w:rPr>
      <w:b/>
      <w:bCs/>
      <w:i/>
      <w:iCs/>
      <w:color w:val="4F81BD"/>
      <w:sz w:val="22"/>
      <w:szCs w:val="22"/>
    </w:rPr>
  </w:style>
  <w:style w:type="character" w:customStyle="1" w:styleId="11e">
    <w:name w:val="不明显参考11"/>
    <w:qFormat/>
    <w:rsid w:val="004970FC"/>
    <w:rPr>
      <w:color w:val="auto"/>
      <w:u w:val="single" w:color="9BBB59"/>
    </w:rPr>
  </w:style>
  <w:style w:type="character" w:customStyle="1" w:styleId="11f">
    <w:name w:val="明显参考11"/>
    <w:qFormat/>
    <w:rsid w:val="004970FC"/>
    <w:rPr>
      <w:b/>
      <w:bCs/>
      <w:color w:val="76923C"/>
      <w:u w:val="single" w:color="9BBB59"/>
    </w:rPr>
  </w:style>
  <w:style w:type="character" w:customStyle="1" w:styleId="11f0">
    <w:name w:val="书籍标题11"/>
    <w:uiPriority w:val="33"/>
    <w:qFormat/>
    <w:rsid w:val="004970FC"/>
    <w:rPr>
      <w:rFonts w:ascii="Cambria" w:eastAsia="宋体" w:hAnsi="Cambria" w:cs="Times New Roman"/>
      <w:b/>
      <w:bCs/>
      <w:i/>
      <w:iCs/>
      <w:color w:val="auto"/>
    </w:rPr>
  </w:style>
  <w:style w:type="character" w:customStyle="1" w:styleId="3Char12">
    <w:name w:val="标题 3 Char1"/>
    <w:qFormat/>
    <w:rsid w:val="004970FC"/>
    <w:rPr>
      <w:rFonts w:ascii="宋体"/>
      <w:b/>
      <w:sz w:val="32"/>
    </w:rPr>
  </w:style>
  <w:style w:type="paragraph" w:customStyle="1" w:styleId="Char1CharChar1CharCharCharCharCharCharCharCharCharChar2">
    <w:name w:val="Char1 Char Char1 Char Char Char Char Char Char Char Char Char Char2"/>
    <w:basedOn w:val="af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1Char2">
    <w:name w:val="Char Char Char Char1 Char Char Char Char Char Char1 Char Char Char Char Char Char Char Char1 Char2"/>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Charfffff0">
    <w:name w:val="引用 Char"/>
    <w:qFormat/>
    <w:rsid w:val="004970FC"/>
    <w:rPr>
      <w:rFonts w:ascii="Cambria" w:hAnsi="Cambria"/>
      <w:i/>
      <w:iCs/>
      <w:color w:val="5A5A5A"/>
      <w:sz w:val="22"/>
      <w:szCs w:val="22"/>
      <w:lang w:eastAsia="en-US" w:bidi="en-US"/>
    </w:rPr>
  </w:style>
  <w:style w:type="character" w:customStyle="1" w:styleId="Charfffff1">
    <w:name w:val="明显引用 Char"/>
    <w:qFormat/>
    <w:rsid w:val="004970FC"/>
    <w:rPr>
      <w:rFonts w:ascii="Cambria" w:hAnsi="Cambria"/>
      <w:i/>
      <w:iCs/>
      <w:color w:val="FFFFFF"/>
      <w:sz w:val="24"/>
      <w:szCs w:val="24"/>
      <w:shd w:val="clear" w:color="auto" w:fill="4F81BD"/>
      <w:lang w:eastAsia="en-US" w:bidi="en-US"/>
    </w:rPr>
  </w:style>
  <w:style w:type="character" w:customStyle="1" w:styleId="Charfffff2">
    <w:name w:val="尾注文本 Char"/>
    <w:qFormat/>
    <w:rsid w:val="004970FC"/>
    <w:rPr>
      <w:rFonts w:ascii="宋体" w:hAnsi="宋体"/>
      <w:sz w:val="18"/>
      <w:szCs w:val="18"/>
    </w:rPr>
  </w:style>
  <w:style w:type="character" w:customStyle="1" w:styleId="Charfffff3">
    <w:name w:val="电子邮件签名 Char"/>
    <w:qFormat/>
    <w:rsid w:val="004970FC"/>
    <w:rPr>
      <w:rFonts w:ascii="华文仿宋" w:hAnsi="华文仿宋"/>
      <w:sz w:val="22"/>
      <w:lang w:eastAsia="en-US"/>
    </w:rPr>
  </w:style>
  <w:style w:type="character" w:customStyle="1" w:styleId="Charfffff4">
    <w:name w:val="结束语 Char"/>
    <w:qFormat/>
    <w:rsid w:val="004970FC"/>
    <w:rPr>
      <w:rFonts w:ascii="华文仿宋" w:hAnsi="华文仿宋"/>
      <w:sz w:val="22"/>
    </w:rPr>
  </w:style>
  <w:style w:type="character" w:customStyle="1" w:styleId="Char51">
    <w:name w:val="纯文本 Char5"/>
    <w:qFormat/>
    <w:rsid w:val="004970FC"/>
    <w:rPr>
      <w:rFonts w:ascii="宋体" w:hAnsi="Courier New"/>
      <w:kern w:val="2"/>
      <w:sz w:val="21"/>
      <w:szCs w:val="21"/>
    </w:rPr>
  </w:style>
  <w:style w:type="character" w:customStyle="1" w:styleId="Char1f8">
    <w:name w:val="列出段落 Char1"/>
    <w:qFormat/>
    <w:rsid w:val="004970FC"/>
    <w:rPr>
      <w:rFonts w:ascii="宋体" w:hAnsi="宋体" w:cs="宋体"/>
      <w:sz w:val="24"/>
    </w:rPr>
  </w:style>
  <w:style w:type="paragraph" w:customStyle="1" w:styleId="CharCharCharCharCharCharChar14">
    <w:name w:val="Char Char Char Char Char Char Char14"/>
    <w:basedOn w:val="af9"/>
    <w:qFormat/>
    <w:rsid w:val="004970FC"/>
    <w:pPr>
      <w:adjustRightInd/>
      <w:snapToGrid/>
      <w:spacing w:line="240" w:lineRule="auto"/>
      <w:ind w:firstLineChars="0" w:firstLine="0"/>
    </w:pPr>
    <w:rPr>
      <w:sz w:val="21"/>
    </w:rPr>
  </w:style>
  <w:style w:type="paragraph" w:customStyle="1" w:styleId="CharCharCharChar40">
    <w:name w:val="Char Char Char Char4"/>
    <w:basedOn w:val="af9"/>
    <w:qFormat/>
    <w:rsid w:val="004970FC"/>
    <w:pPr>
      <w:adjustRightInd/>
      <w:snapToGrid/>
      <w:spacing w:line="240" w:lineRule="auto"/>
      <w:ind w:firstLineChars="0" w:firstLine="0"/>
    </w:pPr>
    <w:rPr>
      <w:sz w:val="21"/>
    </w:rPr>
  </w:style>
  <w:style w:type="paragraph" w:customStyle="1" w:styleId="68">
    <w:name w:val="正文6"/>
    <w:qFormat/>
    <w:rsid w:val="004970FC"/>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61">
    <w:name w:val="Char6"/>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4">
    <w:name w:val="Char Char Char Char Char Char Char4"/>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3">
    <w:name w:val="Char Char Char Char Char Char Char Char Char Char Char Char Char Char Char Char3"/>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2CharCharCharChar3">
    <w:name w:val="Char Char Char2 Char Char Char Char3"/>
    <w:basedOn w:val="af9"/>
    <w:qFormat/>
    <w:rsid w:val="004970FC"/>
    <w:pPr>
      <w:adjustRightInd/>
      <w:snapToGrid/>
      <w:spacing w:line="240" w:lineRule="auto"/>
      <w:ind w:firstLineChars="0" w:firstLine="0"/>
    </w:pPr>
    <w:rPr>
      <w:sz w:val="21"/>
    </w:rPr>
  </w:style>
  <w:style w:type="paragraph" w:customStyle="1" w:styleId="CharCharCharCharCharCharCharChar3">
    <w:name w:val="Char Char Char Char Char Char Char Char3"/>
    <w:basedOn w:val="af9"/>
    <w:qFormat/>
    <w:rsid w:val="004970FC"/>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CharChar4">
    <w:name w:val="Char Char Char Char Char Char Char Char Char Char4"/>
    <w:basedOn w:val="af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CharCharCharChar3">
    <w:name w:val="Char Char Char Char1 Char Char Char Char Char Char1 Char Char Char Char Char Char Char Char Char Char Char Char3"/>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30">
    <w:name w:val="Char13"/>
    <w:basedOn w:val="af9"/>
    <w:qFormat/>
    <w:rsid w:val="004970FC"/>
    <w:pPr>
      <w:adjustRightInd/>
      <w:snapToGrid/>
      <w:spacing w:line="240" w:lineRule="auto"/>
      <w:ind w:firstLine="480"/>
      <w:jc w:val="center"/>
    </w:pPr>
    <w:rPr>
      <w:bCs/>
      <w:snapToGrid w:val="0"/>
      <w:kern w:val="0"/>
      <w:sz w:val="21"/>
      <w:lang w:val="en-GB"/>
    </w:rPr>
  </w:style>
  <w:style w:type="paragraph" w:customStyle="1" w:styleId="CharChar18">
    <w:name w:val="Char Char18"/>
    <w:basedOn w:val="af9"/>
    <w:qFormat/>
    <w:rsid w:val="004970FC"/>
    <w:pPr>
      <w:widowControl/>
      <w:tabs>
        <w:tab w:val="left" w:pos="377"/>
      </w:tabs>
      <w:adjustRightInd/>
      <w:snapToGrid/>
      <w:ind w:firstLineChars="0" w:firstLine="0"/>
    </w:pPr>
    <w:rPr>
      <w:rFonts w:ascii="宋体"/>
      <w:kern w:val="0"/>
      <w:sz w:val="24"/>
    </w:rPr>
  </w:style>
  <w:style w:type="paragraph" w:customStyle="1" w:styleId="4f6">
    <w:name w:val="列出段落4"/>
    <w:basedOn w:val="af9"/>
    <w:uiPriority w:val="34"/>
    <w:qFormat/>
    <w:rsid w:val="004970FC"/>
    <w:pPr>
      <w:adjustRightInd/>
      <w:snapToGrid/>
      <w:spacing w:line="240" w:lineRule="auto"/>
      <w:ind w:firstLine="420"/>
    </w:pPr>
    <w:rPr>
      <w:sz w:val="21"/>
      <w:szCs w:val="20"/>
    </w:rPr>
  </w:style>
  <w:style w:type="paragraph" w:customStyle="1" w:styleId="Char1CharChar1CharCharCharCharCharCharCharCharCharChar1">
    <w:name w:val="Char1 Char Char1 Char Char Char Char Char Char Char Char Char Char1"/>
    <w:basedOn w:val="af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1Char1">
    <w:name w:val="Char Char Char Char1 Char Char Char Char Char Char1 Char Char Char Char Char Char Char Char1 Char1"/>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2ffff5">
    <w:name w:val="引用 字符2"/>
    <w:qFormat/>
    <w:rsid w:val="004970FC"/>
    <w:rPr>
      <w:rFonts w:ascii="Cambria" w:hAnsi="Cambria"/>
      <w:i/>
      <w:iCs/>
      <w:color w:val="5A5A5A"/>
      <w:sz w:val="22"/>
      <w:szCs w:val="22"/>
      <w:lang w:eastAsia="en-US" w:bidi="en-US"/>
    </w:rPr>
  </w:style>
  <w:style w:type="character" w:customStyle="1" w:styleId="2ffff6">
    <w:name w:val="明显引用 字符2"/>
    <w:qFormat/>
    <w:rsid w:val="004970FC"/>
    <w:rPr>
      <w:rFonts w:ascii="Cambria" w:hAnsi="Cambria"/>
      <w:i/>
      <w:iCs/>
      <w:color w:val="FFFFFF"/>
      <w:sz w:val="24"/>
      <w:szCs w:val="24"/>
      <w:shd w:val="clear" w:color="auto" w:fill="4F81BD"/>
      <w:lang w:eastAsia="en-US" w:bidi="en-US"/>
    </w:rPr>
  </w:style>
  <w:style w:type="character" w:customStyle="1" w:styleId="1ffffa">
    <w:name w:val="尾注文本 字符1"/>
    <w:qFormat/>
    <w:rsid w:val="004970FC"/>
    <w:rPr>
      <w:rFonts w:ascii="宋体" w:hAnsi="宋体"/>
      <w:sz w:val="18"/>
      <w:szCs w:val="18"/>
    </w:rPr>
  </w:style>
  <w:style w:type="character" w:customStyle="1" w:styleId="1ffffb">
    <w:name w:val="电子邮件签名 字符1"/>
    <w:qFormat/>
    <w:rsid w:val="004970FC"/>
    <w:rPr>
      <w:rFonts w:ascii="华文仿宋" w:hAnsi="华文仿宋"/>
      <w:sz w:val="22"/>
      <w:lang w:eastAsia="en-US"/>
    </w:rPr>
  </w:style>
  <w:style w:type="character" w:customStyle="1" w:styleId="1ffffc">
    <w:name w:val="结束语 字符1"/>
    <w:qFormat/>
    <w:rsid w:val="004970FC"/>
    <w:rPr>
      <w:rFonts w:ascii="华文仿宋" w:hAnsi="华文仿宋"/>
      <w:sz w:val="22"/>
    </w:rPr>
  </w:style>
  <w:style w:type="paragraph" w:customStyle="1" w:styleId="1ffffd">
    <w:name w:val="已访问的超链接1"/>
    <w:uiPriority w:val="99"/>
    <w:qFormat/>
    <w:rsid w:val="004970FC"/>
    <w:pPr>
      <w:widowControl w:val="0"/>
      <w:jc w:val="both"/>
    </w:pPr>
    <w:rPr>
      <w:rFonts w:ascii="宋体" w:eastAsia="宋体" w:hAnsi="Times New Roman" w:cs="Times New Roman"/>
      <w:kern w:val="0"/>
      <w:szCs w:val="20"/>
    </w:rPr>
  </w:style>
  <w:style w:type="paragraph" w:customStyle="1" w:styleId="CharCharCharCharCharCharCharCharCharChar6">
    <w:name w:val="Char Char Char Char Char Char Char Char Char Char6"/>
    <w:basedOn w:val="af9"/>
    <w:uiPriority w:val="99"/>
    <w:qFormat/>
    <w:rsid w:val="004970FC"/>
    <w:pPr>
      <w:adjustRightInd/>
      <w:snapToGrid/>
      <w:spacing w:line="240" w:lineRule="auto"/>
      <w:ind w:firstLineChars="0" w:firstLine="0"/>
    </w:pPr>
    <w:rPr>
      <w:sz w:val="21"/>
    </w:rPr>
  </w:style>
  <w:style w:type="paragraph" w:customStyle="1" w:styleId="CharCharChar2CharCharCharChar5">
    <w:name w:val="Char Char Char2 Char Char Char Char5"/>
    <w:basedOn w:val="af9"/>
    <w:uiPriority w:val="99"/>
    <w:qFormat/>
    <w:rsid w:val="004970FC"/>
    <w:pPr>
      <w:adjustRightInd/>
      <w:snapToGrid/>
      <w:spacing w:line="240" w:lineRule="auto"/>
      <w:ind w:firstLineChars="0" w:firstLine="0"/>
    </w:pPr>
    <w:rPr>
      <w:sz w:val="21"/>
    </w:rPr>
  </w:style>
  <w:style w:type="paragraph" w:customStyle="1" w:styleId="5f3">
    <w:name w:val="列出段落5"/>
    <w:basedOn w:val="af9"/>
    <w:uiPriority w:val="34"/>
    <w:qFormat/>
    <w:rsid w:val="004970FC"/>
    <w:pPr>
      <w:adjustRightInd/>
      <w:snapToGrid/>
      <w:spacing w:line="240" w:lineRule="auto"/>
      <w:ind w:firstLine="420"/>
    </w:pPr>
    <w:rPr>
      <w:sz w:val="21"/>
      <w:szCs w:val="20"/>
    </w:rPr>
  </w:style>
  <w:style w:type="paragraph" w:customStyle="1" w:styleId="CharCharCharChar1CharCharCharCharCharChar1CharCharCharCharCharCharCharChar1Char3">
    <w:name w:val="Char Char Char Char1 Char Char Char Char Char Char1 Char Char Char Char Char Char Char Char1 Char3"/>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6">
    <w:name w:val="Char Char Char Char Char Char Char16"/>
    <w:basedOn w:val="af9"/>
    <w:uiPriority w:val="99"/>
    <w:qFormat/>
    <w:rsid w:val="004970FC"/>
    <w:pPr>
      <w:adjustRightInd/>
      <w:snapToGrid/>
      <w:spacing w:line="240" w:lineRule="auto"/>
      <w:ind w:firstLineChars="0" w:firstLine="0"/>
    </w:pPr>
    <w:rPr>
      <w:sz w:val="21"/>
    </w:rPr>
  </w:style>
  <w:style w:type="paragraph" w:customStyle="1" w:styleId="CharCharCharChar60">
    <w:name w:val="Char Char Char Char6"/>
    <w:basedOn w:val="af9"/>
    <w:qFormat/>
    <w:rsid w:val="004970FC"/>
    <w:pPr>
      <w:adjustRightInd/>
      <w:snapToGrid/>
      <w:spacing w:line="240" w:lineRule="auto"/>
      <w:ind w:firstLineChars="0" w:firstLine="0"/>
    </w:pPr>
    <w:rPr>
      <w:sz w:val="21"/>
    </w:rPr>
  </w:style>
  <w:style w:type="paragraph" w:customStyle="1" w:styleId="76">
    <w:name w:val="正文7"/>
    <w:qFormat/>
    <w:rsid w:val="004970FC"/>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80">
    <w:name w:val="Char8"/>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6">
    <w:name w:val="Char Char Char Char Char Char Char6"/>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5">
    <w:name w:val="Char Char Char Char Char Char Char Char Char Char Char Char Char Char Char Char5"/>
    <w:basedOn w:val="af9"/>
    <w:uiPriority w:val="9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CharCharCharCharChar5">
    <w:name w:val="Char Char Char Char Char Char Char Char5"/>
    <w:basedOn w:val="af9"/>
    <w:qFormat/>
    <w:rsid w:val="004970FC"/>
    <w:pPr>
      <w:widowControl/>
      <w:adjustRightInd/>
      <w:snapToGrid/>
      <w:spacing w:line="240" w:lineRule="auto"/>
      <w:ind w:firstLineChars="0" w:firstLine="0"/>
      <w:jc w:val="left"/>
    </w:pPr>
    <w:rPr>
      <w:rFonts w:ascii="宋体" w:hAnsi="宋体" w:cs="宋体"/>
      <w:kern w:val="0"/>
      <w:sz w:val="24"/>
    </w:rPr>
  </w:style>
  <w:style w:type="paragraph" w:customStyle="1" w:styleId="CharCharCharChar1CharCharCharCharCharChar1CharCharCharCharCharCharCharCharCharCharCharChar5">
    <w:name w:val="Char Char Char Char1 Char Char Char Char Char Char1 Char Char Char Char Char Char Char Char Char Char Char Char5"/>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50">
    <w:name w:val="Char15"/>
    <w:basedOn w:val="af9"/>
    <w:uiPriority w:val="99"/>
    <w:qFormat/>
    <w:rsid w:val="004970FC"/>
    <w:pPr>
      <w:adjustRightInd/>
      <w:snapToGrid/>
      <w:spacing w:line="240" w:lineRule="auto"/>
      <w:ind w:firstLine="480"/>
      <w:jc w:val="center"/>
    </w:pPr>
    <w:rPr>
      <w:bCs/>
      <w:snapToGrid w:val="0"/>
      <w:kern w:val="0"/>
      <w:sz w:val="21"/>
      <w:lang w:val="en-GB"/>
    </w:rPr>
  </w:style>
  <w:style w:type="paragraph" w:customStyle="1" w:styleId="CharChar110">
    <w:name w:val="Char Char110"/>
    <w:basedOn w:val="af9"/>
    <w:qFormat/>
    <w:rsid w:val="004970FC"/>
    <w:pPr>
      <w:widowControl/>
      <w:tabs>
        <w:tab w:val="left" w:pos="377"/>
      </w:tabs>
      <w:adjustRightInd/>
      <w:snapToGrid/>
      <w:ind w:firstLineChars="0" w:firstLine="0"/>
    </w:pPr>
    <w:rPr>
      <w:rFonts w:ascii="宋体"/>
      <w:kern w:val="0"/>
      <w:sz w:val="24"/>
    </w:rPr>
  </w:style>
  <w:style w:type="paragraph" w:customStyle="1" w:styleId="Char1CharChar1CharCharCharCharCharCharCharCharCharChar3">
    <w:name w:val="Char1 Char Char1 Char Char Char Char Char Char Char Char Char Char3"/>
    <w:basedOn w:val="af9"/>
    <w:uiPriority w:val="99"/>
    <w:qFormat/>
    <w:rsid w:val="004970FC"/>
    <w:pPr>
      <w:adjustRightInd/>
      <w:snapToGrid/>
      <w:spacing w:line="240" w:lineRule="auto"/>
      <w:ind w:firstLineChars="0" w:firstLine="0"/>
    </w:pPr>
    <w:rPr>
      <w:sz w:val="21"/>
    </w:rPr>
  </w:style>
  <w:style w:type="character" w:customStyle="1" w:styleId="1ffffe">
    <w:name w:val="脚注文本 字符1"/>
    <w:qFormat/>
    <w:rsid w:val="004970FC"/>
    <w:rPr>
      <w:rFonts w:ascii="宋体"/>
      <w:sz w:val="18"/>
      <w:szCs w:val="18"/>
    </w:rPr>
  </w:style>
  <w:style w:type="character" w:customStyle="1" w:styleId="1fffff">
    <w:name w:val="日期 字符1"/>
    <w:qFormat/>
    <w:rsid w:val="004970FC"/>
    <w:rPr>
      <w:rFonts w:eastAsia="楷体_GB2312"/>
      <w:b/>
      <w:bCs/>
      <w:snapToGrid w:val="0"/>
      <w:sz w:val="32"/>
      <w:szCs w:val="24"/>
    </w:rPr>
  </w:style>
  <w:style w:type="character" w:customStyle="1" w:styleId="1fffff0">
    <w:name w:val="批注框文本 字符1"/>
    <w:qFormat/>
    <w:rsid w:val="004970FC"/>
    <w:rPr>
      <w:kern w:val="2"/>
      <w:sz w:val="18"/>
      <w:szCs w:val="18"/>
    </w:rPr>
  </w:style>
  <w:style w:type="character" w:customStyle="1" w:styleId="1fffff1">
    <w:name w:val="标题 字符1"/>
    <w:qFormat/>
    <w:rsid w:val="004970FC"/>
    <w:rPr>
      <w:rFonts w:ascii="Arial" w:hAnsi="Arial"/>
      <w:b/>
      <w:bCs/>
      <w:color w:val="000000"/>
      <w:kern w:val="2"/>
      <w:sz w:val="32"/>
      <w:szCs w:val="32"/>
    </w:rPr>
  </w:style>
  <w:style w:type="character" w:customStyle="1" w:styleId="1fffff2">
    <w:name w:val="文档结构图 字符1"/>
    <w:qFormat/>
    <w:rsid w:val="004970FC"/>
    <w:rPr>
      <w:rFonts w:ascii="宋体"/>
      <w:sz w:val="21"/>
      <w:shd w:val="clear" w:color="auto" w:fill="000080"/>
    </w:rPr>
  </w:style>
  <w:style w:type="character" w:customStyle="1" w:styleId="1fffff3">
    <w:name w:val="正文文本 字符1"/>
    <w:qFormat/>
    <w:rsid w:val="004970FC"/>
    <w:rPr>
      <w:kern w:val="2"/>
      <w:sz w:val="24"/>
      <w:szCs w:val="24"/>
    </w:rPr>
  </w:style>
  <w:style w:type="character" w:customStyle="1" w:styleId="1fffff4">
    <w:name w:val="正文首行缩进 字符1"/>
    <w:qFormat/>
    <w:rsid w:val="004970FC"/>
    <w:rPr>
      <w:kern w:val="2"/>
      <w:sz w:val="24"/>
      <w:szCs w:val="24"/>
    </w:rPr>
  </w:style>
  <w:style w:type="character" w:customStyle="1" w:styleId="HTML10">
    <w:name w:val="HTML 预设格式 字符1"/>
    <w:qFormat/>
    <w:rsid w:val="004970FC"/>
    <w:rPr>
      <w:rFonts w:ascii="黑体" w:eastAsia="黑体" w:hAnsi="Courier New"/>
    </w:rPr>
  </w:style>
  <w:style w:type="character" w:customStyle="1" w:styleId="1fffff5">
    <w:name w:val="批注主题 字符1"/>
    <w:qFormat/>
    <w:rsid w:val="004970FC"/>
    <w:rPr>
      <w:rFonts w:ascii="宋体"/>
      <w:b/>
      <w:bCs/>
      <w:color w:val="000000"/>
      <w:spacing w:val="6"/>
      <w:kern w:val="2"/>
      <w:sz w:val="21"/>
      <w:szCs w:val="24"/>
    </w:rPr>
  </w:style>
  <w:style w:type="character" w:customStyle="1" w:styleId="21e">
    <w:name w:val="正文首行缩进 2 字符1"/>
    <w:qFormat/>
    <w:rsid w:val="004970FC"/>
    <w:rPr>
      <w:rFonts w:ascii="仿宋_GB2312" w:eastAsia="仿宋_GB2312"/>
      <w:kern w:val="2"/>
      <w:sz w:val="21"/>
      <w:szCs w:val="24"/>
    </w:rPr>
  </w:style>
  <w:style w:type="character" w:customStyle="1" w:styleId="1fffff6">
    <w:name w:val="正文文本缩进 字符1"/>
    <w:qFormat/>
    <w:rsid w:val="004970FC"/>
    <w:rPr>
      <w:rFonts w:ascii="仿宋_GB2312" w:eastAsia="仿宋_GB2312"/>
      <w:kern w:val="2"/>
      <w:sz w:val="21"/>
      <w:szCs w:val="24"/>
    </w:rPr>
  </w:style>
  <w:style w:type="character" w:customStyle="1" w:styleId="319">
    <w:name w:val="正文文本 3 字符1"/>
    <w:qFormat/>
    <w:rsid w:val="004970FC"/>
    <w:rPr>
      <w:rFonts w:ascii="宋体" w:hAnsi="宋体"/>
      <w:kern w:val="2"/>
      <w:sz w:val="24"/>
    </w:rPr>
  </w:style>
  <w:style w:type="character" w:customStyle="1" w:styleId="1fffff7">
    <w:name w:val="批注文字 字符1"/>
    <w:qFormat/>
    <w:rsid w:val="004970FC"/>
    <w:rPr>
      <w:rFonts w:ascii="宋体"/>
      <w:color w:val="000000"/>
      <w:spacing w:val="6"/>
      <w:sz w:val="21"/>
    </w:rPr>
  </w:style>
  <w:style w:type="table" w:customStyle="1" w:styleId="127">
    <w:name w:val="网格型 1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customStyle="1" w:styleId="1fffff8">
    <w:name w:val="题注 字符1"/>
    <w:qFormat/>
    <w:locked/>
    <w:rsid w:val="004970FC"/>
    <w:rPr>
      <w:rFonts w:ascii="仿宋_GB2312" w:eastAsia="仿宋_GB2312" w:hAnsi="宋体" w:cs="宋体"/>
      <w:sz w:val="24"/>
    </w:rPr>
  </w:style>
  <w:style w:type="character" w:customStyle="1" w:styleId="2ffff7">
    <w:name w:val="列出段落 字符2"/>
    <w:qFormat/>
    <w:rsid w:val="004970FC"/>
    <w:rPr>
      <w:rFonts w:ascii="宋体"/>
      <w:sz w:val="24"/>
      <w:szCs w:val="24"/>
    </w:rPr>
  </w:style>
  <w:style w:type="character" w:customStyle="1" w:styleId="2ffff8">
    <w:name w:val="副标题 字符2"/>
    <w:qFormat/>
    <w:rsid w:val="004970FC"/>
    <w:rPr>
      <w:rFonts w:ascii="Arial" w:hAnsi="Arial" w:cs="Arial"/>
      <w:b/>
      <w:bCs/>
      <w:kern w:val="28"/>
      <w:sz w:val="32"/>
      <w:szCs w:val="32"/>
    </w:rPr>
  </w:style>
  <w:style w:type="character" w:customStyle="1" w:styleId="2ffff9">
    <w:name w:val="无间隔 字符2"/>
    <w:uiPriority w:val="99"/>
    <w:qFormat/>
    <w:rsid w:val="004970FC"/>
    <w:rPr>
      <w:kern w:val="2"/>
      <w:sz w:val="21"/>
      <w:szCs w:val="24"/>
    </w:rPr>
  </w:style>
  <w:style w:type="table" w:customStyle="1" w:styleId="1121">
    <w:name w:val="网格型 11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5">
    <w:name w:val="网格型 111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110">
    <w:name w:val="网格型 1111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t110">
    <w:name w:val="t表格 样式11"/>
    <w:basedOn w:val="afb"/>
    <w:qFormat/>
    <w:rsid w:val="004970FC"/>
    <w:rPr>
      <w:rFonts w:ascii="Wingdings" w:eastAsia="Wingdings" w:hAnsi="Wingdings" w:cs="Wingdings"/>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MS Sans Serif" w:hAnsi="Times New Roman"/>
        <w:b/>
        <w:i w:val="0"/>
        <w:sz w:val="21"/>
      </w:rPr>
      <w:tblPr/>
      <w:trPr>
        <w:tblHeader/>
      </w:trPr>
    </w:tblStylePr>
  </w:style>
  <w:style w:type="table" w:customStyle="1" w:styleId="1210">
    <w:name w:val="网格型 12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0">
    <w:name w:val="网格型 112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20">
    <w:name w:val="网格型 111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f1">
    <w:name w:val="浅色列表11"/>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Char2f2">
    <w:name w:val="引用 Char2"/>
    <w:qFormat/>
    <w:rsid w:val="004970FC"/>
    <w:rPr>
      <w:rFonts w:ascii="Cambria" w:hAnsi="Cambria"/>
      <w:i/>
      <w:iCs/>
      <w:color w:val="5A5A5A"/>
      <w:sz w:val="22"/>
      <w:szCs w:val="22"/>
      <w:lang w:eastAsia="en-US" w:bidi="en-US"/>
    </w:rPr>
  </w:style>
  <w:style w:type="character" w:customStyle="1" w:styleId="Char2f3">
    <w:name w:val="明显引用 Char2"/>
    <w:qFormat/>
    <w:rsid w:val="004970FC"/>
    <w:rPr>
      <w:rFonts w:ascii="Cambria" w:hAnsi="Cambria"/>
      <w:i/>
      <w:iCs/>
      <w:color w:val="FFFFFF"/>
      <w:sz w:val="24"/>
      <w:szCs w:val="24"/>
      <w:shd w:val="clear" w:color="auto" w:fill="4F81BD"/>
      <w:lang w:eastAsia="en-US" w:bidi="en-US"/>
    </w:rPr>
  </w:style>
  <w:style w:type="character" w:customStyle="1" w:styleId="Char3c">
    <w:name w:val="尾注文本 Char3"/>
    <w:qFormat/>
    <w:rsid w:val="004970FC"/>
    <w:rPr>
      <w:rFonts w:ascii="宋体" w:hAnsi="宋体"/>
      <w:sz w:val="18"/>
      <w:szCs w:val="18"/>
    </w:rPr>
  </w:style>
  <w:style w:type="character" w:customStyle="1" w:styleId="Char2f4">
    <w:name w:val="电子邮件签名 Char2"/>
    <w:qFormat/>
    <w:rsid w:val="004970FC"/>
    <w:rPr>
      <w:rFonts w:ascii="华文仿宋" w:hAnsi="华文仿宋"/>
      <w:sz w:val="22"/>
      <w:lang w:eastAsia="en-US"/>
    </w:rPr>
  </w:style>
  <w:style w:type="character" w:customStyle="1" w:styleId="Char2f5">
    <w:name w:val="结束语 Char2"/>
    <w:qFormat/>
    <w:rsid w:val="004970FC"/>
    <w:rPr>
      <w:rFonts w:ascii="华文仿宋" w:hAnsi="华文仿宋"/>
      <w:sz w:val="22"/>
    </w:rPr>
  </w:style>
  <w:style w:type="character" w:customStyle="1" w:styleId="2ffffa">
    <w:name w:val="结束语 字符2"/>
    <w:qFormat/>
    <w:rsid w:val="004970FC"/>
    <w:rPr>
      <w:rFonts w:ascii="华文仿宋" w:hAnsi="华文仿宋"/>
      <w:sz w:val="22"/>
      <w:lang w:val="en-US" w:eastAsia="zh-CN"/>
    </w:rPr>
  </w:style>
  <w:style w:type="character" w:customStyle="1" w:styleId="2ffffb">
    <w:name w:val="尾注文本 字符2"/>
    <w:qFormat/>
    <w:rsid w:val="004970FC"/>
    <w:rPr>
      <w:rFonts w:ascii="宋体" w:hAnsi="宋体"/>
      <w:sz w:val="18"/>
      <w:szCs w:val="18"/>
    </w:rPr>
  </w:style>
  <w:style w:type="character" w:customStyle="1" w:styleId="3ff2">
    <w:name w:val="明显引用 字符3"/>
    <w:qFormat/>
    <w:rsid w:val="004970FC"/>
    <w:rPr>
      <w:rFonts w:ascii="Cambria" w:hAnsi="Cambria"/>
      <w:i/>
      <w:iCs/>
      <w:color w:val="FFFFFF"/>
      <w:sz w:val="24"/>
      <w:szCs w:val="24"/>
      <w:shd w:val="clear" w:color="auto" w:fill="4F81BD"/>
      <w:lang w:eastAsia="en-US" w:bidi="en-US"/>
    </w:rPr>
  </w:style>
  <w:style w:type="character" w:customStyle="1" w:styleId="2ffffc">
    <w:name w:val="电子邮件签名 字符2"/>
    <w:qFormat/>
    <w:rsid w:val="004970FC"/>
    <w:rPr>
      <w:rFonts w:ascii="华文仿宋" w:hAnsi="华文仿宋"/>
      <w:sz w:val="22"/>
      <w:lang w:eastAsia="en-US"/>
    </w:rPr>
  </w:style>
  <w:style w:type="character" w:customStyle="1" w:styleId="3ff3">
    <w:name w:val="引用 字符3"/>
    <w:qFormat/>
    <w:rsid w:val="004970FC"/>
    <w:rPr>
      <w:rFonts w:ascii="Cambria" w:hAnsi="Cambria"/>
      <w:i/>
      <w:iCs/>
      <w:color w:val="5A5A5A"/>
      <w:sz w:val="22"/>
      <w:szCs w:val="22"/>
      <w:lang w:eastAsia="en-US" w:bidi="en-US"/>
    </w:rPr>
  </w:style>
  <w:style w:type="table" w:customStyle="1" w:styleId="1fffff9">
    <w:name w:val="典雅型1"/>
    <w:basedOn w:val="afb"/>
    <w:qFormat/>
    <w:rsid w:val="004970FC"/>
    <w:pPr>
      <w:widowControl w:val="0"/>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811">
    <w:name w:val="列表型 81"/>
    <w:basedOn w:val="afb"/>
    <w:qFormat/>
    <w:rsid w:val="004970FC"/>
    <w:pPr>
      <w:widowControl w:val="0"/>
      <w:jc w:val="both"/>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3">
    <w:name w:val="网格型 51"/>
    <w:basedOn w:val="afb"/>
    <w:qFormat/>
    <w:rsid w:val="004970FC"/>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ffffa">
    <w:name w:val="专业型1"/>
    <w:basedOn w:val="afb"/>
    <w:qFormat/>
    <w:rsid w:val="004970FC"/>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2">
    <w:name w:val="林表格11"/>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网格型111"/>
    <w:basedOn w:val="afb"/>
    <w:qFormat/>
    <w:rsid w:val="004970FC"/>
    <w:pPr>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
    <w:name w:val="林表格21"/>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951">
    <w:name w:val="_Style 1951"/>
    <w:uiPriority w:val="99"/>
    <w:unhideWhenUsed/>
    <w:qFormat/>
    <w:rsid w:val="004970FC"/>
    <w:pPr>
      <w:widowControl w:val="0"/>
      <w:jc w:val="both"/>
    </w:pPr>
    <w:rPr>
      <w:rFonts w:ascii="宋体" w:eastAsia="宋体" w:hAnsi="Times New Roman" w:cs="Times New Roman"/>
      <w:kern w:val="0"/>
      <w:szCs w:val="20"/>
    </w:rPr>
  </w:style>
  <w:style w:type="character" w:customStyle="1" w:styleId="2Charb">
    <w:name w:val="正文文本缩进 2 Char"/>
    <w:qFormat/>
    <w:rsid w:val="004970FC"/>
    <w:rPr>
      <w:rFonts w:ascii="宋体" w:hAnsi="宋体"/>
      <w:sz w:val="24"/>
    </w:rPr>
  </w:style>
  <w:style w:type="character" w:customStyle="1" w:styleId="Charfffff5">
    <w:name w:val="题注 Char"/>
    <w:qFormat/>
    <w:locked/>
    <w:rsid w:val="004970FC"/>
    <w:rPr>
      <w:rFonts w:ascii="仿宋_GB2312" w:eastAsia="仿宋_GB2312" w:hAnsi="宋体" w:cs="宋体"/>
      <w:sz w:val="24"/>
    </w:rPr>
  </w:style>
  <w:style w:type="character" w:customStyle="1" w:styleId="Charfffff6">
    <w:name w:val="副标题 Char"/>
    <w:qFormat/>
    <w:rsid w:val="004970FC"/>
    <w:rPr>
      <w:rFonts w:ascii="Arial" w:hAnsi="Arial" w:cs="Arial"/>
      <w:b/>
      <w:bCs/>
      <w:kern w:val="28"/>
      <w:sz w:val="32"/>
      <w:szCs w:val="32"/>
    </w:rPr>
  </w:style>
  <w:style w:type="character" w:customStyle="1" w:styleId="Charfffff7">
    <w:name w:val="正文首行缩进 Char"/>
    <w:qFormat/>
    <w:rsid w:val="004970FC"/>
    <w:rPr>
      <w:kern w:val="2"/>
      <w:sz w:val="24"/>
      <w:szCs w:val="24"/>
    </w:rPr>
  </w:style>
  <w:style w:type="paragraph" w:customStyle="1" w:styleId="Style1413">
    <w:name w:val="_Style 1413"/>
    <w:basedOn w:val="af9"/>
    <w:next w:val="afffff2"/>
    <w:qFormat/>
    <w:rsid w:val="004970FC"/>
    <w:pPr>
      <w:widowControl/>
      <w:adjustRightInd/>
      <w:snapToGrid/>
      <w:spacing w:line="240" w:lineRule="auto"/>
      <w:ind w:firstLine="420"/>
      <w:jc w:val="left"/>
    </w:pPr>
    <w:rPr>
      <w:rFonts w:ascii="宋体" w:hAnsi="宋体" w:cs="宋体"/>
      <w:kern w:val="0"/>
      <w:sz w:val="24"/>
      <w:szCs w:val="20"/>
    </w:rPr>
  </w:style>
  <w:style w:type="character" w:customStyle="1" w:styleId="2Charc">
    <w:name w:val="正文首行缩进 2 Char"/>
    <w:qFormat/>
    <w:rsid w:val="004970FC"/>
    <w:rPr>
      <w:rFonts w:ascii="仿宋_GB2312" w:eastAsia="仿宋_GB2312"/>
      <w:kern w:val="2"/>
      <w:sz w:val="21"/>
      <w:szCs w:val="24"/>
    </w:rPr>
  </w:style>
  <w:style w:type="character" w:customStyle="1" w:styleId="Charfffff8">
    <w:name w:val="日期 Char"/>
    <w:qFormat/>
    <w:rsid w:val="004970FC"/>
    <w:rPr>
      <w:rFonts w:eastAsia="楷体_GB2312"/>
      <w:b/>
      <w:bCs/>
      <w:sz w:val="32"/>
      <w:szCs w:val="24"/>
    </w:rPr>
  </w:style>
  <w:style w:type="character" w:customStyle="1" w:styleId="3Char5">
    <w:name w:val="正文文本 3 Char"/>
    <w:qFormat/>
    <w:rsid w:val="004970FC"/>
    <w:rPr>
      <w:rFonts w:ascii="宋体" w:hAnsi="宋体"/>
      <w:kern w:val="2"/>
      <w:sz w:val="24"/>
    </w:rPr>
  </w:style>
  <w:style w:type="character" w:customStyle="1" w:styleId="Charfffff9">
    <w:name w:val="脚注文本 Char"/>
    <w:qFormat/>
    <w:rsid w:val="004970FC"/>
    <w:rPr>
      <w:rFonts w:ascii="宋体"/>
      <w:sz w:val="18"/>
      <w:szCs w:val="18"/>
    </w:rPr>
  </w:style>
  <w:style w:type="character" w:customStyle="1" w:styleId="Charfffffa">
    <w:name w:val="文档结构图 Char"/>
    <w:uiPriority w:val="99"/>
    <w:qFormat/>
    <w:rsid w:val="004970FC"/>
    <w:rPr>
      <w:rFonts w:ascii="宋体"/>
      <w:sz w:val="21"/>
      <w:shd w:val="clear" w:color="auto" w:fill="000080"/>
    </w:rPr>
  </w:style>
  <w:style w:type="paragraph" w:customStyle="1" w:styleId="CharCharCharCharCharCharChar17">
    <w:name w:val="Char Char Char Char Char Char Char17"/>
    <w:basedOn w:val="af9"/>
    <w:uiPriority w:val="99"/>
    <w:qFormat/>
    <w:rsid w:val="004970FC"/>
    <w:pPr>
      <w:adjustRightInd/>
      <w:snapToGrid/>
      <w:spacing w:line="240" w:lineRule="auto"/>
      <w:ind w:firstLineChars="0" w:firstLine="0"/>
    </w:pPr>
    <w:rPr>
      <w:sz w:val="21"/>
    </w:rPr>
  </w:style>
  <w:style w:type="paragraph" w:customStyle="1" w:styleId="77">
    <w:name w:val="纯文本7"/>
    <w:basedOn w:val="af9"/>
    <w:qFormat/>
    <w:rsid w:val="004970FC"/>
    <w:pPr>
      <w:snapToGrid/>
      <w:spacing w:line="240" w:lineRule="auto"/>
      <w:ind w:firstLineChars="0" w:firstLine="0"/>
      <w:jc w:val="left"/>
      <w:textAlignment w:val="baseline"/>
    </w:pPr>
    <w:rPr>
      <w:rFonts w:ascii="宋体" w:hAnsi="Courier New"/>
      <w:szCs w:val="20"/>
    </w:rPr>
  </w:style>
  <w:style w:type="paragraph" w:customStyle="1" w:styleId="CharCharCharChar7">
    <w:name w:val="Char Char Char Char7"/>
    <w:basedOn w:val="af9"/>
    <w:qFormat/>
    <w:rsid w:val="004970FC"/>
    <w:pPr>
      <w:adjustRightInd/>
      <w:snapToGrid/>
      <w:spacing w:line="240" w:lineRule="auto"/>
      <w:ind w:firstLineChars="0" w:firstLine="0"/>
    </w:pPr>
    <w:rPr>
      <w:sz w:val="21"/>
    </w:rPr>
  </w:style>
  <w:style w:type="paragraph" w:customStyle="1" w:styleId="87">
    <w:name w:val="正文8"/>
    <w:qFormat/>
    <w:rsid w:val="004970FC"/>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90">
    <w:name w:val="Char9"/>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7">
    <w:name w:val="Char Char Char Char Char Char Char7"/>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6">
    <w:name w:val="Char Char Char Char Char Char Char Char Char Char Char Char Char Char Char Char6"/>
    <w:basedOn w:val="af9"/>
    <w:uiPriority w:val="9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2CharCharCharChar6">
    <w:name w:val="Char Char Char2 Char Char Char Char6"/>
    <w:basedOn w:val="af9"/>
    <w:uiPriority w:val="99"/>
    <w:qFormat/>
    <w:rsid w:val="004970FC"/>
    <w:pPr>
      <w:adjustRightInd/>
      <w:snapToGrid/>
      <w:spacing w:line="240" w:lineRule="auto"/>
      <w:ind w:firstLineChars="0" w:firstLine="0"/>
    </w:pPr>
    <w:rPr>
      <w:sz w:val="21"/>
    </w:rPr>
  </w:style>
  <w:style w:type="paragraph" w:customStyle="1" w:styleId="CharCharCharCharCharCharCharChar6">
    <w:name w:val="Char Char Char Char Char Char Char Char6"/>
    <w:basedOn w:val="af9"/>
    <w:qFormat/>
    <w:rsid w:val="004970FC"/>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CharChar7">
    <w:name w:val="Char Char Char Char Char Char Char Char Char Char7"/>
    <w:basedOn w:val="af9"/>
    <w:uiPriority w:val="9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CharCharCharChar6">
    <w:name w:val="Char Char Char Char1 Char Char Char Char Char Char1 Char Char Char Char Char Char Char Char Char Char Char Char6"/>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60">
    <w:name w:val="Char16"/>
    <w:basedOn w:val="af9"/>
    <w:uiPriority w:val="99"/>
    <w:qFormat/>
    <w:rsid w:val="004970FC"/>
    <w:pPr>
      <w:adjustRightInd/>
      <w:snapToGrid/>
      <w:spacing w:line="240" w:lineRule="auto"/>
      <w:ind w:firstLine="480"/>
      <w:jc w:val="center"/>
    </w:pPr>
    <w:rPr>
      <w:bCs/>
      <w:snapToGrid w:val="0"/>
      <w:kern w:val="0"/>
      <w:sz w:val="21"/>
      <w:lang w:val="en-GB"/>
    </w:rPr>
  </w:style>
  <w:style w:type="paragraph" w:customStyle="1" w:styleId="CharChar113">
    <w:name w:val="Char Char113"/>
    <w:basedOn w:val="af9"/>
    <w:qFormat/>
    <w:rsid w:val="004970FC"/>
    <w:pPr>
      <w:widowControl/>
      <w:tabs>
        <w:tab w:val="left" w:pos="377"/>
      </w:tabs>
      <w:adjustRightInd/>
      <w:snapToGrid/>
      <w:ind w:firstLineChars="0" w:firstLine="0"/>
    </w:pPr>
    <w:rPr>
      <w:rFonts w:ascii="宋体"/>
      <w:kern w:val="0"/>
      <w:sz w:val="24"/>
    </w:rPr>
  </w:style>
  <w:style w:type="paragraph" w:customStyle="1" w:styleId="69">
    <w:name w:val="列出段落6"/>
    <w:basedOn w:val="af9"/>
    <w:qFormat/>
    <w:rsid w:val="004970FC"/>
    <w:pPr>
      <w:adjustRightInd/>
      <w:snapToGrid/>
      <w:spacing w:line="240" w:lineRule="auto"/>
      <w:ind w:firstLine="420"/>
    </w:pPr>
    <w:rPr>
      <w:sz w:val="21"/>
      <w:szCs w:val="20"/>
    </w:rPr>
  </w:style>
  <w:style w:type="paragraph" w:customStyle="1" w:styleId="Char1CharChar1CharCharCharCharCharCharCharCharCharChar4">
    <w:name w:val="Char1 Char Char1 Char Char Char Char Char Char Char Char Char Char4"/>
    <w:basedOn w:val="af9"/>
    <w:uiPriority w:val="9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1Char4">
    <w:name w:val="Char Char Char Char1 Char Char Char Char Char Char1 Char Char Char Char Char Char Char Char1 Char4"/>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3Char22">
    <w:name w:val="标题 3 Char2"/>
    <w:qFormat/>
    <w:rsid w:val="004970FC"/>
    <w:rPr>
      <w:rFonts w:ascii="宋体"/>
      <w:b/>
      <w:sz w:val="32"/>
    </w:rPr>
  </w:style>
  <w:style w:type="character" w:customStyle="1" w:styleId="Char1f9">
    <w:name w:val="引用 Char1"/>
    <w:qFormat/>
    <w:rsid w:val="004970FC"/>
    <w:rPr>
      <w:rFonts w:ascii="Cambria" w:hAnsi="Cambria"/>
      <w:i/>
      <w:iCs/>
      <w:color w:val="5A5A5A"/>
      <w:sz w:val="22"/>
      <w:szCs w:val="22"/>
      <w:lang w:val="zh-CN" w:eastAsia="en-US" w:bidi="en-US"/>
    </w:rPr>
  </w:style>
  <w:style w:type="character" w:customStyle="1" w:styleId="Char1fa">
    <w:name w:val="明显引用 Char1"/>
    <w:qFormat/>
    <w:rsid w:val="004970FC"/>
    <w:rPr>
      <w:rFonts w:ascii="Cambria" w:hAnsi="Cambria"/>
      <w:i/>
      <w:iCs/>
      <w:color w:val="FFFFFF"/>
      <w:sz w:val="24"/>
      <w:szCs w:val="24"/>
      <w:shd w:val="clear" w:color="auto" w:fill="4F81BD"/>
      <w:lang w:val="zh-CN" w:eastAsia="en-US" w:bidi="en-US"/>
    </w:rPr>
  </w:style>
  <w:style w:type="character" w:customStyle="1" w:styleId="Char2f6">
    <w:name w:val="尾注文本 Char2"/>
    <w:qFormat/>
    <w:rsid w:val="004970FC"/>
    <w:rPr>
      <w:rFonts w:ascii="宋体" w:hAnsi="宋体"/>
      <w:sz w:val="18"/>
      <w:szCs w:val="18"/>
    </w:rPr>
  </w:style>
  <w:style w:type="character" w:customStyle="1" w:styleId="Char1fb">
    <w:name w:val="电子邮件签名 Char1"/>
    <w:qFormat/>
    <w:rsid w:val="004970FC"/>
    <w:rPr>
      <w:rFonts w:ascii="华文仿宋" w:hAnsi="华文仿宋"/>
      <w:sz w:val="22"/>
      <w:lang w:val="zh-CN" w:eastAsia="en-US"/>
    </w:rPr>
  </w:style>
  <w:style w:type="character" w:customStyle="1" w:styleId="Char1fc">
    <w:name w:val="结束语 Char1"/>
    <w:qFormat/>
    <w:rsid w:val="004970FC"/>
    <w:rPr>
      <w:rFonts w:ascii="华文仿宋" w:hAnsi="华文仿宋"/>
      <w:sz w:val="22"/>
      <w:lang w:val="zh-CN" w:eastAsia="zh-CN"/>
    </w:rPr>
  </w:style>
  <w:style w:type="character" w:customStyle="1" w:styleId="font101">
    <w:name w:val="font101"/>
    <w:basedOn w:val="afa"/>
    <w:qFormat/>
    <w:rsid w:val="004970FC"/>
    <w:rPr>
      <w:rFonts w:ascii="宋体" w:eastAsia="宋体" w:hAnsi="宋体" w:cs="宋体" w:hint="eastAsia"/>
      <w:color w:val="000000"/>
      <w:sz w:val="20"/>
      <w:szCs w:val="20"/>
      <w:u w:val="none"/>
      <w:vertAlign w:val="subscript"/>
    </w:rPr>
  </w:style>
  <w:style w:type="character" w:customStyle="1" w:styleId="font112">
    <w:name w:val="font112"/>
    <w:basedOn w:val="afa"/>
    <w:qFormat/>
    <w:rsid w:val="004970FC"/>
    <w:rPr>
      <w:rFonts w:ascii="宋体" w:eastAsia="宋体" w:hAnsi="宋体" w:cs="宋体" w:hint="eastAsia"/>
      <w:color w:val="000000"/>
      <w:sz w:val="20"/>
      <w:szCs w:val="20"/>
      <w:u w:val="none"/>
      <w:vertAlign w:val="superscript"/>
    </w:rPr>
  </w:style>
  <w:style w:type="character" w:customStyle="1" w:styleId="font81">
    <w:name w:val="font81"/>
    <w:basedOn w:val="afa"/>
    <w:qFormat/>
    <w:rsid w:val="004970FC"/>
    <w:rPr>
      <w:rFonts w:ascii="宋体" w:eastAsia="宋体" w:hAnsi="宋体" w:cs="宋体" w:hint="eastAsia"/>
      <w:color w:val="000000"/>
      <w:sz w:val="20"/>
      <w:szCs w:val="20"/>
      <w:u w:val="none"/>
      <w:vertAlign w:val="superscript"/>
    </w:rPr>
  </w:style>
  <w:style w:type="character" w:customStyle="1" w:styleId="font71">
    <w:name w:val="font71"/>
    <w:basedOn w:val="afa"/>
    <w:qFormat/>
    <w:rsid w:val="004970FC"/>
    <w:rPr>
      <w:rFonts w:ascii="宋体" w:eastAsia="宋体" w:hAnsi="宋体" w:cs="宋体" w:hint="eastAsia"/>
      <w:color w:val="323232"/>
      <w:sz w:val="21"/>
      <w:szCs w:val="21"/>
      <w:u w:val="none"/>
      <w:vertAlign w:val="superscript"/>
    </w:rPr>
  </w:style>
  <w:style w:type="character" w:customStyle="1" w:styleId="font61">
    <w:name w:val="font61"/>
    <w:basedOn w:val="afa"/>
    <w:qFormat/>
    <w:rsid w:val="004970FC"/>
    <w:rPr>
      <w:rFonts w:ascii="宋体" w:eastAsia="宋体" w:hAnsi="宋体" w:cs="宋体" w:hint="eastAsia"/>
      <w:color w:val="000000"/>
      <w:sz w:val="20"/>
      <w:szCs w:val="20"/>
      <w:u w:val="none"/>
    </w:rPr>
  </w:style>
  <w:style w:type="character" w:customStyle="1" w:styleId="font121">
    <w:name w:val="font121"/>
    <w:basedOn w:val="afa"/>
    <w:qFormat/>
    <w:rsid w:val="004970FC"/>
    <w:rPr>
      <w:rFonts w:ascii="宋体" w:eastAsia="宋体" w:hAnsi="宋体" w:cs="宋体" w:hint="eastAsia"/>
      <w:color w:val="000000"/>
      <w:sz w:val="20"/>
      <w:szCs w:val="20"/>
      <w:u w:val="none"/>
      <w:vertAlign w:val="superscript"/>
    </w:rPr>
  </w:style>
  <w:style w:type="character" w:customStyle="1" w:styleId="font131">
    <w:name w:val="font131"/>
    <w:basedOn w:val="afa"/>
    <w:qFormat/>
    <w:rsid w:val="004970FC"/>
    <w:rPr>
      <w:rFonts w:ascii="宋体" w:eastAsia="宋体" w:hAnsi="宋体" w:cs="宋体" w:hint="eastAsia"/>
      <w:color w:val="000000"/>
      <w:sz w:val="20"/>
      <w:szCs w:val="20"/>
      <w:u w:val="none"/>
      <w:vertAlign w:val="superscript"/>
    </w:rPr>
  </w:style>
  <w:style w:type="character" w:customStyle="1" w:styleId="font161">
    <w:name w:val="font161"/>
    <w:basedOn w:val="afa"/>
    <w:qFormat/>
    <w:rsid w:val="004970FC"/>
    <w:rPr>
      <w:rFonts w:ascii="宋体" w:eastAsia="宋体" w:hAnsi="宋体" w:cs="宋体" w:hint="eastAsia"/>
      <w:color w:val="000000"/>
      <w:sz w:val="18"/>
      <w:szCs w:val="18"/>
      <w:u w:val="none"/>
    </w:rPr>
  </w:style>
  <w:style w:type="character" w:customStyle="1" w:styleId="font151">
    <w:name w:val="font151"/>
    <w:basedOn w:val="afa"/>
    <w:qFormat/>
    <w:rsid w:val="004970FC"/>
    <w:rPr>
      <w:rFonts w:ascii="宋体" w:eastAsia="宋体" w:hAnsi="宋体" w:cs="宋体" w:hint="eastAsia"/>
      <w:color w:val="000000"/>
      <w:sz w:val="20"/>
      <w:szCs w:val="20"/>
      <w:u w:val="none"/>
    </w:rPr>
  </w:style>
  <w:style w:type="character" w:customStyle="1" w:styleId="font141">
    <w:name w:val="font141"/>
    <w:basedOn w:val="afa"/>
    <w:qFormat/>
    <w:rsid w:val="004970FC"/>
    <w:rPr>
      <w:rFonts w:ascii="宋体" w:eastAsia="宋体" w:hAnsi="宋体" w:cs="宋体" w:hint="eastAsia"/>
      <w:color w:val="000000"/>
      <w:sz w:val="20"/>
      <w:szCs w:val="20"/>
      <w:u w:val="none"/>
      <w:vertAlign w:val="superscript"/>
    </w:rPr>
  </w:style>
  <w:style w:type="character" w:customStyle="1" w:styleId="font171">
    <w:name w:val="font171"/>
    <w:basedOn w:val="afa"/>
    <w:qFormat/>
    <w:rsid w:val="004970FC"/>
    <w:rPr>
      <w:rFonts w:ascii="宋体" w:eastAsia="宋体" w:hAnsi="宋体" w:cs="宋体" w:hint="eastAsia"/>
      <w:color w:val="000000"/>
      <w:sz w:val="18"/>
      <w:szCs w:val="18"/>
      <w:u w:val="none"/>
    </w:rPr>
  </w:style>
  <w:style w:type="character" w:customStyle="1" w:styleId="4f7">
    <w:name w:val="列出段落 字符4"/>
    <w:qFormat/>
    <w:rsid w:val="004970FC"/>
    <w:rPr>
      <w:rFonts w:ascii="宋体" w:hAnsi="宋体" w:cs="宋体"/>
      <w:sz w:val="24"/>
    </w:rPr>
  </w:style>
  <w:style w:type="character" w:customStyle="1" w:styleId="430">
    <w:name w:val="标题 4 字符3"/>
    <w:qFormat/>
    <w:rsid w:val="004970FC"/>
    <w:rPr>
      <w:rFonts w:ascii="Arial" w:eastAsia="黑体" w:hAnsi="Arial"/>
      <w:b/>
      <w:sz w:val="28"/>
    </w:rPr>
  </w:style>
  <w:style w:type="character" w:customStyle="1" w:styleId="630">
    <w:name w:val="标题 6 字符3"/>
    <w:uiPriority w:val="9"/>
    <w:qFormat/>
    <w:rsid w:val="004970FC"/>
    <w:rPr>
      <w:rFonts w:ascii="Arial" w:eastAsia="黑体" w:hAnsi="Arial"/>
      <w:b/>
      <w:sz w:val="24"/>
    </w:rPr>
  </w:style>
  <w:style w:type="character" w:customStyle="1" w:styleId="4f8">
    <w:name w:val="正文首行缩进 字符4"/>
    <w:basedOn w:val="3ff4"/>
    <w:qFormat/>
    <w:rsid w:val="004970FC"/>
    <w:rPr>
      <w:kern w:val="2"/>
      <w:sz w:val="24"/>
      <w:szCs w:val="24"/>
    </w:rPr>
  </w:style>
  <w:style w:type="character" w:customStyle="1" w:styleId="3ff4">
    <w:name w:val="正文文本 字符3"/>
    <w:qFormat/>
    <w:rsid w:val="004970FC"/>
    <w:rPr>
      <w:kern w:val="2"/>
      <w:sz w:val="24"/>
      <w:szCs w:val="24"/>
    </w:rPr>
  </w:style>
  <w:style w:type="character" w:customStyle="1" w:styleId="4f9">
    <w:name w:val="副标题 字符4"/>
    <w:qFormat/>
    <w:rsid w:val="004970FC"/>
    <w:rPr>
      <w:rFonts w:ascii="Arial" w:hAnsi="Arial" w:cs="Arial"/>
      <w:b/>
      <w:bCs/>
      <w:kern w:val="28"/>
      <w:sz w:val="32"/>
      <w:szCs w:val="32"/>
    </w:rPr>
  </w:style>
  <w:style w:type="character" w:customStyle="1" w:styleId="244">
    <w:name w:val="正文首行缩进 2 字符4"/>
    <w:basedOn w:val="4fa"/>
    <w:qFormat/>
    <w:rsid w:val="004970FC"/>
    <w:rPr>
      <w:rFonts w:ascii="仿宋_GB2312" w:eastAsia="仿宋_GB2312"/>
      <w:kern w:val="2"/>
      <w:sz w:val="21"/>
      <w:szCs w:val="24"/>
    </w:rPr>
  </w:style>
  <w:style w:type="character" w:customStyle="1" w:styleId="4fa">
    <w:name w:val="正文文本缩进 字符4"/>
    <w:qFormat/>
    <w:rsid w:val="004970FC"/>
    <w:rPr>
      <w:rFonts w:ascii="仿宋_GB2312" w:eastAsia="仿宋_GB2312"/>
      <w:kern w:val="2"/>
      <w:sz w:val="21"/>
      <w:szCs w:val="24"/>
    </w:rPr>
  </w:style>
  <w:style w:type="character" w:customStyle="1" w:styleId="2ffffd">
    <w:name w:val="书籍标题2"/>
    <w:uiPriority w:val="33"/>
    <w:qFormat/>
    <w:rsid w:val="004970FC"/>
    <w:rPr>
      <w:b/>
      <w:bCs/>
      <w:smallCaps/>
      <w:spacing w:val="5"/>
    </w:rPr>
  </w:style>
  <w:style w:type="character" w:customStyle="1" w:styleId="128">
    <w:name w:val="标题 1 字符2"/>
    <w:qFormat/>
    <w:rsid w:val="004970FC"/>
    <w:rPr>
      <w:rFonts w:ascii="黑体" w:eastAsia="黑体" w:hAnsi="黑体"/>
      <w:b/>
      <w:bCs/>
      <w:kern w:val="10"/>
      <w:sz w:val="28"/>
      <w:szCs w:val="28"/>
    </w:rPr>
  </w:style>
  <w:style w:type="character" w:customStyle="1" w:styleId="228">
    <w:name w:val="标题 2 字符2"/>
    <w:qFormat/>
    <w:rsid w:val="004970FC"/>
    <w:rPr>
      <w:b/>
      <w:kern w:val="10"/>
      <w:sz w:val="24"/>
    </w:rPr>
  </w:style>
  <w:style w:type="character" w:customStyle="1" w:styleId="530">
    <w:name w:val="标题 5 字符3"/>
    <w:qFormat/>
    <w:rsid w:val="004970FC"/>
    <w:rPr>
      <w:b/>
      <w:kern w:val="2"/>
      <w:sz w:val="28"/>
    </w:rPr>
  </w:style>
  <w:style w:type="character" w:customStyle="1" w:styleId="730">
    <w:name w:val="标题 7 字符3"/>
    <w:uiPriority w:val="9"/>
    <w:qFormat/>
    <w:rsid w:val="004970FC"/>
    <w:rPr>
      <w:rFonts w:ascii="宋体"/>
      <w:b/>
      <w:sz w:val="24"/>
    </w:rPr>
  </w:style>
  <w:style w:type="character" w:customStyle="1" w:styleId="830">
    <w:name w:val="标题 8 字符3"/>
    <w:uiPriority w:val="9"/>
    <w:qFormat/>
    <w:rsid w:val="004970FC"/>
    <w:rPr>
      <w:rFonts w:ascii="Arial" w:eastAsia="黑体" w:hAnsi="Arial"/>
      <w:sz w:val="24"/>
    </w:rPr>
  </w:style>
  <w:style w:type="character" w:customStyle="1" w:styleId="930">
    <w:name w:val="标题 9 字符3"/>
    <w:qFormat/>
    <w:rsid w:val="004970FC"/>
    <w:rPr>
      <w:rFonts w:ascii="Arial" w:eastAsia="黑体" w:hAnsi="Arial"/>
      <w:sz w:val="21"/>
    </w:rPr>
  </w:style>
  <w:style w:type="character" w:customStyle="1" w:styleId="4fb">
    <w:name w:val="日期 字符4"/>
    <w:qFormat/>
    <w:rsid w:val="004970FC"/>
    <w:rPr>
      <w:rFonts w:eastAsia="楷体_GB2312"/>
      <w:b/>
      <w:bCs/>
      <w:snapToGrid w:val="0"/>
      <w:sz w:val="32"/>
      <w:szCs w:val="24"/>
    </w:rPr>
  </w:style>
  <w:style w:type="character" w:customStyle="1" w:styleId="341">
    <w:name w:val="正文文本 3 字符4"/>
    <w:qFormat/>
    <w:rsid w:val="004970FC"/>
    <w:rPr>
      <w:rFonts w:ascii="宋体" w:hAnsi="宋体"/>
      <w:kern w:val="2"/>
      <w:sz w:val="24"/>
    </w:rPr>
  </w:style>
  <w:style w:type="character" w:customStyle="1" w:styleId="245">
    <w:name w:val="正文文本缩进 2 字符4"/>
    <w:qFormat/>
    <w:rsid w:val="004970FC"/>
    <w:rPr>
      <w:rFonts w:ascii="宋体" w:hAnsi="宋体"/>
      <w:sz w:val="24"/>
    </w:rPr>
  </w:style>
  <w:style w:type="character" w:customStyle="1" w:styleId="3ff5">
    <w:name w:val="批注文字 字符3"/>
    <w:qFormat/>
    <w:rsid w:val="004970FC"/>
    <w:rPr>
      <w:rFonts w:ascii="宋体"/>
      <w:color w:val="000000"/>
      <w:spacing w:val="6"/>
      <w:sz w:val="21"/>
    </w:rPr>
  </w:style>
  <w:style w:type="character" w:customStyle="1" w:styleId="HTML30">
    <w:name w:val="HTML 预设格式 字符3"/>
    <w:qFormat/>
    <w:rsid w:val="004970FC"/>
    <w:rPr>
      <w:rFonts w:ascii="黑体" w:eastAsia="黑体" w:hAnsi="Courier New"/>
    </w:rPr>
  </w:style>
  <w:style w:type="character" w:customStyle="1" w:styleId="4fc">
    <w:name w:val="批注框文本 字符4"/>
    <w:qFormat/>
    <w:rsid w:val="004970FC"/>
    <w:rPr>
      <w:kern w:val="2"/>
      <w:sz w:val="18"/>
      <w:szCs w:val="18"/>
    </w:rPr>
  </w:style>
  <w:style w:type="character" w:customStyle="1" w:styleId="3ff6">
    <w:name w:val="正文缩进 字符3"/>
    <w:qFormat/>
    <w:rsid w:val="004970FC"/>
    <w:rPr>
      <w:kern w:val="2"/>
      <w:sz w:val="21"/>
    </w:rPr>
  </w:style>
  <w:style w:type="character" w:customStyle="1" w:styleId="4fd">
    <w:name w:val="纯文本 字符4"/>
    <w:qFormat/>
    <w:rsid w:val="004970FC"/>
    <w:rPr>
      <w:rFonts w:ascii="宋体" w:hAnsi="Courier New"/>
      <w:kern w:val="2"/>
      <w:sz w:val="21"/>
      <w:szCs w:val="21"/>
    </w:rPr>
  </w:style>
  <w:style w:type="character" w:customStyle="1" w:styleId="4fe">
    <w:name w:val="标题 字符4"/>
    <w:qFormat/>
    <w:rsid w:val="004970FC"/>
    <w:rPr>
      <w:rFonts w:ascii="Arial" w:hAnsi="Arial"/>
      <w:b/>
      <w:bCs/>
      <w:color w:val="000000"/>
      <w:kern w:val="2"/>
      <w:sz w:val="32"/>
      <w:szCs w:val="32"/>
    </w:rPr>
  </w:style>
  <w:style w:type="character" w:customStyle="1" w:styleId="246">
    <w:name w:val="正文文本 2 字符4"/>
    <w:qFormat/>
    <w:rsid w:val="004970FC"/>
    <w:rPr>
      <w:kern w:val="2"/>
      <w:sz w:val="21"/>
      <w:szCs w:val="24"/>
    </w:rPr>
  </w:style>
  <w:style w:type="character" w:customStyle="1" w:styleId="3ff7">
    <w:name w:val="页脚 字符3"/>
    <w:uiPriority w:val="99"/>
    <w:qFormat/>
    <w:rsid w:val="004970FC"/>
    <w:rPr>
      <w:rFonts w:eastAsia="宋体"/>
      <w:kern w:val="2"/>
      <w:sz w:val="18"/>
      <w:szCs w:val="18"/>
      <w:lang w:val="en-US" w:eastAsia="zh-CN" w:bidi="ar-SA"/>
    </w:rPr>
  </w:style>
  <w:style w:type="character" w:customStyle="1" w:styleId="4ff">
    <w:name w:val="批注主题 字符4"/>
    <w:qFormat/>
    <w:rsid w:val="004970FC"/>
    <w:rPr>
      <w:rFonts w:ascii="宋体"/>
      <w:b/>
      <w:bCs/>
      <w:color w:val="000000"/>
      <w:spacing w:val="6"/>
      <w:kern w:val="2"/>
      <w:sz w:val="21"/>
      <w:szCs w:val="24"/>
    </w:rPr>
  </w:style>
  <w:style w:type="character" w:customStyle="1" w:styleId="342">
    <w:name w:val="正文文本缩进 3 字符4"/>
    <w:qFormat/>
    <w:rsid w:val="004970FC"/>
    <w:rPr>
      <w:color w:val="000000"/>
      <w:kern w:val="2"/>
      <w:sz w:val="24"/>
      <w:szCs w:val="24"/>
    </w:rPr>
  </w:style>
  <w:style w:type="character" w:customStyle="1" w:styleId="3ff8">
    <w:name w:val="页眉 字符3"/>
    <w:qFormat/>
    <w:rsid w:val="004970FC"/>
    <w:rPr>
      <w:kern w:val="2"/>
      <w:sz w:val="18"/>
      <w:szCs w:val="18"/>
    </w:rPr>
  </w:style>
  <w:style w:type="character" w:customStyle="1" w:styleId="4ff0">
    <w:name w:val="脚注文本 字符4"/>
    <w:qFormat/>
    <w:rsid w:val="004970FC"/>
    <w:rPr>
      <w:rFonts w:ascii="宋体"/>
      <w:sz w:val="18"/>
      <w:szCs w:val="18"/>
    </w:rPr>
  </w:style>
  <w:style w:type="character" w:customStyle="1" w:styleId="4ff1">
    <w:name w:val="文档结构图 字符4"/>
    <w:qFormat/>
    <w:rsid w:val="004970FC"/>
    <w:rPr>
      <w:rFonts w:ascii="宋体"/>
      <w:sz w:val="21"/>
      <w:shd w:val="clear" w:color="auto" w:fill="000080"/>
    </w:rPr>
  </w:style>
  <w:style w:type="character" w:customStyle="1" w:styleId="3ff9">
    <w:name w:val="题注 字符3"/>
    <w:qFormat/>
    <w:locked/>
    <w:rsid w:val="004970FC"/>
    <w:rPr>
      <w:rFonts w:ascii="仿宋_GB2312" w:eastAsia="仿宋_GB2312" w:hAnsi="宋体" w:cs="宋体"/>
      <w:sz w:val="24"/>
    </w:rPr>
  </w:style>
  <w:style w:type="character" w:customStyle="1" w:styleId="3ffa">
    <w:name w:val="普通(网站) 字符3"/>
    <w:qFormat/>
    <w:rsid w:val="004970FC"/>
    <w:rPr>
      <w:rFonts w:ascii="宋体" w:hAnsi="宋体"/>
      <w:sz w:val="24"/>
    </w:rPr>
  </w:style>
  <w:style w:type="character" w:customStyle="1" w:styleId="2CharCharChar">
    <w:name w:val="报告正文 + 首行缩进:  2 字符 Char Char Char"/>
    <w:qFormat/>
    <w:rsid w:val="004970FC"/>
    <w:rPr>
      <w:rFonts w:ascii="宋体"/>
      <w:bCs/>
      <w:sz w:val="24"/>
    </w:rPr>
  </w:style>
  <w:style w:type="character" w:customStyle="1" w:styleId="7-0632CharChar">
    <w:name w:val="样式 样式7 + 左侧:  -0.63 厘米 首行缩进:  2 字符 Char Char"/>
    <w:qFormat/>
    <w:rsid w:val="004970FC"/>
    <w:rPr>
      <w:rFonts w:ascii="宋体" w:eastAsia="宋体" w:hAnsi="宋体" w:cs="宋体"/>
      <w:kern w:val="2"/>
      <w:sz w:val="24"/>
      <w:szCs w:val="24"/>
      <w:lang w:val="en-US" w:eastAsia="zh-CN" w:bidi="ar-SA"/>
    </w:rPr>
  </w:style>
  <w:style w:type="character" w:customStyle="1" w:styleId="Charfffffb">
    <w:name w:val="正文文字缩进 Char"/>
    <w:qFormat/>
    <w:rsid w:val="004970FC"/>
    <w:rPr>
      <w:rFonts w:ascii="宋体" w:eastAsia="宋体" w:cs="宋体"/>
      <w:color w:val="000000"/>
      <w:kern w:val="2"/>
      <w:sz w:val="28"/>
      <w:szCs w:val="28"/>
      <w:lang w:val="en-US" w:eastAsia="zh-CN" w:bidi="ar-SA"/>
    </w:rPr>
  </w:style>
  <w:style w:type="character" w:customStyle="1" w:styleId="ywChar1">
    <w:name w:val="yw正文文本缩进 Char"/>
    <w:link w:val="yw1"/>
    <w:qFormat/>
    <w:rsid w:val="004970FC"/>
    <w:rPr>
      <w:rFonts w:eastAsia="仿宋_GB2312" w:cs="宋体"/>
      <w:sz w:val="24"/>
    </w:rPr>
  </w:style>
  <w:style w:type="paragraph" w:customStyle="1" w:styleId="yw1">
    <w:name w:val="yw正文文本缩进"/>
    <w:basedOn w:val="af9"/>
    <w:link w:val="ywChar1"/>
    <w:qFormat/>
    <w:rsid w:val="004970FC"/>
    <w:pPr>
      <w:widowControl/>
      <w:overflowPunct w:val="0"/>
      <w:autoSpaceDE w:val="0"/>
      <w:autoSpaceDN w:val="0"/>
      <w:snapToGrid/>
      <w:ind w:leftChars="25" w:left="25" w:rightChars="25" w:right="25"/>
      <w:textAlignment w:val="baseline"/>
    </w:pPr>
    <w:rPr>
      <w:rFonts w:asciiTheme="minorHAnsi" w:eastAsia="仿宋_GB2312" w:hAnsiTheme="minorHAnsi" w:cs="宋体"/>
      <w:sz w:val="24"/>
      <w:szCs w:val="22"/>
    </w:rPr>
  </w:style>
  <w:style w:type="character" w:customStyle="1" w:styleId="1Char4">
    <w:name w:val="样式 标题 1 + 黑体 四号 居中 Char"/>
    <w:link w:val="1ff6"/>
    <w:qFormat/>
    <w:rsid w:val="004970FC"/>
    <w:rPr>
      <w:rFonts w:ascii="宋体" w:eastAsia="宋体" w:hAnsi="宋体" w:cs="Times New Roman"/>
      <w:kern w:val="44"/>
      <w:sz w:val="24"/>
      <w:szCs w:val="24"/>
    </w:rPr>
  </w:style>
  <w:style w:type="character" w:styleId="affffffffffffffffffffff6">
    <w:name w:val="Placeholder Text"/>
    <w:uiPriority w:val="99"/>
    <w:qFormat/>
    <w:rsid w:val="004970FC"/>
    <w:rPr>
      <w:color w:val="808080"/>
    </w:rPr>
  </w:style>
  <w:style w:type="character" w:customStyle="1" w:styleId="4ff2">
    <w:name w:val="无间隔 字符4"/>
    <w:uiPriority w:val="1"/>
    <w:qFormat/>
    <w:rsid w:val="004970FC"/>
    <w:rPr>
      <w:rFonts w:ascii="Calibri" w:hAnsi="Calibri"/>
      <w:sz w:val="22"/>
      <w:szCs w:val="22"/>
      <w:lang w:val="en-US" w:eastAsia="zh-CN" w:bidi="ar-SA"/>
    </w:rPr>
  </w:style>
  <w:style w:type="character" w:customStyle="1" w:styleId="5f4">
    <w:name w:val="引用 字符5"/>
    <w:qFormat/>
    <w:rsid w:val="004970FC"/>
    <w:rPr>
      <w:rFonts w:ascii="Cambria" w:hAnsi="Cambria"/>
      <w:i/>
      <w:iCs/>
      <w:color w:val="5A5A5A"/>
      <w:sz w:val="22"/>
      <w:szCs w:val="22"/>
      <w:lang w:eastAsia="en-US" w:bidi="en-US"/>
    </w:rPr>
  </w:style>
  <w:style w:type="character" w:customStyle="1" w:styleId="5f5">
    <w:name w:val="明显引用 字符5"/>
    <w:qFormat/>
    <w:rsid w:val="004970FC"/>
    <w:rPr>
      <w:rFonts w:ascii="Cambria" w:hAnsi="Cambria"/>
      <w:i/>
      <w:iCs/>
      <w:color w:val="FFFFFF"/>
      <w:sz w:val="24"/>
      <w:szCs w:val="24"/>
      <w:shd w:val="clear" w:color="auto" w:fill="4F81BD"/>
      <w:lang w:eastAsia="en-US" w:bidi="en-US"/>
    </w:rPr>
  </w:style>
  <w:style w:type="character" w:customStyle="1" w:styleId="2ffffe">
    <w:name w:val="不明显强调2"/>
    <w:qFormat/>
    <w:rsid w:val="004970FC"/>
    <w:rPr>
      <w:i/>
      <w:iCs/>
      <w:color w:val="5A5A5A"/>
    </w:rPr>
  </w:style>
  <w:style w:type="character" w:customStyle="1" w:styleId="2fffff">
    <w:name w:val="明显强调2"/>
    <w:uiPriority w:val="21"/>
    <w:qFormat/>
    <w:rsid w:val="004970FC"/>
    <w:rPr>
      <w:b/>
      <w:bCs/>
      <w:i/>
      <w:iCs/>
      <w:color w:val="4F81BD"/>
      <w:sz w:val="22"/>
      <w:szCs w:val="22"/>
    </w:rPr>
  </w:style>
  <w:style w:type="character" w:customStyle="1" w:styleId="2fffff0">
    <w:name w:val="不明显参考2"/>
    <w:qFormat/>
    <w:rsid w:val="004970FC"/>
    <w:rPr>
      <w:color w:val="auto"/>
      <w:u w:val="single" w:color="9BBB59"/>
    </w:rPr>
  </w:style>
  <w:style w:type="character" w:customStyle="1" w:styleId="2fffff1">
    <w:name w:val="明显参考2"/>
    <w:qFormat/>
    <w:rsid w:val="004970FC"/>
    <w:rPr>
      <w:b/>
      <w:bCs/>
      <w:color w:val="76923C"/>
      <w:u w:val="single" w:color="9BBB59"/>
    </w:rPr>
  </w:style>
  <w:style w:type="character" w:customStyle="1" w:styleId="hCharChar">
    <w:name w:val="h Char Char"/>
    <w:qFormat/>
    <w:rsid w:val="004970FC"/>
    <w:rPr>
      <w:rFonts w:eastAsia="宋体"/>
      <w:kern w:val="2"/>
      <w:sz w:val="18"/>
      <w:szCs w:val="18"/>
      <w:lang w:val="en-US" w:eastAsia="zh-CN" w:bidi="ar-SA"/>
    </w:rPr>
  </w:style>
  <w:style w:type="character" w:customStyle="1" w:styleId="4ff3">
    <w:name w:val="尾注文本 字符4"/>
    <w:qFormat/>
    <w:rsid w:val="004970FC"/>
    <w:rPr>
      <w:rFonts w:ascii="宋体" w:hAnsi="宋体"/>
      <w:sz w:val="18"/>
      <w:szCs w:val="18"/>
    </w:rPr>
  </w:style>
  <w:style w:type="character" w:customStyle="1" w:styleId="4ff4">
    <w:name w:val="电子邮件签名 字符4"/>
    <w:qFormat/>
    <w:rsid w:val="004970FC"/>
    <w:rPr>
      <w:rFonts w:ascii="华文仿宋" w:hAnsi="华文仿宋"/>
      <w:sz w:val="22"/>
      <w:lang w:eastAsia="en-US"/>
    </w:rPr>
  </w:style>
  <w:style w:type="character" w:customStyle="1" w:styleId="4ff5">
    <w:name w:val="结束语 字符4"/>
    <w:qFormat/>
    <w:rsid w:val="004970FC"/>
    <w:rPr>
      <w:rFonts w:ascii="华文仿宋" w:hAnsi="华文仿宋"/>
      <w:sz w:val="22"/>
      <w:lang w:val="en-US" w:eastAsia="zh-CN"/>
    </w:rPr>
  </w:style>
  <w:style w:type="character" w:customStyle="1" w:styleId="-Char1">
    <w:name w:val="题注-表格 Char1"/>
    <w:qFormat/>
    <w:locked/>
    <w:rsid w:val="004970FC"/>
    <w:rPr>
      <w:rFonts w:ascii="仿宋_GB2312" w:eastAsia="仿宋_GB2312" w:hAnsi="宋体" w:cs="宋体"/>
      <w:sz w:val="24"/>
    </w:rPr>
  </w:style>
  <w:style w:type="character" w:customStyle="1" w:styleId="8Char10">
    <w:name w:val="标题 8 Char1"/>
    <w:qFormat/>
    <w:rsid w:val="004970FC"/>
    <w:rPr>
      <w:rFonts w:ascii="Calibri Light" w:eastAsia="宋体" w:hAnsi="Calibri Light" w:cs="Times New Roman"/>
      <w:kern w:val="2"/>
      <w:sz w:val="24"/>
      <w:szCs w:val="24"/>
    </w:rPr>
  </w:style>
  <w:style w:type="paragraph" w:customStyle="1" w:styleId="T2050510505">
    <w:name w:val="样式 样式 T标题2级 + 段前: 0.5 行 段后: 0.5 行1 + 段前: 0.5 行 段后: 0.5 行"/>
    <w:basedOn w:val="af9"/>
    <w:qFormat/>
    <w:rsid w:val="004970FC"/>
    <w:pPr>
      <w:keepNext/>
      <w:keepLines/>
      <w:widowControl/>
      <w:tabs>
        <w:tab w:val="center" w:pos="500"/>
        <w:tab w:val="left" w:pos="576"/>
      </w:tabs>
      <w:overflowPunct w:val="0"/>
      <w:adjustRightInd/>
      <w:snapToGrid/>
      <w:spacing w:beforeLines="50" w:afterLines="50"/>
      <w:ind w:left="576" w:firstLineChars="0" w:hanging="576"/>
      <w:contextualSpacing/>
      <w:jc w:val="left"/>
      <w:textAlignment w:val="center"/>
      <w:outlineLvl w:val="1"/>
    </w:pPr>
    <w:rPr>
      <w:rFonts w:cs="宋体"/>
      <w:b/>
      <w:bCs/>
      <w:kern w:val="0"/>
      <w:sz w:val="24"/>
      <w:szCs w:val="20"/>
    </w:rPr>
  </w:style>
  <w:style w:type="paragraph" w:customStyle="1" w:styleId="812">
    <w:name w:val="标题 81"/>
    <w:basedOn w:val="af9"/>
    <w:next w:val="af9"/>
    <w:qFormat/>
    <w:rsid w:val="004970FC"/>
    <w:pPr>
      <w:keepNext/>
      <w:keepLines/>
      <w:widowControl/>
      <w:tabs>
        <w:tab w:val="left" w:pos="793"/>
        <w:tab w:val="left" w:pos="850"/>
      </w:tabs>
      <w:adjustRightInd/>
      <w:snapToGrid/>
      <w:spacing w:before="240" w:after="64" w:line="319" w:lineRule="auto"/>
      <w:ind w:left="793" w:firstLineChars="0" w:hanging="510"/>
      <w:outlineLvl w:val="7"/>
    </w:pPr>
    <w:rPr>
      <w:rFonts w:eastAsia="黑体"/>
      <w:kern w:val="0"/>
      <w:sz w:val="24"/>
    </w:rPr>
  </w:style>
  <w:style w:type="paragraph" w:customStyle="1" w:styleId="md3">
    <w:name w:val="md二级标题"/>
    <w:basedOn w:val="af9"/>
    <w:qFormat/>
    <w:rsid w:val="004970FC"/>
    <w:pPr>
      <w:adjustRightInd/>
      <w:snapToGrid/>
      <w:spacing w:line="240" w:lineRule="auto"/>
      <w:ind w:firstLineChars="0" w:firstLine="0"/>
    </w:pPr>
    <w:rPr>
      <w:sz w:val="21"/>
    </w:rPr>
  </w:style>
  <w:style w:type="paragraph" w:customStyle="1" w:styleId="31113CharCharSection033Char">
    <w:name w:val="样式 标题 3条标题1.1.1标题 3 Char CharSection三级标题标题03标题 3 Char三级标题..."/>
    <w:basedOn w:val="31"/>
    <w:qFormat/>
    <w:rsid w:val="004970FC"/>
    <w:pPr>
      <w:widowControl/>
      <w:tabs>
        <w:tab w:val="left" w:pos="540"/>
      </w:tabs>
      <w:adjustRightInd/>
      <w:snapToGrid/>
      <w:spacing w:before="0" w:afterLines="50" w:after="240" w:line="360" w:lineRule="auto"/>
      <w:ind w:firstLineChars="0" w:firstLine="0"/>
      <w:jc w:val="left"/>
    </w:pPr>
    <w:rPr>
      <w:rFonts w:cs="宋体"/>
      <w:b w:val="0"/>
      <w:bCs w:val="0"/>
      <w:kern w:val="0"/>
      <w:sz w:val="24"/>
      <w:szCs w:val="20"/>
      <w:lang w:val="en-US" w:eastAsia="zh-CN"/>
    </w:rPr>
  </w:style>
  <w:style w:type="paragraph" w:customStyle="1" w:styleId="ParaCharCharCharCharCharCharCharCharChar1CharCharCharCharCharCharCharCharCharChar">
    <w:name w:val="默认段落字体 Para Char Char Char Char Char Char Char Char Char1 Char Char Char Char Char Char Char Char Char Char"/>
    <w:basedOn w:val="afff8"/>
    <w:qFormat/>
    <w:rsid w:val="004970FC"/>
    <w:pPr>
      <w:adjustRightInd/>
      <w:snapToGrid/>
      <w:spacing w:line="240" w:lineRule="auto"/>
      <w:ind w:firstLineChars="0" w:firstLine="0"/>
    </w:pPr>
    <w:rPr>
      <w:rFonts w:ascii="Tahoma" w:hAnsi="Tahoma"/>
      <w:sz w:val="24"/>
    </w:rPr>
  </w:style>
  <w:style w:type="paragraph" w:customStyle="1" w:styleId="CharChar2CharCharCharChar">
    <w:name w:val="Char Char2 Char Char Char Char"/>
    <w:basedOn w:val="af9"/>
    <w:qFormat/>
    <w:rsid w:val="004970FC"/>
    <w:pPr>
      <w:adjustRightInd/>
      <w:snapToGrid/>
      <w:spacing w:line="240" w:lineRule="auto"/>
      <w:ind w:firstLineChars="0" w:firstLine="0"/>
    </w:pPr>
    <w:rPr>
      <w:sz w:val="24"/>
    </w:rPr>
  </w:style>
  <w:style w:type="paragraph" w:customStyle="1" w:styleId="TOC20">
    <w:name w:val="TOC 标题2"/>
    <w:basedOn w:val="1"/>
    <w:next w:val="af9"/>
    <w:uiPriority w:val="39"/>
    <w:qFormat/>
    <w:rsid w:val="004970FC"/>
    <w:pPr>
      <w:keepLines/>
      <w:widowControl/>
      <w:tabs>
        <w:tab w:val="left" w:pos="432"/>
      </w:tabs>
      <w:adjustRightInd/>
      <w:snapToGrid/>
      <w:spacing w:before="480" w:line="276" w:lineRule="auto"/>
      <w:ind w:firstLineChars="0" w:firstLine="0"/>
      <w:jc w:val="left"/>
      <w:outlineLvl w:val="9"/>
    </w:pPr>
    <w:rPr>
      <w:rFonts w:ascii="Cambria" w:eastAsia="黑体" w:hAnsi="Cambria"/>
      <w:b/>
      <w:bCs/>
      <w:color w:val="365F91"/>
      <w:kern w:val="0"/>
      <w:szCs w:val="28"/>
      <w:shd w:val="clear" w:color="auto" w:fill="FFFFFF"/>
    </w:rPr>
  </w:style>
  <w:style w:type="paragraph" w:customStyle="1" w:styleId="2fffff2">
    <w:name w:val="二级2"/>
    <w:basedOn w:val="2"/>
    <w:qFormat/>
    <w:rsid w:val="004970FC"/>
    <w:pPr>
      <w:keepNext w:val="0"/>
      <w:keepLines w:val="0"/>
      <w:tabs>
        <w:tab w:val="left" w:pos="716"/>
        <w:tab w:val="left" w:pos="851"/>
        <w:tab w:val="left" w:pos="1143"/>
      </w:tabs>
      <w:snapToGrid/>
      <w:spacing w:before="0" w:afterLines="50" w:after="120" w:line="240" w:lineRule="auto"/>
      <w:ind w:left="851" w:firstLineChars="0" w:hanging="851"/>
      <w:jc w:val="left"/>
      <w:textAlignment w:val="baseline"/>
    </w:pPr>
    <w:rPr>
      <w:rFonts w:ascii="Times New Roman" w:eastAsia="Times New Roman" w:hAnsi="Times New Roman"/>
      <w:color w:val="000000"/>
      <w:kern w:val="28"/>
      <w:sz w:val="28"/>
      <w:szCs w:val="28"/>
    </w:rPr>
  </w:style>
  <w:style w:type="paragraph" w:customStyle="1" w:styleId="2fffff3">
    <w:name w:val="修订2"/>
    <w:uiPriority w:val="99"/>
    <w:qFormat/>
    <w:rsid w:val="004970FC"/>
    <w:rPr>
      <w:rFonts w:ascii="宋体" w:eastAsia="宋体" w:hAnsi="Times New Roman" w:cs="Times New Roman"/>
      <w:kern w:val="0"/>
      <w:sz w:val="24"/>
      <w:szCs w:val="24"/>
    </w:rPr>
  </w:style>
  <w:style w:type="paragraph" w:customStyle="1" w:styleId="711">
    <w:name w:val="标题 71"/>
    <w:basedOn w:val="af9"/>
    <w:next w:val="af9"/>
    <w:qFormat/>
    <w:rsid w:val="004970FC"/>
    <w:pPr>
      <w:keepNext/>
      <w:keepLines/>
      <w:widowControl/>
      <w:tabs>
        <w:tab w:val="left" w:pos="793"/>
        <w:tab w:val="left" w:pos="850"/>
      </w:tabs>
      <w:adjustRightInd/>
      <w:snapToGrid/>
      <w:spacing w:before="240" w:after="64" w:line="319" w:lineRule="auto"/>
      <w:ind w:left="793" w:firstLineChars="0" w:hanging="510"/>
      <w:outlineLvl w:val="6"/>
    </w:pPr>
    <w:rPr>
      <w:rFonts w:eastAsia="黑体"/>
      <w:bCs/>
      <w:kern w:val="0"/>
      <w:sz w:val="24"/>
    </w:rPr>
  </w:style>
  <w:style w:type="paragraph" w:customStyle="1" w:styleId="612">
    <w:name w:val="标题 61"/>
    <w:basedOn w:val="af9"/>
    <w:next w:val="af9"/>
    <w:qFormat/>
    <w:rsid w:val="004970FC"/>
    <w:pPr>
      <w:keepNext/>
      <w:keepLines/>
      <w:widowControl/>
      <w:tabs>
        <w:tab w:val="left" w:pos="793"/>
        <w:tab w:val="left" w:pos="850"/>
      </w:tabs>
      <w:adjustRightInd/>
      <w:snapToGrid/>
      <w:spacing w:before="240" w:after="64" w:line="319" w:lineRule="auto"/>
      <w:ind w:left="793" w:firstLineChars="0" w:hanging="623"/>
      <w:outlineLvl w:val="5"/>
    </w:pPr>
    <w:rPr>
      <w:rFonts w:eastAsia="黑体"/>
      <w:bCs/>
      <w:kern w:val="0"/>
      <w:sz w:val="24"/>
    </w:rPr>
  </w:style>
  <w:style w:type="paragraph" w:customStyle="1" w:styleId="2SLCON2138">
    <w:name w:val="样式 正文 首行缩进:  2 字符 SL CON + +中文正文 小三 首行缩进:  2 字符 行距: 多倍行距 1.38..."/>
    <w:basedOn w:val="2SLCON"/>
    <w:qFormat/>
    <w:rsid w:val="004970FC"/>
    <w:pPr>
      <w:tabs>
        <w:tab w:val="clear" w:pos="377"/>
      </w:tabs>
      <w:spacing w:line="331" w:lineRule="auto"/>
      <w:ind w:firstLine="600"/>
    </w:pPr>
    <w:rPr>
      <w:rFonts w:hAnsi="宋体"/>
      <w:sz w:val="24"/>
      <w:szCs w:val="20"/>
    </w:rPr>
  </w:style>
  <w:style w:type="paragraph" w:customStyle="1" w:styleId="SLCONf1">
    <w:name w:val="样式 表（或图）标题 样式 宋体 五号 居中 SL CON + 非加粗"/>
    <w:basedOn w:val="afffffffffff1"/>
    <w:qFormat/>
    <w:rsid w:val="004970FC"/>
    <w:pPr>
      <w:widowControl/>
      <w:tabs>
        <w:tab w:val="left" w:pos="377"/>
      </w:tabs>
      <w:spacing w:before="100" w:beforeAutospacing="1" w:line="360" w:lineRule="auto"/>
    </w:pPr>
    <w:rPr>
      <w:rFonts w:ascii="宋体" w:eastAsia="宋体" w:hAnsi="宋体" w:cs="宋体"/>
      <w:bCs w:val="0"/>
      <w:color w:val="auto"/>
      <w:kern w:val="0"/>
      <w:szCs w:val="20"/>
    </w:rPr>
  </w:style>
  <w:style w:type="paragraph" w:customStyle="1" w:styleId="514">
    <w:name w:val="标题 51"/>
    <w:basedOn w:val="af9"/>
    <w:next w:val="af9"/>
    <w:qFormat/>
    <w:rsid w:val="004970FC"/>
    <w:pPr>
      <w:keepNext/>
      <w:keepLines/>
      <w:widowControl/>
      <w:tabs>
        <w:tab w:val="left" w:pos="850"/>
        <w:tab w:val="left" w:pos="1190"/>
      </w:tabs>
      <w:adjustRightInd/>
      <w:snapToGrid/>
      <w:spacing w:before="100" w:beforeAutospacing="1" w:after="240" w:line="377" w:lineRule="auto"/>
      <w:ind w:left="1190" w:firstLineChars="0" w:hanging="1021"/>
      <w:outlineLvl w:val="4"/>
    </w:pPr>
    <w:rPr>
      <w:rFonts w:eastAsia="黑体"/>
      <w:bCs/>
      <w:kern w:val="0"/>
      <w:sz w:val="24"/>
    </w:rPr>
  </w:style>
  <w:style w:type="paragraph" w:customStyle="1" w:styleId="affffffffffffffffffffff7">
    <w:name w:val="基准标题"/>
    <w:basedOn w:val="aff4"/>
    <w:next w:val="aff4"/>
    <w:qFormat/>
    <w:rsid w:val="004970FC"/>
    <w:pPr>
      <w:keepNext/>
      <w:keepLines/>
      <w:widowControl/>
      <w:adjustRightInd/>
      <w:snapToGrid/>
      <w:spacing w:after="0" w:line="440" w:lineRule="atLeast"/>
      <w:ind w:firstLineChars="0" w:firstLine="0"/>
      <w:jc w:val="left"/>
    </w:pPr>
    <w:rPr>
      <w:rFonts w:ascii="Garamond" w:eastAsia="宋体" w:hAnsi="Garamond" w:cs="Times New Roman"/>
      <w:smallCaps/>
      <w:spacing w:val="30"/>
      <w:kern w:val="20"/>
      <w:sz w:val="32"/>
      <w:szCs w:val="20"/>
    </w:rPr>
  </w:style>
  <w:style w:type="paragraph" w:customStyle="1" w:styleId="Style7">
    <w:name w:val="_Style 7"/>
    <w:basedOn w:val="af9"/>
    <w:qFormat/>
    <w:rsid w:val="004970FC"/>
    <w:pPr>
      <w:adjustRightInd/>
      <w:snapToGrid/>
      <w:spacing w:line="240" w:lineRule="auto"/>
      <w:ind w:firstLine="420"/>
      <w:jc w:val="left"/>
    </w:pPr>
    <w:rPr>
      <w:rFonts w:ascii="宋体" w:hAnsi="宋体" w:cs="宋体"/>
      <w:kern w:val="0"/>
      <w:sz w:val="21"/>
      <w:szCs w:val="20"/>
    </w:rPr>
  </w:style>
  <w:style w:type="paragraph" w:customStyle="1" w:styleId="xl4968">
    <w:name w:val="xl4968"/>
    <w:basedOn w:val="af9"/>
    <w:qFormat/>
    <w:rsid w:val="004970FC"/>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64">
    <w:name w:val="xl4964"/>
    <w:basedOn w:val="af9"/>
    <w:qFormat/>
    <w:rsid w:val="004970FC"/>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65">
    <w:name w:val="xl496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69">
    <w:name w:val="xl4969"/>
    <w:basedOn w:val="af9"/>
    <w:qFormat/>
    <w:rsid w:val="004970FC"/>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71">
    <w:name w:val="xl4971"/>
    <w:basedOn w:val="af9"/>
    <w:qFormat/>
    <w:rsid w:val="004970FC"/>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63">
    <w:name w:val="xl4963"/>
    <w:basedOn w:val="af9"/>
    <w:qFormat/>
    <w:rsid w:val="004970FC"/>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66">
    <w:name w:val="xl496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62">
    <w:name w:val="xl4962"/>
    <w:basedOn w:val="af9"/>
    <w:qFormat/>
    <w:rsid w:val="004970FC"/>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61">
    <w:name w:val="xl4961"/>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4967">
    <w:name w:val="xl496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70">
    <w:name w:val="xl4970"/>
    <w:basedOn w:val="af9"/>
    <w:qFormat/>
    <w:rsid w:val="004970FC"/>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5">
    <w:name w:val="xl500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59">
    <w:name w:val="xl5059"/>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60">
    <w:name w:val="xl5060"/>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63">
    <w:name w:val="xl5063"/>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64">
    <w:name w:val="xl506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65">
    <w:name w:val="xl506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68">
    <w:name w:val="xl506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4972">
    <w:name w:val="xl4972"/>
    <w:basedOn w:val="af9"/>
    <w:qFormat/>
    <w:rsid w:val="004970FC"/>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73">
    <w:name w:val="xl4973"/>
    <w:basedOn w:val="af9"/>
    <w:qFormat/>
    <w:rsid w:val="004970FC"/>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74">
    <w:name w:val="xl497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75">
    <w:name w:val="xl4975"/>
    <w:basedOn w:val="af9"/>
    <w:qFormat/>
    <w:rsid w:val="004970FC"/>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76">
    <w:name w:val="xl4976"/>
    <w:basedOn w:val="af9"/>
    <w:qFormat/>
    <w:rsid w:val="004970FC"/>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77">
    <w:name w:val="xl4977"/>
    <w:basedOn w:val="af9"/>
    <w:qFormat/>
    <w:rsid w:val="004970FC"/>
    <w:pPr>
      <w:widowControl/>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78">
    <w:name w:val="xl4978"/>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4979">
    <w:name w:val="xl4979"/>
    <w:basedOn w:val="af9"/>
    <w:qFormat/>
    <w:rsid w:val="004970FC"/>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80">
    <w:name w:val="xl4980"/>
    <w:basedOn w:val="af9"/>
    <w:qFormat/>
    <w:rsid w:val="004970FC"/>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1">
    <w:name w:val="xl4981"/>
    <w:basedOn w:val="af9"/>
    <w:qFormat/>
    <w:rsid w:val="004970FC"/>
    <w:pPr>
      <w:widowControl/>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2">
    <w:name w:val="xl4982"/>
    <w:basedOn w:val="af9"/>
    <w:qFormat/>
    <w:rsid w:val="004970FC"/>
    <w:pPr>
      <w:widowControl/>
      <w:pBdr>
        <w:top w:val="single" w:sz="4" w:space="0" w:color="auto"/>
        <w:left w:val="single" w:sz="4" w:space="0" w:color="auto"/>
        <w:bottom w:val="single" w:sz="4" w:space="0" w:color="auto"/>
        <w:right w:val="single" w:sz="4" w:space="0" w:color="auto"/>
      </w:pBdr>
      <w:shd w:val="clear" w:color="000000" w:fill="FF0000"/>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83">
    <w:name w:val="xl498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84">
    <w:name w:val="xl4984"/>
    <w:basedOn w:val="af9"/>
    <w:qFormat/>
    <w:rsid w:val="004970FC"/>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5">
    <w:name w:val="xl4985"/>
    <w:basedOn w:val="af9"/>
    <w:qFormat/>
    <w:rsid w:val="004970FC"/>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6">
    <w:name w:val="xl4986"/>
    <w:basedOn w:val="af9"/>
    <w:qFormat/>
    <w:rsid w:val="004970FC"/>
    <w:pPr>
      <w:widowControl/>
      <w:pBdr>
        <w:top w:val="single" w:sz="4" w:space="0" w:color="auto"/>
        <w:left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87">
    <w:name w:val="xl4987"/>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88">
    <w:name w:val="xl4988"/>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9">
    <w:name w:val="xl4989"/>
    <w:basedOn w:val="af9"/>
    <w:qFormat/>
    <w:rsid w:val="004970FC"/>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0">
    <w:name w:val="xl499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1">
    <w:name w:val="xl4991"/>
    <w:basedOn w:val="af9"/>
    <w:qFormat/>
    <w:rsid w:val="004970FC"/>
    <w:pPr>
      <w:widowControl/>
      <w:pBdr>
        <w:top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2">
    <w:name w:val="xl499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4993">
    <w:name w:val="xl4993"/>
    <w:basedOn w:val="af9"/>
    <w:qFormat/>
    <w:rsid w:val="004970FC"/>
    <w:pPr>
      <w:widowControl/>
      <w:pBdr>
        <w:top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4">
    <w:name w:val="xl4994"/>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95">
    <w:name w:val="xl4995"/>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6">
    <w:name w:val="xl499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97">
    <w:name w:val="xl4997"/>
    <w:basedOn w:val="af9"/>
    <w:qFormat/>
    <w:rsid w:val="004970FC"/>
    <w:pPr>
      <w:widowControl/>
      <w:pBdr>
        <w:top w:val="single" w:sz="4" w:space="0" w:color="auto"/>
        <w:left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98">
    <w:name w:val="xl4998"/>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9">
    <w:name w:val="xl4999"/>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0">
    <w:name w:val="xl5000"/>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01">
    <w:name w:val="xl500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2">
    <w:name w:val="xl500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03">
    <w:name w:val="xl500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4">
    <w:name w:val="xl500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06">
    <w:name w:val="xl5006"/>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07">
    <w:name w:val="xl5007"/>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08">
    <w:name w:val="xl5008"/>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9">
    <w:name w:val="xl500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10">
    <w:name w:val="xl501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11">
    <w:name w:val="xl5011"/>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2">
    <w:name w:val="xl501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3">
    <w:name w:val="xl5013"/>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4">
    <w:name w:val="xl501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5">
    <w:name w:val="xl5015"/>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6">
    <w:name w:val="xl5016"/>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7">
    <w:name w:val="xl5017"/>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18">
    <w:name w:val="xl501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19">
    <w:name w:val="xl501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20">
    <w:name w:val="xl502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21">
    <w:name w:val="xl5021"/>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22">
    <w:name w:val="xl5022"/>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left"/>
    </w:pPr>
    <w:rPr>
      <w:rFonts w:ascii="Calibri" w:hAnsi="Calibri" w:cs="Calibri"/>
      <w:kern w:val="0"/>
      <w:sz w:val="20"/>
      <w:szCs w:val="20"/>
    </w:rPr>
  </w:style>
  <w:style w:type="paragraph" w:customStyle="1" w:styleId="xl5023">
    <w:name w:val="xl502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Calibri" w:hAnsi="Calibri" w:cs="Calibri"/>
      <w:kern w:val="0"/>
      <w:sz w:val="20"/>
      <w:szCs w:val="20"/>
    </w:rPr>
  </w:style>
  <w:style w:type="paragraph" w:customStyle="1" w:styleId="xl5024">
    <w:name w:val="xl502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Calibri" w:hAnsi="Calibri" w:cs="Calibri"/>
      <w:kern w:val="0"/>
      <w:sz w:val="20"/>
      <w:szCs w:val="20"/>
    </w:rPr>
  </w:style>
  <w:style w:type="paragraph" w:customStyle="1" w:styleId="xl5025">
    <w:name w:val="xl502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pPr>
    <w:rPr>
      <w:rFonts w:ascii="宋体" w:hAnsi="宋体" w:cs="宋体"/>
      <w:kern w:val="0"/>
      <w:sz w:val="12"/>
      <w:szCs w:val="12"/>
    </w:rPr>
  </w:style>
  <w:style w:type="paragraph" w:customStyle="1" w:styleId="xl5026">
    <w:name w:val="xl5026"/>
    <w:basedOn w:val="af9"/>
    <w:qFormat/>
    <w:rsid w:val="004970FC"/>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right"/>
    </w:pPr>
    <w:rPr>
      <w:rFonts w:ascii="宋体" w:hAnsi="宋体" w:cs="宋体"/>
      <w:kern w:val="0"/>
      <w:sz w:val="12"/>
      <w:szCs w:val="12"/>
    </w:rPr>
  </w:style>
  <w:style w:type="paragraph" w:customStyle="1" w:styleId="xl5027">
    <w:name w:val="xl5027"/>
    <w:basedOn w:val="af9"/>
    <w:qFormat/>
    <w:rsid w:val="004970FC"/>
    <w:pPr>
      <w:widowControl/>
      <w:pBdr>
        <w:top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28">
    <w:name w:val="xl5028"/>
    <w:basedOn w:val="af9"/>
    <w:qFormat/>
    <w:rsid w:val="004970FC"/>
    <w:pPr>
      <w:widowControl/>
      <w:pBdr>
        <w:top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29">
    <w:name w:val="xl502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5030">
    <w:name w:val="xl503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1">
    <w:name w:val="xl503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2">
    <w:name w:val="xl503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5033">
    <w:name w:val="xl503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4">
    <w:name w:val="xl5034"/>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35">
    <w:name w:val="xl503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6">
    <w:name w:val="xl503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37">
    <w:name w:val="xl503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8">
    <w:name w:val="xl5038"/>
    <w:basedOn w:val="af9"/>
    <w:qFormat/>
    <w:rsid w:val="004970FC"/>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9">
    <w:name w:val="xl503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40">
    <w:name w:val="xl504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1">
    <w:name w:val="xl5041"/>
    <w:basedOn w:val="af9"/>
    <w:qFormat/>
    <w:rsid w:val="004970FC"/>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2">
    <w:name w:val="xl5042"/>
    <w:basedOn w:val="af9"/>
    <w:qFormat/>
    <w:rsid w:val="004970FC"/>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43">
    <w:name w:val="xl5043"/>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44">
    <w:name w:val="xl504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45">
    <w:name w:val="xl504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6">
    <w:name w:val="xl504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7">
    <w:name w:val="xl5047"/>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48">
    <w:name w:val="xl504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9">
    <w:name w:val="xl504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50">
    <w:name w:val="xl5050"/>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51">
    <w:name w:val="xl5051"/>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2">
    <w:name w:val="xl505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3">
    <w:name w:val="xl5053"/>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4">
    <w:name w:val="xl5054"/>
    <w:basedOn w:val="af9"/>
    <w:qFormat/>
    <w:rsid w:val="004970FC"/>
    <w:pPr>
      <w:widowControl/>
      <w:pBdr>
        <w:top w:val="single" w:sz="4" w:space="0" w:color="auto"/>
        <w:left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55">
    <w:name w:val="xl5055"/>
    <w:basedOn w:val="af9"/>
    <w:qFormat/>
    <w:rsid w:val="004970FC"/>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56">
    <w:name w:val="xl5056"/>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7">
    <w:name w:val="xl505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58">
    <w:name w:val="xl5058"/>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61">
    <w:name w:val="xl5061"/>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62">
    <w:name w:val="xl5062"/>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66">
    <w:name w:val="xl506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67">
    <w:name w:val="xl506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69">
    <w:name w:val="xl5069"/>
    <w:basedOn w:val="af9"/>
    <w:qFormat/>
    <w:rsid w:val="004970FC"/>
    <w:pPr>
      <w:widowControl/>
      <w:pBdr>
        <w:top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70">
    <w:name w:val="xl507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71">
    <w:name w:val="xl507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72">
    <w:name w:val="xl507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73">
    <w:name w:val="xl507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360">
    <w:name w:val="样式36"/>
    <w:basedOn w:val="2fff8"/>
    <w:link w:val="36Char"/>
    <w:qFormat/>
    <w:rsid w:val="004970FC"/>
    <w:pPr>
      <w:tabs>
        <w:tab w:val="clear" w:pos="576"/>
        <w:tab w:val="clear" w:pos="936"/>
        <w:tab w:val="clear" w:pos="6529"/>
        <w:tab w:val="left" w:pos="1143"/>
      </w:tabs>
      <w:spacing w:before="200" w:after="200" w:line="360" w:lineRule="auto"/>
      <w:ind w:left="0" w:firstLine="0"/>
    </w:pPr>
  </w:style>
  <w:style w:type="character" w:customStyle="1" w:styleId="2Char9">
    <w:name w:val="样式 标题 2 + 黑体 黑色 Char"/>
    <w:link w:val="2fff8"/>
    <w:qFormat/>
    <w:rsid w:val="004970FC"/>
    <w:rPr>
      <w:rFonts w:ascii="黑体" w:eastAsia="黑体" w:hAnsi="黑体" w:cs="Times New Roman"/>
      <w:b/>
      <w:bCs/>
      <w:color w:val="000000"/>
      <w:sz w:val="32"/>
      <w:szCs w:val="32"/>
    </w:rPr>
  </w:style>
  <w:style w:type="character" w:customStyle="1" w:styleId="36Char">
    <w:name w:val="样式36 Char"/>
    <w:basedOn w:val="2Char9"/>
    <w:link w:val="360"/>
    <w:qFormat/>
    <w:rsid w:val="004970FC"/>
    <w:rPr>
      <w:rFonts w:ascii="黑体" w:eastAsia="黑体" w:hAnsi="黑体" w:cs="Times New Roman"/>
      <w:b/>
      <w:bCs/>
      <w:color w:val="000000"/>
      <w:sz w:val="32"/>
      <w:szCs w:val="32"/>
    </w:rPr>
  </w:style>
  <w:style w:type="character" w:customStyle="1" w:styleId="4Char3">
    <w:name w:val="标题 4 Char3"/>
    <w:qFormat/>
    <w:rsid w:val="004970FC"/>
    <w:rPr>
      <w:rFonts w:ascii="Arial" w:eastAsia="黑体" w:hAnsi="Arial"/>
      <w:b/>
      <w:sz w:val="28"/>
    </w:rPr>
  </w:style>
  <w:style w:type="character" w:customStyle="1" w:styleId="6Char2">
    <w:name w:val="标题 6 Char2"/>
    <w:qFormat/>
    <w:rsid w:val="004970FC"/>
    <w:rPr>
      <w:rFonts w:ascii="Arial" w:eastAsia="黑体" w:hAnsi="Arial"/>
      <w:b/>
      <w:sz w:val="24"/>
    </w:rPr>
  </w:style>
  <w:style w:type="character" w:customStyle="1" w:styleId="Char3d">
    <w:name w:val="正文首行缩进 Char3"/>
    <w:qFormat/>
    <w:rsid w:val="004970FC"/>
    <w:rPr>
      <w:kern w:val="2"/>
      <w:sz w:val="24"/>
      <w:szCs w:val="24"/>
    </w:rPr>
  </w:style>
  <w:style w:type="character" w:customStyle="1" w:styleId="Char3e">
    <w:name w:val="副标题 Char3"/>
    <w:qFormat/>
    <w:rsid w:val="004970FC"/>
    <w:rPr>
      <w:rFonts w:ascii="Arial" w:hAnsi="Arial" w:cs="Arial"/>
      <w:b/>
      <w:bCs/>
      <w:kern w:val="28"/>
      <w:sz w:val="32"/>
      <w:szCs w:val="32"/>
    </w:rPr>
  </w:style>
  <w:style w:type="character" w:customStyle="1" w:styleId="2Char40">
    <w:name w:val="正文首行缩进 2 Char4"/>
    <w:basedOn w:val="Char44"/>
    <w:link w:val="Style3473"/>
    <w:qFormat/>
    <w:rsid w:val="004970FC"/>
    <w:rPr>
      <w:rFonts w:ascii="仿宋_GB2312" w:eastAsia="仿宋_GB2312"/>
      <w:kern w:val="2"/>
      <w:sz w:val="21"/>
      <w:szCs w:val="24"/>
    </w:rPr>
  </w:style>
  <w:style w:type="character" w:customStyle="1" w:styleId="Char44">
    <w:name w:val="正文文本缩进 Char4"/>
    <w:qFormat/>
    <w:rsid w:val="004970FC"/>
    <w:rPr>
      <w:rFonts w:ascii="仿宋_GB2312" w:eastAsia="仿宋_GB2312"/>
      <w:kern w:val="2"/>
      <w:sz w:val="21"/>
      <w:szCs w:val="24"/>
    </w:rPr>
  </w:style>
  <w:style w:type="paragraph" w:customStyle="1" w:styleId="Style3473">
    <w:name w:val="_Style 3473"/>
    <w:basedOn w:val="af9"/>
    <w:next w:val="af9"/>
    <w:link w:val="2Char40"/>
    <w:qFormat/>
    <w:rsid w:val="004970FC"/>
    <w:pPr>
      <w:adjustRightInd/>
      <w:snapToGrid/>
      <w:spacing w:line="240" w:lineRule="auto"/>
      <w:ind w:left="1680" w:firstLineChars="0" w:firstLine="0"/>
      <w:jc w:val="left"/>
    </w:pPr>
    <w:rPr>
      <w:rFonts w:ascii="仿宋_GB2312" w:eastAsia="仿宋_GB2312" w:hAnsiTheme="minorHAnsi" w:cstheme="minorBidi"/>
      <w:sz w:val="21"/>
    </w:rPr>
  </w:style>
  <w:style w:type="character" w:customStyle="1" w:styleId="2Char41">
    <w:name w:val="标题 2 Char4"/>
    <w:qFormat/>
    <w:rsid w:val="004970FC"/>
    <w:rPr>
      <w:b/>
      <w:kern w:val="10"/>
      <w:sz w:val="24"/>
    </w:rPr>
  </w:style>
  <w:style w:type="character" w:customStyle="1" w:styleId="5Char20">
    <w:name w:val="标题 5 Char2"/>
    <w:qFormat/>
    <w:rsid w:val="004970FC"/>
    <w:rPr>
      <w:b/>
      <w:kern w:val="2"/>
      <w:sz w:val="28"/>
    </w:rPr>
  </w:style>
  <w:style w:type="character" w:customStyle="1" w:styleId="7Char2">
    <w:name w:val="标题 7 Char2"/>
    <w:qFormat/>
    <w:rsid w:val="004970FC"/>
    <w:rPr>
      <w:rFonts w:ascii="宋体"/>
      <w:b/>
      <w:sz w:val="24"/>
    </w:rPr>
  </w:style>
  <w:style w:type="character" w:customStyle="1" w:styleId="8Char2">
    <w:name w:val="标题 8 Char2"/>
    <w:qFormat/>
    <w:rsid w:val="004970FC"/>
    <w:rPr>
      <w:rFonts w:ascii="Arial" w:eastAsia="黑体" w:hAnsi="Arial"/>
      <w:sz w:val="24"/>
    </w:rPr>
  </w:style>
  <w:style w:type="character" w:customStyle="1" w:styleId="9Char1">
    <w:name w:val="标题 9 Char1"/>
    <w:qFormat/>
    <w:rsid w:val="004970FC"/>
    <w:rPr>
      <w:rFonts w:ascii="Arial" w:eastAsia="黑体" w:hAnsi="Arial"/>
      <w:sz w:val="21"/>
    </w:rPr>
  </w:style>
  <w:style w:type="character" w:customStyle="1" w:styleId="Char45">
    <w:name w:val="日期 Char4"/>
    <w:qFormat/>
    <w:rsid w:val="004970FC"/>
    <w:rPr>
      <w:rFonts w:eastAsia="楷体_GB2312"/>
      <w:b/>
      <w:bCs/>
      <w:snapToGrid w:val="0"/>
      <w:sz w:val="32"/>
      <w:szCs w:val="24"/>
    </w:rPr>
  </w:style>
  <w:style w:type="character" w:customStyle="1" w:styleId="3Char40">
    <w:name w:val="正文文本 3 Char4"/>
    <w:qFormat/>
    <w:rsid w:val="004970FC"/>
    <w:rPr>
      <w:rFonts w:ascii="宋体" w:hAnsi="宋体"/>
      <w:kern w:val="2"/>
      <w:sz w:val="24"/>
    </w:rPr>
  </w:style>
  <w:style w:type="character" w:customStyle="1" w:styleId="2Char32">
    <w:name w:val="正文文本缩进 2 Char3"/>
    <w:qFormat/>
    <w:rsid w:val="004970FC"/>
    <w:rPr>
      <w:rFonts w:ascii="宋体" w:hAnsi="宋体"/>
      <w:sz w:val="24"/>
    </w:rPr>
  </w:style>
  <w:style w:type="character" w:customStyle="1" w:styleId="Char46">
    <w:name w:val="批注文字 Char4"/>
    <w:qFormat/>
    <w:rsid w:val="004970FC"/>
    <w:rPr>
      <w:rFonts w:ascii="宋体"/>
      <w:color w:val="000000"/>
      <w:spacing w:val="6"/>
      <w:sz w:val="21"/>
    </w:rPr>
  </w:style>
  <w:style w:type="character" w:customStyle="1" w:styleId="HTMLChar4">
    <w:name w:val="HTML 预设格式 Char4"/>
    <w:qFormat/>
    <w:rsid w:val="004970FC"/>
    <w:rPr>
      <w:rFonts w:ascii="黑体" w:eastAsia="黑体" w:hAnsi="Courier New"/>
    </w:rPr>
  </w:style>
  <w:style w:type="character" w:customStyle="1" w:styleId="Char47">
    <w:name w:val="批注框文本 Char4"/>
    <w:qFormat/>
    <w:rsid w:val="004970FC"/>
    <w:rPr>
      <w:kern w:val="2"/>
      <w:sz w:val="18"/>
      <w:szCs w:val="18"/>
    </w:rPr>
  </w:style>
  <w:style w:type="character" w:customStyle="1" w:styleId="Char2f7">
    <w:name w:val="正文缩进 Char2"/>
    <w:qFormat/>
    <w:rsid w:val="004970FC"/>
    <w:rPr>
      <w:kern w:val="2"/>
      <w:sz w:val="21"/>
    </w:rPr>
  </w:style>
  <w:style w:type="character" w:customStyle="1" w:styleId="Char48">
    <w:name w:val="标题 Char4"/>
    <w:qFormat/>
    <w:rsid w:val="004970FC"/>
    <w:rPr>
      <w:rFonts w:ascii="Arial" w:hAnsi="Arial"/>
      <w:b/>
      <w:bCs/>
      <w:color w:val="000000"/>
      <w:kern w:val="2"/>
      <w:sz w:val="32"/>
      <w:szCs w:val="32"/>
    </w:rPr>
  </w:style>
  <w:style w:type="character" w:customStyle="1" w:styleId="2Char42">
    <w:name w:val="正文文本 2 Char4"/>
    <w:qFormat/>
    <w:rsid w:val="004970FC"/>
    <w:rPr>
      <w:kern w:val="2"/>
      <w:sz w:val="21"/>
      <w:szCs w:val="24"/>
    </w:rPr>
  </w:style>
  <w:style w:type="character" w:customStyle="1" w:styleId="Char49">
    <w:name w:val="页脚 Char4"/>
    <w:qFormat/>
    <w:rsid w:val="004970FC"/>
    <w:rPr>
      <w:rFonts w:eastAsia="宋体"/>
      <w:kern w:val="2"/>
      <w:sz w:val="18"/>
      <w:szCs w:val="18"/>
      <w:lang w:val="en-US" w:eastAsia="zh-CN" w:bidi="ar-SA"/>
    </w:rPr>
  </w:style>
  <w:style w:type="character" w:customStyle="1" w:styleId="3Char41">
    <w:name w:val="正文文本缩进 3 Char4"/>
    <w:qFormat/>
    <w:rsid w:val="004970FC"/>
    <w:rPr>
      <w:color w:val="000000"/>
      <w:kern w:val="2"/>
      <w:sz w:val="24"/>
      <w:szCs w:val="24"/>
    </w:rPr>
  </w:style>
  <w:style w:type="character" w:customStyle="1" w:styleId="Char4a">
    <w:name w:val="页眉 Char4"/>
    <w:uiPriority w:val="99"/>
    <w:qFormat/>
    <w:rsid w:val="004970FC"/>
    <w:rPr>
      <w:kern w:val="2"/>
      <w:sz w:val="18"/>
      <w:szCs w:val="18"/>
    </w:rPr>
  </w:style>
  <w:style w:type="character" w:customStyle="1" w:styleId="Char3f">
    <w:name w:val="脚注文本 Char3"/>
    <w:qFormat/>
    <w:rsid w:val="004970FC"/>
    <w:rPr>
      <w:rFonts w:ascii="宋体"/>
      <w:sz w:val="18"/>
      <w:szCs w:val="18"/>
    </w:rPr>
  </w:style>
  <w:style w:type="character" w:customStyle="1" w:styleId="Char3f0">
    <w:name w:val="文档结构图 Char3"/>
    <w:qFormat/>
    <w:rsid w:val="004970FC"/>
    <w:rPr>
      <w:rFonts w:ascii="宋体"/>
      <w:sz w:val="21"/>
      <w:shd w:val="clear" w:color="auto" w:fill="000080"/>
    </w:rPr>
  </w:style>
  <w:style w:type="character" w:customStyle="1" w:styleId="Char2f8">
    <w:name w:val="题注 Char2"/>
    <w:qFormat/>
    <w:locked/>
    <w:rsid w:val="004970FC"/>
    <w:rPr>
      <w:rFonts w:ascii="仿宋_GB2312" w:eastAsia="仿宋_GB2312" w:hAnsi="宋体" w:cs="宋体"/>
      <w:sz w:val="24"/>
    </w:rPr>
  </w:style>
  <w:style w:type="character" w:customStyle="1" w:styleId="CharChar7121">
    <w:name w:val="Char Char7121"/>
    <w:qFormat/>
    <w:rsid w:val="004970FC"/>
    <w:rPr>
      <w:rFonts w:ascii="Times New Roman" w:eastAsia="宋体" w:hAnsi="Times New Roman" w:cs="Times New Roman"/>
      <w:sz w:val="18"/>
      <w:szCs w:val="18"/>
    </w:rPr>
  </w:style>
  <w:style w:type="paragraph" w:customStyle="1" w:styleId="111112">
    <w:name w:val="正文11111"/>
    <w:basedOn w:val="af9"/>
    <w:next w:val="affff0"/>
    <w:qFormat/>
    <w:rsid w:val="004970FC"/>
    <w:pPr>
      <w:adjustRightInd/>
      <w:snapToGrid/>
      <w:spacing w:line="240" w:lineRule="auto"/>
      <w:ind w:firstLineChars="0" w:firstLine="0"/>
      <w:jc w:val="center"/>
    </w:pPr>
    <w:rPr>
      <w:sz w:val="21"/>
    </w:rPr>
  </w:style>
  <w:style w:type="character" w:customStyle="1" w:styleId="CharChar9121">
    <w:name w:val="Char Char9121"/>
    <w:qFormat/>
    <w:rsid w:val="004970FC"/>
    <w:rPr>
      <w:rFonts w:ascii="Times New Roman" w:eastAsia="宋体" w:hAnsi="Times New Roman" w:cs="Times New Roman"/>
      <w:sz w:val="18"/>
      <w:szCs w:val="18"/>
    </w:rPr>
  </w:style>
  <w:style w:type="character" w:customStyle="1" w:styleId="CharChar1111">
    <w:name w:val="Char Char1111"/>
    <w:qFormat/>
    <w:rsid w:val="004970FC"/>
    <w:rPr>
      <w:rFonts w:ascii="Arial" w:eastAsia="仿宋_GB2312" w:hAnsi="Arial"/>
      <w:bCs/>
      <w:kern w:val="2"/>
      <w:sz w:val="24"/>
      <w:szCs w:val="28"/>
      <w:lang w:val="en-US" w:eastAsia="zh-CN" w:bidi="ar-SA"/>
    </w:rPr>
  </w:style>
  <w:style w:type="character" w:customStyle="1" w:styleId="CharChar41111">
    <w:name w:val="Char Char41111"/>
    <w:qFormat/>
    <w:rsid w:val="004970FC"/>
    <w:rPr>
      <w:b/>
      <w:bCs/>
      <w:kern w:val="44"/>
      <w:sz w:val="44"/>
      <w:szCs w:val="44"/>
      <w:lang w:val="es-ES" w:eastAsia="es-ES"/>
    </w:rPr>
  </w:style>
  <w:style w:type="paragraph" w:customStyle="1" w:styleId="CharCharCharChar211">
    <w:name w:val="Char Char Char Char211"/>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CharCharChar1111">
    <w:name w:val="Char Char Char Char Char Char Char Char Char Char Char1111"/>
    <w:basedOn w:val="af9"/>
    <w:qFormat/>
    <w:rsid w:val="004970FC"/>
    <w:pPr>
      <w:adjustRightInd/>
      <w:snapToGrid/>
      <w:spacing w:line="240" w:lineRule="auto"/>
      <w:ind w:firstLineChars="0" w:firstLine="0"/>
    </w:pPr>
    <w:rPr>
      <w:rFonts w:ascii="宋体"/>
      <w:kern w:val="0"/>
      <w:sz w:val="21"/>
      <w:szCs w:val="20"/>
    </w:rPr>
  </w:style>
  <w:style w:type="paragraph" w:customStyle="1" w:styleId="Char2121">
    <w:name w:val="Char2121"/>
    <w:basedOn w:val="af9"/>
    <w:qFormat/>
    <w:rsid w:val="004970FC"/>
    <w:pPr>
      <w:adjustRightInd/>
      <w:snapToGrid/>
      <w:spacing w:line="240" w:lineRule="auto"/>
      <w:ind w:firstLineChars="0" w:firstLine="0"/>
    </w:pPr>
    <w:rPr>
      <w:rFonts w:ascii="宋体"/>
      <w:kern w:val="0"/>
      <w:sz w:val="21"/>
      <w:szCs w:val="20"/>
    </w:rPr>
  </w:style>
  <w:style w:type="paragraph" w:customStyle="1" w:styleId="21121">
    <w:name w:val="正文文本 21121"/>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CharCharCharCharCharCharChar11111">
    <w:name w:val="Char Char Char Char Char Char Char11111"/>
    <w:basedOn w:val="af9"/>
    <w:qFormat/>
    <w:rsid w:val="004970FC"/>
    <w:pPr>
      <w:adjustRightInd/>
      <w:snapToGrid/>
      <w:spacing w:line="240" w:lineRule="auto"/>
      <w:ind w:firstLineChars="0" w:firstLine="0"/>
    </w:pPr>
    <w:rPr>
      <w:rFonts w:ascii="宋体" w:eastAsia="黑体"/>
      <w:kern w:val="0"/>
      <w:sz w:val="32"/>
      <w:szCs w:val="32"/>
    </w:rPr>
  </w:style>
  <w:style w:type="paragraph" w:customStyle="1" w:styleId="CharCharChar111">
    <w:name w:val="Char Char Char111"/>
    <w:basedOn w:val="af9"/>
    <w:qFormat/>
    <w:rsid w:val="004970FC"/>
    <w:pPr>
      <w:adjustRightInd/>
      <w:snapToGrid/>
      <w:spacing w:line="240" w:lineRule="auto"/>
      <w:ind w:firstLineChars="0" w:firstLine="0"/>
    </w:pPr>
    <w:rPr>
      <w:rFonts w:ascii="宋体"/>
      <w:kern w:val="0"/>
      <w:sz w:val="21"/>
      <w:szCs w:val="20"/>
    </w:rPr>
  </w:style>
  <w:style w:type="paragraph" w:customStyle="1" w:styleId="Char1121">
    <w:name w:val="Char1121"/>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11">
    <w:name w:val="Char Char Char Char Char Char Char Char11"/>
    <w:basedOn w:val="af9"/>
    <w:qFormat/>
    <w:rsid w:val="004970FC"/>
    <w:pPr>
      <w:widowControl/>
      <w:adjustRightInd/>
      <w:snapToGrid/>
      <w:spacing w:line="240" w:lineRule="auto"/>
      <w:ind w:firstLineChars="0" w:firstLine="0"/>
      <w:jc w:val="left"/>
    </w:pPr>
    <w:rPr>
      <w:rFonts w:ascii="宋体" w:hAnsi="宋体" w:cs="宋体"/>
      <w:kern w:val="0"/>
      <w:sz w:val="24"/>
      <w:szCs w:val="20"/>
    </w:rPr>
  </w:style>
  <w:style w:type="paragraph" w:customStyle="1" w:styleId="111113">
    <w:name w:val="文本块11111"/>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111114">
    <w:name w:val="正文缩进11111"/>
    <w:basedOn w:val="af9"/>
    <w:qFormat/>
    <w:rsid w:val="004970FC"/>
    <w:pPr>
      <w:adjustRightInd/>
      <w:snapToGrid/>
      <w:spacing w:line="240" w:lineRule="auto"/>
      <w:ind w:firstLine="420"/>
    </w:pPr>
    <w:rPr>
      <w:rFonts w:ascii="宋体"/>
      <w:kern w:val="0"/>
      <w:sz w:val="21"/>
      <w:szCs w:val="20"/>
    </w:rPr>
  </w:style>
  <w:style w:type="paragraph" w:customStyle="1" w:styleId="Char1CharChar1CharCharCharChar111">
    <w:name w:val="Char1 Char Char1 Char Char Char Char111"/>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1Char111">
    <w:name w:val="Char Char Char1 Char111"/>
    <w:basedOn w:val="af9"/>
    <w:qFormat/>
    <w:rsid w:val="004970FC"/>
    <w:pPr>
      <w:adjustRightInd/>
      <w:snapToGrid/>
      <w:spacing w:line="240" w:lineRule="auto"/>
    </w:pPr>
    <w:rPr>
      <w:rFonts w:ascii="宋体"/>
      <w:kern w:val="0"/>
      <w:sz w:val="24"/>
      <w:szCs w:val="20"/>
    </w:rPr>
  </w:style>
  <w:style w:type="paragraph" w:customStyle="1" w:styleId="11211">
    <w:name w:val="称呼1121"/>
    <w:basedOn w:val="af9"/>
    <w:next w:val="af9"/>
    <w:qFormat/>
    <w:rsid w:val="004970FC"/>
    <w:pPr>
      <w:snapToGrid/>
      <w:spacing w:line="312" w:lineRule="atLeast"/>
      <w:textAlignment w:val="baseline"/>
    </w:pPr>
    <w:rPr>
      <w:rFonts w:ascii="宋体"/>
      <w:kern w:val="0"/>
      <w:sz w:val="24"/>
      <w:szCs w:val="20"/>
    </w:rPr>
  </w:style>
  <w:style w:type="paragraph" w:customStyle="1" w:styleId="CharCharChar2CharCharCharCharCharCharChar121">
    <w:name w:val="Char Char Char2 Char Char Char Char Char Char Char121"/>
    <w:basedOn w:val="af9"/>
    <w:qFormat/>
    <w:rsid w:val="004970FC"/>
    <w:pPr>
      <w:adjustRightInd/>
      <w:snapToGrid/>
      <w:spacing w:line="400" w:lineRule="exact"/>
      <w:ind w:firstLineChars="150" w:firstLine="360"/>
    </w:pPr>
    <w:rPr>
      <w:rFonts w:ascii="宋体" w:hAnsi="宋体"/>
      <w:kern w:val="0"/>
      <w:sz w:val="24"/>
      <w:szCs w:val="20"/>
    </w:rPr>
  </w:style>
  <w:style w:type="paragraph" w:customStyle="1" w:styleId="Char4111">
    <w:name w:val="Char4111"/>
    <w:basedOn w:val="af9"/>
    <w:qFormat/>
    <w:rsid w:val="004970FC"/>
    <w:pPr>
      <w:adjustRightInd/>
      <w:snapToGrid/>
      <w:spacing w:line="240" w:lineRule="auto"/>
      <w:ind w:firstLineChars="0" w:firstLine="0"/>
    </w:pPr>
    <w:rPr>
      <w:rFonts w:ascii="宋体"/>
      <w:kern w:val="0"/>
      <w:sz w:val="21"/>
      <w:szCs w:val="20"/>
    </w:rPr>
  </w:style>
  <w:style w:type="paragraph" w:customStyle="1" w:styleId="31121">
    <w:name w:val="正文文本缩进 31121"/>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CharCharCharChar1CharCharCharCharCharChar1CharCharCharCharCharCharCharCharCharCharCharChar1111">
    <w:name w:val="Char Char Char Char1 Char Char Char Char Char Char1 Char Char Char Char Char Char Char Char Char Char Char Char1111"/>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210">
    <w:name w:val="Char Char Знак Знак Char Char Знак Знак Char Char Char121"/>
    <w:basedOn w:val="af9"/>
    <w:semiHidden/>
    <w:qFormat/>
    <w:rsid w:val="004970FC"/>
    <w:pPr>
      <w:adjustRightInd/>
      <w:snapToGrid/>
      <w:ind w:firstLineChars="0" w:firstLine="0"/>
    </w:pPr>
    <w:rPr>
      <w:rFonts w:ascii="宋体" w:eastAsia="黑体"/>
      <w:b/>
      <w:kern w:val="0"/>
      <w:szCs w:val="20"/>
    </w:rPr>
  </w:style>
  <w:style w:type="paragraph" w:customStyle="1" w:styleId="CharCharCharCharCharCharCharCharCharChar1111">
    <w:name w:val="Char Char Char Char Char Char Char Char Char Char1111"/>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221">
    <w:name w:val="Char Char Char Char Char Char Char221"/>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CharChar1Char121">
    <w:name w:val="Char1 Char Char1 Char121"/>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CharChar121">
    <w:name w:val="Char Char Char Char Char Char121"/>
    <w:basedOn w:val="af9"/>
    <w:qFormat/>
    <w:rsid w:val="004970FC"/>
    <w:pPr>
      <w:adjustRightInd/>
      <w:snapToGrid/>
      <w:spacing w:line="240" w:lineRule="auto"/>
      <w:ind w:firstLineChars="0" w:firstLine="0"/>
    </w:pPr>
    <w:rPr>
      <w:rFonts w:ascii="宋体"/>
      <w:kern w:val="0"/>
      <w:sz w:val="21"/>
      <w:szCs w:val="20"/>
    </w:rPr>
  </w:style>
  <w:style w:type="paragraph" w:customStyle="1" w:styleId="Char2CharCharChar1CharCharCharCharCharChar121">
    <w:name w:val="Char2 Char Char Char1 Char Char Char Char Char Char121"/>
    <w:basedOn w:val="af9"/>
    <w:qFormat/>
    <w:rsid w:val="004970FC"/>
    <w:pPr>
      <w:adjustRightInd/>
      <w:snapToGrid/>
      <w:spacing w:line="240" w:lineRule="auto"/>
      <w:ind w:firstLineChars="0" w:firstLine="0"/>
    </w:pPr>
    <w:rPr>
      <w:rFonts w:ascii="宋体" w:hAnsi="宋体" w:cs="Arial"/>
      <w:bCs/>
      <w:kern w:val="0"/>
      <w:sz w:val="21"/>
      <w:szCs w:val="20"/>
    </w:rPr>
  </w:style>
  <w:style w:type="paragraph" w:customStyle="1" w:styleId="Char31111">
    <w:name w:val="Char31111"/>
    <w:basedOn w:val="af9"/>
    <w:qFormat/>
    <w:rsid w:val="004970FC"/>
    <w:pPr>
      <w:adjustRightInd/>
      <w:snapToGrid/>
      <w:spacing w:line="240" w:lineRule="auto"/>
      <w:ind w:firstLineChars="0" w:firstLine="0"/>
    </w:pPr>
    <w:rPr>
      <w:rFonts w:ascii="宋体"/>
      <w:kern w:val="0"/>
      <w:sz w:val="21"/>
      <w:szCs w:val="20"/>
    </w:rPr>
  </w:style>
  <w:style w:type="paragraph" w:customStyle="1" w:styleId="Char1CharCharChar1111">
    <w:name w:val="Char1 Char Char Char1111"/>
    <w:basedOn w:val="af9"/>
    <w:qFormat/>
    <w:rsid w:val="004970FC"/>
    <w:pPr>
      <w:adjustRightInd/>
      <w:snapToGrid/>
      <w:spacing w:line="240" w:lineRule="auto"/>
      <w:ind w:firstLineChars="0" w:firstLine="0"/>
    </w:pPr>
    <w:rPr>
      <w:rFonts w:hAnsi="宋体" w:cs="宋体"/>
      <w:sz w:val="24"/>
    </w:rPr>
  </w:style>
  <w:style w:type="paragraph" w:customStyle="1" w:styleId="CharCharChar2CharCharCharChar1111">
    <w:name w:val="Char Char Char2 Char Char Char Char1111"/>
    <w:basedOn w:val="af9"/>
    <w:qFormat/>
    <w:rsid w:val="004970FC"/>
    <w:pPr>
      <w:adjustRightInd/>
      <w:snapToGrid/>
      <w:spacing w:line="240" w:lineRule="auto"/>
      <w:ind w:firstLineChars="0" w:firstLine="0"/>
    </w:pPr>
    <w:rPr>
      <w:rFonts w:hAnsi="宋体" w:cs="宋体"/>
      <w:sz w:val="21"/>
    </w:rPr>
  </w:style>
  <w:style w:type="paragraph" w:customStyle="1" w:styleId="CharCharCharCharCharCharCharCharCharCharCharCharCharCharCharChar121">
    <w:name w:val="Char Char Char Char Char Char Char Char Char Char Char Char Char Char Char Char121"/>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character" w:customStyle="1" w:styleId="CharCharCharCharChar1111">
    <w:name w:val="Char Char Char Char Char1111"/>
    <w:qFormat/>
    <w:rsid w:val="004970FC"/>
    <w:rPr>
      <w:rFonts w:ascii="宋体"/>
      <w:sz w:val="21"/>
    </w:rPr>
  </w:style>
  <w:style w:type="paragraph" w:customStyle="1" w:styleId="CharCharCharCharCharCharCharCharChar1111">
    <w:name w:val="Char Char Char Char Char Char Char Char Char1111"/>
    <w:basedOn w:val="af9"/>
    <w:qFormat/>
    <w:rsid w:val="004970FC"/>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CharCharChar2Char1111">
    <w:name w:val="Char Char Char2 Char1111"/>
    <w:basedOn w:val="af9"/>
    <w:qFormat/>
    <w:rsid w:val="004970FC"/>
    <w:pPr>
      <w:adjustRightInd/>
      <w:snapToGrid/>
      <w:spacing w:line="240" w:lineRule="auto"/>
      <w:ind w:firstLineChars="0" w:firstLine="0"/>
    </w:pPr>
    <w:rPr>
      <w:sz w:val="21"/>
    </w:rPr>
  </w:style>
  <w:style w:type="paragraph" w:customStyle="1" w:styleId="Char5CharCharChar121">
    <w:name w:val="Char5 Char Char Char121"/>
    <w:basedOn w:val="af9"/>
    <w:qFormat/>
    <w:rsid w:val="004970FC"/>
    <w:pPr>
      <w:adjustRightInd/>
      <w:snapToGrid/>
      <w:ind w:firstLineChars="0" w:firstLine="0"/>
    </w:pPr>
    <w:rPr>
      <w:sz w:val="24"/>
    </w:rPr>
  </w:style>
  <w:style w:type="paragraph" w:customStyle="1" w:styleId="4111">
    <w:name w:val="标题 4111"/>
    <w:basedOn w:val="af9"/>
    <w:next w:val="af9"/>
    <w:qFormat/>
    <w:rsid w:val="004970FC"/>
    <w:pPr>
      <w:keepNext/>
      <w:keepLines/>
      <w:widowControl/>
      <w:tabs>
        <w:tab w:val="left" w:pos="850"/>
        <w:tab w:val="left" w:pos="1134"/>
      </w:tabs>
      <w:adjustRightInd/>
      <w:snapToGrid/>
      <w:spacing w:before="100" w:beforeAutospacing="1" w:after="240"/>
      <w:ind w:left="1134" w:firstLineChars="0" w:hanging="964"/>
      <w:outlineLvl w:val="3"/>
    </w:pPr>
    <w:rPr>
      <w:rFonts w:eastAsia="黑体"/>
      <w:bCs/>
      <w:kern w:val="0"/>
      <w:sz w:val="24"/>
    </w:rPr>
  </w:style>
  <w:style w:type="paragraph" w:customStyle="1" w:styleId="11f3">
    <w:name w:val="列出段落11"/>
    <w:basedOn w:val="af9"/>
    <w:qFormat/>
    <w:rsid w:val="004970FC"/>
    <w:pPr>
      <w:adjustRightInd/>
      <w:snapToGrid/>
      <w:spacing w:line="240" w:lineRule="auto"/>
      <w:ind w:firstLine="420"/>
    </w:pPr>
    <w:rPr>
      <w:rFonts w:ascii="Calibri" w:hAnsi="Calibri" w:cs="黑体"/>
      <w:sz w:val="21"/>
      <w:szCs w:val="22"/>
    </w:rPr>
  </w:style>
  <w:style w:type="character" w:customStyle="1" w:styleId="CharChar311">
    <w:name w:val="Char Char311"/>
    <w:qFormat/>
    <w:rsid w:val="004970FC"/>
    <w:rPr>
      <w:rFonts w:eastAsia="宋体"/>
      <w:kern w:val="2"/>
      <w:sz w:val="18"/>
      <w:szCs w:val="18"/>
      <w:lang w:val="en-US" w:eastAsia="zh-CN" w:bidi="ar-SA"/>
    </w:rPr>
  </w:style>
  <w:style w:type="paragraph" w:customStyle="1" w:styleId="22110">
    <w:name w:val="正文文本缩进 2211"/>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CharCharCharCharCharCharCharCharCharCharCharCharCharCharCharCharCharCharChar11">
    <w:name w:val="Char Char Char Char Char Char Char Char Char Char Char Char Char Char Char Char Char Char Char11"/>
    <w:basedOn w:val="af9"/>
    <w:semiHidden/>
    <w:qFormat/>
    <w:rsid w:val="004970FC"/>
    <w:pPr>
      <w:adjustRightInd/>
      <w:snapToGrid/>
      <w:spacing w:line="240" w:lineRule="auto"/>
      <w:ind w:firstLineChars="0" w:firstLine="0"/>
    </w:pPr>
    <w:rPr>
      <w:rFonts w:hAnsi="宋体" w:cs="宋体"/>
      <w:sz w:val="21"/>
    </w:rPr>
  </w:style>
  <w:style w:type="paragraph" w:customStyle="1" w:styleId="32110">
    <w:name w:val="正文文本 3211"/>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2114">
    <w:name w:val="纯文本211"/>
    <w:basedOn w:val="af9"/>
    <w:qFormat/>
    <w:rsid w:val="004970FC"/>
    <w:pPr>
      <w:snapToGrid/>
      <w:spacing w:line="240" w:lineRule="auto"/>
      <w:ind w:firstLineChars="0" w:firstLine="0"/>
      <w:jc w:val="left"/>
      <w:textAlignment w:val="baseline"/>
    </w:pPr>
    <w:rPr>
      <w:rFonts w:ascii="宋体" w:hAnsi="Courier New"/>
      <w:szCs w:val="20"/>
    </w:rPr>
  </w:style>
  <w:style w:type="paragraph" w:customStyle="1" w:styleId="CharChar1CharCharCharCharCharChar11">
    <w:name w:val="Char Char1 Char Char Char Char Char Char11"/>
    <w:basedOn w:val="af9"/>
    <w:qFormat/>
    <w:rsid w:val="004970FC"/>
    <w:pPr>
      <w:adjustRightInd/>
      <w:snapToGrid/>
      <w:spacing w:line="240" w:lineRule="auto"/>
      <w:ind w:firstLineChars="0" w:firstLine="0"/>
    </w:pPr>
    <w:rPr>
      <w:sz w:val="21"/>
    </w:rPr>
  </w:style>
  <w:style w:type="paragraph" w:customStyle="1" w:styleId="CharChar1CharCharCharChar11">
    <w:name w:val="Char Char1 Char Char Char Char11"/>
    <w:basedOn w:val="af9"/>
    <w:qFormat/>
    <w:rsid w:val="004970FC"/>
    <w:pPr>
      <w:adjustRightInd/>
      <w:snapToGrid/>
      <w:spacing w:line="240" w:lineRule="auto"/>
      <w:ind w:firstLineChars="0" w:firstLine="0"/>
    </w:pPr>
    <w:rPr>
      <w:sz w:val="21"/>
    </w:rPr>
  </w:style>
  <w:style w:type="paragraph" w:customStyle="1" w:styleId="CharCharCharCharCharCharCharCharCharCharCharCharChar11">
    <w:name w:val="Char Char Char Char Char Char Char Char Char Char Char Char Char11"/>
    <w:basedOn w:val="af9"/>
    <w:qFormat/>
    <w:rsid w:val="004970FC"/>
    <w:pPr>
      <w:adjustRightInd/>
      <w:snapToGrid/>
      <w:spacing w:line="240" w:lineRule="auto"/>
      <w:ind w:firstLineChars="0" w:firstLine="0"/>
    </w:pPr>
    <w:rPr>
      <w:sz w:val="21"/>
    </w:rPr>
  </w:style>
  <w:style w:type="paragraph" w:customStyle="1" w:styleId="CharCharChar1CharCharCharCharCharCharCharCharCharCharCharCharChar11">
    <w:name w:val="Char Char Char1 Char Char Char Char Char Char Char Char Char Char Char Char Char11"/>
    <w:basedOn w:val="af9"/>
    <w:uiPriority w:val="99"/>
    <w:qFormat/>
    <w:rsid w:val="004970FC"/>
    <w:pPr>
      <w:adjustRightInd/>
      <w:snapToGrid/>
      <w:spacing w:line="240" w:lineRule="auto"/>
      <w:ind w:firstLineChars="0" w:firstLine="0"/>
    </w:pPr>
    <w:rPr>
      <w:sz w:val="21"/>
    </w:rPr>
  </w:style>
  <w:style w:type="character" w:customStyle="1" w:styleId="CharChar81">
    <w:name w:val="Char Char81"/>
    <w:qFormat/>
    <w:rsid w:val="004970FC"/>
    <w:rPr>
      <w:rFonts w:ascii="Arial" w:eastAsia="黑体" w:hAnsi="Arial"/>
      <w:b/>
      <w:kern w:val="2"/>
      <w:sz w:val="24"/>
      <w:lang w:val="en-US" w:eastAsia="zh-CN" w:bidi="ar-SA"/>
    </w:rPr>
  </w:style>
  <w:style w:type="character" w:customStyle="1" w:styleId="CharChar21">
    <w:name w:val="Char Char21"/>
    <w:qFormat/>
    <w:rsid w:val="004970FC"/>
    <w:rPr>
      <w:rFonts w:eastAsia="宋体"/>
      <w:kern w:val="2"/>
      <w:sz w:val="16"/>
      <w:szCs w:val="16"/>
      <w:lang w:val="en-US" w:eastAsia="zh-CN" w:bidi="ar-SA"/>
    </w:rPr>
  </w:style>
  <w:style w:type="paragraph" w:customStyle="1" w:styleId="CharCharChar1CharCharCharCharCharCharChar11">
    <w:name w:val="Char Char Char1 Char Char Char Char Char Char Char11"/>
    <w:basedOn w:val="af9"/>
    <w:qFormat/>
    <w:rsid w:val="004970FC"/>
    <w:pPr>
      <w:adjustRightInd/>
      <w:snapToGrid/>
      <w:spacing w:line="240" w:lineRule="auto"/>
      <w:ind w:firstLineChars="0" w:firstLine="0"/>
    </w:pPr>
    <w:rPr>
      <w:sz w:val="21"/>
    </w:rPr>
  </w:style>
  <w:style w:type="paragraph" w:customStyle="1" w:styleId="CharCharChar1CharCharCharCharCharCharCharCharChar11">
    <w:name w:val="Char Char Char1 Char Char Char Char Char Char Char Char Char11"/>
    <w:basedOn w:val="af9"/>
    <w:semiHidden/>
    <w:qFormat/>
    <w:rsid w:val="004970FC"/>
    <w:pPr>
      <w:adjustRightInd/>
      <w:snapToGrid/>
      <w:spacing w:line="240" w:lineRule="auto"/>
      <w:ind w:firstLineChars="0" w:firstLine="0"/>
    </w:pPr>
    <w:rPr>
      <w:sz w:val="21"/>
    </w:rPr>
  </w:style>
  <w:style w:type="paragraph" w:customStyle="1" w:styleId="CharCharCharCharCharCharCharCharChar12">
    <w:name w:val="Char Char Char Char Char Char Char Char Char12"/>
    <w:basedOn w:val="af9"/>
    <w:qFormat/>
    <w:rsid w:val="004970FC"/>
    <w:pPr>
      <w:adjustRightInd/>
      <w:snapToGrid/>
      <w:spacing w:line="240" w:lineRule="auto"/>
      <w:ind w:firstLineChars="0" w:firstLine="0"/>
    </w:pPr>
    <w:rPr>
      <w:sz w:val="21"/>
    </w:rPr>
  </w:style>
  <w:style w:type="character" w:customStyle="1" w:styleId="CharChar141">
    <w:name w:val="Char Char141"/>
    <w:qFormat/>
    <w:rsid w:val="004970FC"/>
    <w:rPr>
      <w:rFonts w:ascii="华文仿宋" w:eastAsia="Symbol" w:hAnsi="华文仿宋" w:cs="Wingdings"/>
      <w:sz w:val="24"/>
      <w:szCs w:val="20"/>
    </w:rPr>
  </w:style>
  <w:style w:type="character" w:customStyle="1" w:styleId="CharChar121">
    <w:name w:val="Char Char121"/>
    <w:qFormat/>
    <w:rsid w:val="004970FC"/>
    <w:rPr>
      <w:rFonts w:ascii="Wingdings" w:eastAsia="宋体" w:hAnsi="Wingdings" w:cs="Wingdings"/>
      <w:sz w:val="18"/>
      <w:szCs w:val="18"/>
    </w:rPr>
  </w:style>
  <w:style w:type="character" w:customStyle="1" w:styleId="CharChar1121">
    <w:name w:val="Char Char1121"/>
    <w:qFormat/>
    <w:rsid w:val="004970FC"/>
    <w:rPr>
      <w:rFonts w:ascii="Wingdings" w:eastAsia="宋体" w:hAnsi="Wingdings" w:cs="Wingdings"/>
      <w:sz w:val="18"/>
      <w:szCs w:val="18"/>
    </w:rPr>
  </w:style>
  <w:style w:type="character" w:customStyle="1" w:styleId="CharChar101">
    <w:name w:val="Char Char101"/>
    <w:qFormat/>
    <w:rsid w:val="004970FC"/>
    <w:rPr>
      <w:rFonts w:eastAsia="宋体"/>
      <w:kern w:val="2"/>
      <w:sz w:val="18"/>
      <w:szCs w:val="18"/>
      <w:lang w:val="en-US" w:eastAsia="zh-CN" w:bidi="ar-SA"/>
    </w:rPr>
  </w:style>
  <w:style w:type="paragraph" w:customStyle="1" w:styleId="CharChar2CharCharCharChar1">
    <w:name w:val="Char Char2 Char Char Char Char1"/>
    <w:basedOn w:val="af9"/>
    <w:qFormat/>
    <w:rsid w:val="004970FC"/>
    <w:pPr>
      <w:adjustRightInd/>
      <w:snapToGrid/>
      <w:spacing w:line="240" w:lineRule="auto"/>
      <w:ind w:firstLineChars="0" w:firstLine="0"/>
    </w:pPr>
    <w:rPr>
      <w:sz w:val="24"/>
    </w:rPr>
  </w:style>
  <w:style w:type="paragraph" w:customStyle="1" w:styleId="247">
    <w:name w:val="正文文本 24"/>
    <w:basedOn w:val="af9"/>
    <w:qFormat/>
    <w:rsid w:val="004970FC"/>
    <w:pPr>
      <w:widowControl/>
      <w:snapToGrid/>
      <w:spacing w:line="240" w:lineRule="auto"/>
      <w:ind w:firstLineChars="0" w:firstLine="0"/>
      <w:jc w:val="left"/>
      <w:textAlignment w:val="baseline"/>
    </w:pPr>
    <w:rPr>
      <w:rFonts w:ascii="宋体" w:hAnsi="宋体" w:cs="宋体"/>
      <w:kern w:val="0"/>
      <w:szCs w:val="20"/>
    </w:rPr>
  </w:style>
  <w:style w:type="paragraph" w:customStyle="1" w:styleId="343">
    <w:name w:val="正文文本缩进 34"/>
    <w:basedOn w:val="af9"/>
    <w:qFormat/>
    <w:rsid w:val="004970FC"/>
    <w:pPr>
      <w:widowControl/>
      <w:snapToGrid/>
      <w:spacing w:line="300" w:lineRule="auto"/>
      <w:ind w:right="418" w:firstLineChars="0" w:firstLine="560"/>
      <w:jc w:val="left"/>
      <w:textAlignment w:val="baseline"/>
    </w:pPr>
    <w:rPr>
      <w:rFonts w:ascii="宋体" w:hAnsi="宋体" w:cs="宋体"/>
      <w:kern w:val="0"/>
      <w:szCs w:val="20"/>
    </w:rPr>
  </w:style>
  <w:style w:type="paragraph" w:customStyle="1" w:styleId="248">
    <w:name w:val="正文文本缩进 24"/>
    <w:basedOn w:val="af9"/>
    <w:qFormat/>
    <w:rsid w:val="004970FC"/>
    <w:pPr>
      <w:widowControl/>
      <w:snapToGrid/>
      <w:spacing w:line="240" w:lineRule="auto"/>
      <w:ind w:firstLineChars="0" w:firstLine="560"/>
      <w:jc w:val="left"/>
      <w:textAlignment w:val="baseline"/>
    </w:pPr>
    <w:rPr>
      <w:rFonts w:ascii="宋体" w:hAnsi="宋体" w:cs="宋体"/>
      <w:kern w:val="0"/>
      <w:szCs w:val="20"/>
    </w:rPr>
  </w:style>
  <w:style w:type="paragraph" w:customStyle="1" w:styleId="6a">
    <w:name w:val="正文缩进6"/>
    <w:basedOn w:val="af9"/>
    <w:qFormat/>
    <w:rsid w:val="004970FC"/>
    <w:pPr>
      <w:widowControl/>
      <w:adjustRightInd/>
      <w:snapToGrid/>
      <w:spacing w:line="240" w:lineRule="auto"/>
      <w:ind w:firstLine="420"/>
      <w:jc w:val="left"/>
    </w:pPr>
    <w:rPr>
      <w:rFonts w:ascii="宋体" w:hAnsi="宋体" w:cs="宋体"/>
      <w:kern w:val="0"/>
      <w:sz w:val="24"/>
    </w:rPr>
  </w:style>
  <w:style w:type="paragraph" w:customStyle="1" w:styleId="4ff6">
    <w:name w:val="文本块4"/>
    <w:basedOn w:val="af9"/>
    <w:qFormat/>
    <w:rsid w:val="004970FC"/>
    <w:pPr>
      <w:widowControl/>
      <w:snapToGrid/>
      <w:ind w:left="1260" w:right="420" w:firstLineChars="0" w:firstLine="525"/>
      <w:jc w:val="left"/>
      <w:textAlignment w:val="baseline"/>
    </w:pPr>
    <w:rPr>
      <w:rFonts w:ascii="宋体" w:hAnsi="宋体" w:cs="宋体"/>
      <w:kern w:val="0"/>
      <w:sz w:val="24"/>
      <w:szCs w:val="20"/>
    </w:rPr>
  </w:style>
  <w:style w:type="paragraph" w:customStyle="1" w:styleId="344">
    <w:name w:val="正文文本 34"/>
    <w:basedOn w:val="af9"/>
    <w:qFormat/>
    <w:rsid w:val="004970FC"/>
    <w:pPr>
      <w:widowControl/>
      <w:snapToGrid/>
      <w:spacing w:line="240" w:lineRule="auto"/>
      <w:ind w:firstLineChars="0" w:firstLine="0"/>
      <w:jc w:val="left"/>
      <w:textAlignment w:val="baseline"/>
    </w:pPr>
    <w:rPr>
      <w:rFonts w:ascii="宋体" w:hAnsi="宋体" w:cs="宋体"/>
      <w:kern w:val="0"/>
      <w:sz w:val="24"/>
      <w:szCs w:val="20"/>
    </w:rPr>
  </w:style>
  <w:style w:type="paragraph" w:customStyle="1" w:styleId="4ff7">
    <w:name w:val="称呼4"/>
    <w:basedOn w:val="af9"/>
    <w:next w:val="af9"/>
    <w:qFormat/>
    <w:rsid w:val="004970FC"/>
    <w:pPr>
      <w:widowControl/>
      <w:snapToGrid/>
      <w:spacing w:line="312" w:lineRule="atLeast"/>
      <w:jc w:val="left"/>
      <w:textAlignment w:val="baseline"/>
    </w:pPr>
    <w:rPr>
      <w:rFonts w:ascii="宋体" w:hAnsi="宋体" w:cs="宋体"/>
      <w:kern w:val="0"/>
      <w:sz w:val="24"/>
      <w:szCs w:val="20"/>
    </w:rPr>
  </w:style>
  <w:style w:type="paragraph" w:customStyle="1" w:styleId="431">
    <w:name w:val="标题 43"/>
    <w:basedOn w:val="af9"/>
    <w:next w:val="af9"/>
    <w:qFormat/>
    <w:rsid w:val="004970FC"/>
    <w:pPr>
      <w:keepNext/>
      <w:keepLines/>
      <w:widowControl/>
      <w:tabs>
        <w:tab w:val="left" w:pos="960"/>
        <w:tab w:val="left" w:pos="1618"/>
      </w:tabs>
      <w:adjustRightInd/>
      <w:snapToGrid/>
      <w:spacing w:before="100" w:beforeAutospacing="1" w:after="240"/>
      <w:ind w:left="1618" w:firstLineChars="0" w:hanging="964"/>
      <w:jc w:val="left"/>
      <w:outlineLvl w:val="3"/>
    </w:pPr>
    <w:rPr>
      <w:rFonts w:eastAsia="黑体" w:hAnsi="宋体" w:cs="宋体"/>
      <w:bCs/>
      <w:kern w:val="0"/>
      <w:szCs w:val="28"/>
    </w:rPr>
  </w:style>
  <w:style w:type="paragraph" w:customStyle="1" w:styleId="21f0">
    <w:name w:val="21"/>
    <w:uiPriority w:val="99"/>
    <w:qFormat/>
    <w:rsid w:val="004970FC"/>
    <w:pPr>
      <w:widowControl w:val="0"/>
      <w:jc w:val="both"/>
    </w:pPr>
    <w:rPr>
      <w:rFonts w:ascii="宋体" w:eastAsia="宋体" w:hAnsi="Times New Roman" w:cs="Times New Roman"/>
      <w:kern w:val="0"/>
      <w:szCs w:val="20"/>
    </w:rPr>
  </w:style>
  <w:style w:type="character" w:customStyle="1" w:styleId="423">
    <w:name w:val="标题 4 字符2"/>
    <w:qFormat/>
    <w:rsid w:val="004970FC"/>
    <w:rPr>
      <w:rFonts w:ascii="Arial" w:eastAsia="黑体" w:hAnsi="Arial" w:cs="Times New Roman"/>
      <w:b/>
      <w:kern w:val="0"/>
      <w:sz w:val="28"/>
      <w:szCs w:val="20"/>
    </w:rPr>
  </w:style>
  <w:style w:type="character" w:customStyle="1" w:styleId="620">
    <w:name w:val="标题 6 字符2"/>
    <w:qFormat/>
    <w:rsid w:val="004970FC"/>
    <w:rPr>
      <w:rFonts w:ascii="Arial" w:eastAsia="黑体" w:hAnsi="Arial" w:cs="Times New Roman"/>
      <w:b/>
      <w:kern w:val="0"/>
      <w:sz w:val="24"/>
      <w:szCs w:val="20"/>
    </w:rPr>
  </w:style>
  <w:style w:type="character" w:customStyle="1" w:styleId="3ffb">
    <w:name w:val="正文首行缩进 字符3"/>
    <w:qFormat/>
    <w:rsid w:val="004970FC"/>
  </w:style>
  <w:style w:type="character" w:customStyle="1" w:styleId="233">
    <w:name w:val="正文首行缩进 2 字符3"/>
    <w:qFormat/>
    <w:rsid w:val="004970FC"/>
  </w:style>
  <w:style w:type="character" w:customStyle="1" w:styleId="3ffc">
    <w:name w:val="正文文本缩进 字符3"/>
    <w:qFormat/>
    <w:rsid w:val="004970FC"/>
    <w:rPr>
      <w:rFonts w:ascii="仿宋_GB2312" w:eastAsia="仿宋_GB2312"/>
      <w:szCs w:val="24"/>
    </w:rPr>
  </w:style>
  <w:style w:type="character" w:customStyle="1" w:styleId="520">
    <w:name w:val="标题 5 字符2"/>
    <w:qFormat/>
    <w:rsid w:val="004970FC"/>
    <w:rPr>
      <w:rFonts w:ascii="Times New Roman" w:eastAsia="宋体" w:hAnsi="Times New Roman" w:cs="Times New Roman"/>
      <w:b/>
      <w:sz w:val="28"/>
      <w:szCs w:val="20"/>
    </w:rPr>
  </w:style>
  <w:style w:type="character" w:customStyle="1" w:styleId="720">
    <w:name w:val="标题 7 字符2"/>
    <w:qFormat/>
    <w:rsid w:val="004970FC"/>
    <w:rPr>
      <w:rFonts w:ascii="宋体" w:eastAsia="宋体" w:hAnsi="Times New Roman" w:cs="Times New Roman"/>
      <w:b/>
      <w:kern w:val="0"/>
      <w:sz w:val="24"/>
      <w:szCs w:val="20"/>
    </w:rPr>
  </w:style>
  <w:style w:type="character" w:customStyle="1" w:styleId="820">
    <w:name w:val="标题 8 字符2"/>
    <w:qFormat/>
    <w:rsid w:val="004970FC"/>
    <w:rPr>
      <w:rFonts w:ascii="Arial" w:eastAsia="黑体" w:hAnsi="Arial" w:cs="Times New Roman"/>
      <w:kern w:val="0"/>
      <w:sz w:val="24"/>
      <w:szCs w:val="20"/>
    </w:rPr>
  </w:style>
  <w:style w:type="character" w:customStyle="1" w:styleId="920">
    <w:name w:val="标题 9 字符2"/>
    <w:qFormat/>
    <w:rsid w:val="004970FC"/>
    <w:rPr>
      <w:rFonts w:ascii="Arial" w:eastAsia="黑体" w:hAnsi="Arial" w:cs="Times New Roman"/>
      <w:kern w:val="0"/>
      <w:szCs w:val="20"/>
    </w:rPr>
  </w:style>
  <w:style w:type="character" w:customStyle="1" w:styleId="3ffd">
    <w:name w:val="日期 字符3"/>
    <w:qFormat/>
    <w:rsid w:val="004970FC"/>
    <w:rPr>
      <w:rFonts w:eastAsia="楷体_GB2312"/>
      <w:b/>
      <w:bCs/>
      <w:snapToGrid/>
      <w:sz w:val="32"/>
      <w:szCs w:val="24"/>
    </w:rPr>
  </w:style>
  <w:style w:type="character" w:customStyle="1" w:styleId="333">
    <w:name w:val="正文文本 3 字符3"/>
    <w:qFormat/>
    <w:rsid w:val="004970FC"/>
    <w:rPr>
      <w:rFonts w:ascii="宋体" w:hAnsi="宋体"/>
      <w:sz w:val="24"/>
    </w:rPr>
  </w:style>
  <w:style w:type="character" w:customStyle="1" w:styleId="234">
    <w:name w:val="正文文本缩进 2 字符3"/>
    <w:qFormat/>
    <w:rsid w:val="004970FC"/>
    <w:rPr>
      <w:rFonts w:ascii="宋体" w:hAnsi="宋体"/>
      <w:sz w:val="24"/>
    </w:rPr>
  </w:style>
  <w:style w:type="character" w:customStyle="1" w:styleId="3ffe">
    <w:name w:val="批注框文本 字符3"/>
    <w:qFormat/>
    <w:rsid w:val="004970FC"/>
    <w:rPr>
      <w:sz w:val="18"/>
      <w:szCs w:val="18"/>
    </w:rPr>
  </w:style>
  <w:style w:type="character" w:customStyle="1" w:styleId="2fffff4">
    <w:name w:val="正文缩进 字符2"/>
    <w:qFormat/>
    <w:rsid w:val="004970FC"/>
  </w:style>
  <w:style w:type="character" w:customStyle="1" w:styleId="3fff">
    <w:name w:val="纯文本 字符3"/>
    <w:qFormat/>
    <w:rsid w:val="004970FC"/>
    <w:rPr>
      <w:rFonts w:ascii="宋体" w:hAnsi="Courier New"/>
      <w:szCs w:val="21"/>
    </w:rPr>
  </w:style>
  <w:style w:type="character" w:customStyle="1" w:styleId="3fff0">
    <w:name w:val="标题 字符3"/>
    <w:qFormat/>
    <w:rsid w:val="004970FC"/>
    <w:rPr>
      <w:rFonts w:ascii="Arial" w:hAnsi="Arial"/>
      <w:b/>
      <w:bCs/>
      <w:color w:val="000000"/>
      <w:sz w:val="32"/>
      <w:szCs w:val="32"/>
    </w:rPr>
  </w:style>
  <w:style w:type="character" w:customStyle="1" w:styleId="235">
    <w:name w:val="正文文本 2 字符3"/>
    <w:qFormat/>
    <w:rsid w:val="004970FC"/>
    <w:rPr>
      <w:szCs w:val="24"/>
    </w:rPr>
  </w:style>
  <w:style w:type="character" w:customStyle="1" w:styleId="3fff1">
    <w:name w:val="批注主题 字符3"/>
    <w:qFormat/>
    <w:rsid w:val="004970FC"/>
    <w:rPr>
      <w:rFonts w:ascii="宋体"/>
      <w:b/>
      <w:bCs/>
      <w:color w:val="000000"/>
      <w:spacing w:val="6"/>
      <w:szCs w:val="24"/>
    </w:rPr>
  </w:style>
  <w:style w:type="character" w:customStyle="1" w:styleId="334">
    <w:name w:val="正文文本缩进 3 字符3"/>
    <w:qFormat/>
    <w:rsid w:val="004970FC"/>
    <w:rPr>
      <w:color w:val="000000"/>
      <w:sz w:val="24"/>
      <w:szCs w:val="24"/>
    </w:rPr>
  </w:style>
  <w:style w:type="character" w:customStyle="1" w:styleId="3fff2">
    <w:name w:val="脚注文本 字符3"/>
    <w:qFormat/>
    <w:rsid w:val="004970FC"/>
    <w:rPr>
      <w:rFonts w:ascii="宋体"/>
      <w:sz w:val="18"/>
      <w:szCs w:val="18"/>
    </w:rPr>
  </w:style>
  <w:style w:type="character" w:customStyle="1" w:styleId="3fff3">
    <w:name w:val="文档结构图 字符3"/>
    <w:qFormat/>
    <w:rsid w:val="004970FC"/>
    <w:rPr>
      <w:rFonts w:ascii="宋体"/>
      <w:shd w:val="clear" w:color="auto" w:fill="000080"/>
    </w:rPr>
  </w:style>
  <w:style w:type="character" w:customStyle="1" w:styleId="2fffff5">
    <w:name w:val="普通(网站) 字符2"/>
    <w:uiPriority w:val="99"/>
    <w:qFormat/>
    <w:rsid w:val="004970FC"/>
    <w:rPr>
      <w:rFonts w:ascii="宋体" w:eastAsia="宋体" w:hAnsi="宋体" w:cs="宋体"/>
      <w:kern w:val="0"/>
      <w:sz w:val="24"/>
      <w:szCs w:val="24"/>
    </w:rPr>
  </w:style>
  <w:style w:type="character" w:customStyle="1" w:styleId="2fffff6">
    <w:name w:val="纯文本 字符2"/>
    <w:uiPriority w:val="99"/>
    <w:qFormat/>
    <w:rsid w:val="004970FC"/>
    <w:rPr>
      <w:rFonts w:ascii="宋体" w:hAnsi="Courier New" w:cs="Courier New"/>
    </w:rPr>
  </w:style>
  <w:style w:type="character" w:customStyle="1" w:styleId="2fffff7">
    <w:name w:val="页脚 字符2"/>
    <w:uiPriority w:val="99"/>
    <w:qFormat/>
    <w:rsid w:val="004970FC"/>
    <w:rPr>
      <w:rFonts w:ascii="宋体"/>
      <w:sz w:val="18"/>
      <w:szCs w:val="18"/>
    </w:rPr>
  </w:style>
  <w:style w:type="character" w:customStyle="1" w:styleId="229">
    <w:name w:val="正文文本缩进 2 字符2"/>
    <w:uiPriority w:val="99"/>
    <w:qFormat/>
    <w:rsid w:val="004970FC"/>
  </w:style>
  <w:style w:type="character" w:customStyle="1" w:styleId="2fffff8">
    <w:name w:val="页眉 字符2"/>
    <w:uiPriority w:val="99"/>
    <w:qFormat/>
    <w:rsid w:val="004970FC"/>
    <w:rPr>
      <w:rFonts w:ascii="宋体"/>
      <w:sz w:val="18"/>
      <w:szCs w:val="18"/>
    </w:rPr>
  </w:style>
  <w:style w:type="character" w:customStyle="1" w:styleId="327">
    <w:name w:val="正文文本缩进 3 字符2"/>
    <w:uiPriority w:val="99"/>
    <w:qFormat/>
    <w:rsid w:val="004970FC"/>
    <w:rPr>
      <w:sz w:val="16"/>
      <w:szCs w:val="16"/>
    </w:rPr>
  </w:style>
  <w:style w:type="character" w:customStyle="1" w:styleId="22a">
    <w:name w:val="正文文本 2 字符2"/>
    <w:uiPriority w:val="99"/>
    <w:qFormat/>
    <w:rsid w:val="004970FC"/>
  </w:style>
  <w:style w:type="paragraph" w:customStyle="1" w:styleId="202">
    <w:name w:val="20"/>
    <w:uiPriority w:val="99"/>
    <w:qFormat/>
    <w:rsid w:val="004970FC"/>
    <w:pPr>
      <w:widowControl w:val="0"/>
      <w:jc w:val="both"/>
    </w:pPr>
    <w:rPr>
      <w:rFonts w:ascii="宋体" w:eastAsia="宋体" w:hAnsi="Times New Roman" w:cs="Times New Roman"/>
      <w:kern w:val="0"/>
      <w:szCs w:val="20"/>
    </w:rPr>
  </w:style>
  <w:style w:type="paragraph" w:customStyle="1" w:styleId="191">
    <w:name w:val="19"/>
    <w:uiPriority w:val="99"/>
    <w:qFormat/>
    <w:rsid w:val="004970FC"/>
    <w:pPr>
      <w:widowControl w:val="0"/>
      <w:jc w:val="both"/>
    </w:pPr>
    <w:rPr>
      <w:rFonts w:ascii="宋体" w:eastAsia="宋体" w:hAnsi="Times New Roman" w:cs="Times New Roman"/>
      <w:kern w:val="0"/>
      <w:szCs w:val="20"/>
    </w:rPr>
  </w:style>
  <w:style w:type="character" w:customStyle="1" w:styleId="2AltB05051Char">
    <w:name w:val="样式 标题 2Alt+B + 小四 黑色 段前: 0.5 行 段后: 0.5 行1 Char"/>
    <w:qFormat/>
    <w:rsid w:val="004970FC"/>
    <w:rPr>
      <w:rFonts w:ascii="Cambria Math" w:eastAsia="Cambria Math" w:hAnsi="Cambria Math" w:cs="Cambria Math"/>
      <w:b/>
      <w:bCs/>
      <w:color w:val="000000"/>
      <w:kern w:val="0"/>
      <w:sz w:val="24"/>
      <w:szCs w:val="20"/>
      <w:lang w:val="en-US" w:eastAsia="zh-CN" w:bidi="ar-SA"/>
    </w:rPr>
  </w:style>
  <w:style w:type="character" w:customStyle="1" w:styleId="2AltB05051Char0">
    <w:name w:val="样式 样式 标题 2Alt+B + 小四 黑色 段前: 0.5 行 段后: 0.5 行1 + 非加粗 Char"/>
    <w:qFormat/>
    <w:rsid w:val="004970FC"/>
    <w:rPr>
      <w:rFonts w:ascii="Cambria Math" w:eastAsia="Cambria Math" w:hAnsi="Cambria Math" w:cs="Cambria Math"/>
      <w:b/>
      <w:bCs/>
      <w:color w:val="000000"/>
      <w:sz w:val="24"/>
      <w:lang w:val="en-US" w:eastAsia="zh-CN" w:bidi="ar-SA"/>
    </w:rPr>
  </w:style>
  <w:style w:type="paragraph" w:customStyle="1" w:styleId="2AltB05052">
    <w:name w:val="样式 标题 2Alt+B + 段前: 0.5 行 段后: 0.5 行2"/>
    <w:basedOn w:val="2"/>
    <w:qFormat/>
    <w:rsid w:val="004970FC"/>
    <w:pPr>
      <w:widowControl/>
      <w:tabs>
        <w:tab w:val="left" w:pos="432"/>
        <w:tab w:val="left" w:pos="716"/>
      </w:tabs>
      <w:autoSpaceDE w:val="0"/>
      <w:autoSpaceDN w:val="0"/>
      <w:snapToGrid/>
      <w:spacing w:beforeLines="50" w:before="120" w:afterLines="50" w:after="120" w:line="360" w:lineRule="auto"/>
      <w:ind w:firstLineChars="0" w:firstLine="0"/>
      <w:textAlignment w:val="bottom"/>
    </w:pPr>
    <w:rPr>
      <w:rFonts w:ascii="Cambria Math" w:eastAsia="宋体" w:hAnsi="Cambria Math" w:cs="Cambria Math"/>
      <w:bCs/>
      <w:kern w:val="0"/>
      <w:sz w:val="28"/>
    </w:rPr>
  </w:style>
  <w:style w:type="paragraph" w:customStyle="1" w:styleId="2AltB05051">
    <w:name w:val="样式 标题 2Alt+B + 段前: 0.5 行 段后: 0.5 行1"/>
    <w:basedOn w:val="2"/>
    <w:qFormat/>
    <w:rsid w:val="004970FC"/>
    <w:pPr>
      <w:widowControl/>
      <w:tabs>
        <w:tab w:val="left" w:pos="432"/>
        <w:tab w:val="left" w:pos="716"/>
      </w:tabs>
      <w:autoSpaceDE w:val="0"/>
      <w:autoSpaceDN w:val="0"/>
      <w:snapToGrid/>
      <w:spacing w:beforeLines="50" w:before="120" w:afterLines="50" w:after="120" w:line="360" w:lineRule="auto"/>
      <w:ind w:firstLineChars="0" w:firstLine="0"/>
      <w:textAlignment w:val="bottom"/>
    </w:pPr>
    <w:rPr>
      <w:rFonts w:ascii="Cambria Math" w:eastAsia="宋体" w:hAnsi="Cambria Math" w:cs="Cambria Math"/>
      <w:bCs/>
      <w:kern w:val="0"/>
      <w:sz w:val="28"/>
    </w:rPr>
  </w:style>
  <w:style w:type="paragraph" w:customStyle="1" w:styleId="2AltB050510">
    <w:name w:val="样式 标题 2Alt+B + 小四 黑色 段前: 0.5 行 段后: 0.5 行1"/>
    <w:basedOn w:val="2"/>
    <w:qFormat/>
    <w:rsid w:val="004970FC"/>
    <w:pPr>
      <w:widowControl/>
      <w:tabs>
        <w:tab w:val="left" w:pos="432"/>
        <w:tab w:val="left" w:pos="716"/>
      </w:tabs>
      <w:autoSpaceDE w:val="0"/>
      <w:autoSpaceDN w:val="0"/>
      <w:snapToGrid/>
      <w:spacing w:beforeLines="50" w:before="120" w:afterLines="50" w:after="120" w:line="360" w:lineRule="auto"/>
      <w:ind w:firstLineChars="0" w:firstLine="0"/>
      <w:textAlignment w:val="bottom"/>
    </w:pPr>
    <w:rPr>
      <w:rFonts w:ascii="Cambria Math" w:eastAsia="宋体" w:hAnsi="Cambria Math" w:cs="Cambria Math"/>
      <w:bCs/>
      <w:color w:val="000000"/>
      <w:kern w:val="0"/>
      <w:sz w:val="21"/>
    </w:rPr>
  </w:style>
  <w:style w:type="paragraph" w:customStyle="1" w:styleId="2AltB0505">
    <w:name w:val="样式 标题 2Alt+B + 段前: 0.5 行 段后: 0.5 行"/>
    <w:basedOn w:val="2"/>
    <w:qFormat/>
    <w:rsid w:val="004970FC"/>
    <w:pPr>
      <w:widowControl/>
      <w:tabs>
        <w:tab w:val="left" w:pos="432"/>
        <w:tab w:val="left" w:pos="716"/>
      </w:tabs>
      <w:autoSpaceDE w:val="0"/>
      <w:autoSpaceDN w:val="0"/>
      <w:snapToGrid/>
      <w:spacing w:beforeLines="50" w:before="120" w:afterLines="50" w:after="120" w:line="360" w:lineRule="auto"/>
      <w:ind w:firstLineChars="0" w:firstLine="0"/>
      <w:textAlignment w:val="bottom"/>
    </w:pPr>
    <w:rPr>
      <w:rFonts w:ascii="Cambria Math" w:eastAsia="宋体" w:hAnsi="Cambria Math" w:cs="Cambria Math"/>
      <w:bCs/>
      <w:kern w:val="0"/>
      <w:sz w:val="28"/>
    </w:rPr>
  </w:style>
  <w:style w:type="paragraph" w:customStyle="1" w:styleId="CharChar1CharChar">
    <w:name w:val="Char Char1 Char Char"/>
    <w:basedOn w:val="af9"/>
    <w:qFormat/>
    <w:rsid w:val="004970FC"/>
    <w:pPr>
      <w:widowControl/>
      <w:adjustRightInd/>
      <w:snapToGrid/>
      <w:spacing w:after="160" w:line="240" w:lineRule="exact"/>
      <w:ind w:firstLineChars="0" w:firstLine="0"/>
      <w:jc w:val="left"/>
    </w:pPr>
    <w:rPr>
      <w:rFonts w:ascii="Courier New" w:hAnsi="Courier New" w:cs="昆仑仿宋"/>
      <w:kern w:val="0"/>
      <w:sz w:val="20"/>
      <w:szCs w:val="20"/>
      <w:lang w:eastAsia="en-US"/>
    </w:rPr>
  </w:style>
  <w:style w:type="paragraph" w:customStyle="1" w:styleId="2AltB05050">
    <w:name w:val="样式 标题 2Alt+B + 小四 黑色 段前: 0.5 行 段后: 0.5 行"/>
    <w:basedOn w:val="2"/>
    <w:qFormat/>
    <w:rsid w:val="004970FC"/>
    <w:pPr>
      <w:widowControl/>
      <w:tabs>
        <w:tab w:val="left" w:pos="576"/>
        <w:tab w:val="left" w:pos="716"/>
      </w:tabs>
      <w:autoSpaceDE w:val="0"/>
      <w:autoSpaceDN w:val="0"/>
      <w:snapToGrid/>
      <w:spacing w:beforeLines="50" w:before="120" w:afterLines="50" w:after="120" w:line="360" w:lineRule="auto"/>
      <w:ind w:left="576" w:firstLineChars="0" w:hanging="519"/>
      <w:textAlignment w:val="bottom"/>
    </w:pPr>
    <w:rPr>
      <w:rFonts w:ascii="Cambria Math" w:eastAsia="宋体" w:hAnsi="Cambria Math" w:cs="Cambria Math"/>
      <w:bCs/>
      <w:color w:val="000000"/>
      <w:kern w:val="0"/>
      <w:sz w:val="21"/>
    </w:rPr>
  </w:style>
  <w:style w:type="paragraph" w:customStyle="1" w:styleId="08715">
    <w:name w:val="样式 首行缩进:  0.87 厘米 行距: 1.5 倍行距"/>
    <w:basedOn w:val="af9"/>
    <w:next w:val="aff4"/>
    <w:qFormat/>
    <w:rsid w:val="004970FC"/>
    <w:pPr>
      <w:adjustRightInd/>
      <w:snapToGrid/>
      <w:ind w:firstLineChars="0" w:firstLine="495"/>
    </w:pPr>
    <w:rPr>
      <w:rFonts w:ascii="昆仑仿宋" w:hAnsi="昆仑仿宋" w:cs="Cambria Math"/>
      <w:sz w:val="21"/>
      <w:szCs w:val="20"/>
    </w:rPr>
  </w:style>
  <w:style w:type="paragraph" w:customStyle="1" w:styleId="2AltB050511">
    <w:name w:val="样式 样式 标题 2Alt+B + 小四 黑色 段前: 0.5 行 段后: 0.5 行1 + 非加粗"/>
    <w:basedOn w:val="2AltB050510"/>
    <w:qFormat/>
    <w:rsid w:val="004970FC"/>
    <w:pPr>
      <w:spacing w:beforeLines="0" w:afterLines="0"/>
    </w:pPr>
    <w:rPr>
      <w:b w:val="0"/>
      <w:bCs w:val="0"/>
      <w:sz w:val="24"/>
    </w:rPr>
  </w:style>
  <w:style w:type="paragraph" w:customStyle="1" w:styleId="440">
    <w:name w:val="44"/>
    <w:basedOn w:val="af9"/>
    <w:link w:val="44Char"/>
    <w:qFormat/>
    <w:rsid w:val="004970FC"/>
    <w:pPr>
      <w:adjustRightInd/>
      <w:snapToGrid/>
      <w:ind w:firstLineChars="0" w:firstLine="0"/>
    </w:pPr>
    <w:rPr>
      <w:rFonts w:eastAsia="黑体"/>
      <w:b/>
      <w:kern w:val="0"/>
      <w:sz w:val="24"/>
    </w:rPr>
  </w:style>
  <w:style w:type="character" w:customStyle="1" w:styleId="44Char">
    <w:name w:val="44 Char"/>
    <w:link w:val="440"/>
    <w:qFormat/>
    <w:rsid w:val="004970FC"/>
    <w:rPr>
      <w:rFonts w:ascii="Times New Roman" w:eastAsia="黑体" w:hAnsi="Times New Roman" w:cs="Times New Roman"/>
      <w:b/>
      <w:kern w:val="0"/>
      <w:sz w:val="24"/>
      <w:szCs w:val="24"/>
    </w:rPr>
  </w:style>
  <w:style w:type="paragraph" w:customStyle="1" w:styleId="Char1CharCharCharCharCharCharCharChar1CharCharCharCharCharCharCharCharCharChar">
    <w:name w:val="Char1 Char Char Char Char Char Char Char Char1 Char Char Char Char Char Char Char Char Char Char"/>
    <w:basedOn w:val="af9"/>
    <w:qFormat/>
    <w:rsid w:val="004970FC"/>
    <w:pPr>
      <w:adjustRightInd/>
      <w:snapToGrid/>
      <w:spacing w:line="240" w:lineRule="auto"/>
      <w:ind w:firstLineChars="0" w:firstLine="0"/>
    </w:pPr>
    <w:rPr>
      <w:sz w:val="21"/>
    </w:rPr>
  </w:style>
  <w:style w:type="paragraph" w:customStyle="1" w:styleId="2fffff9">
    <w:name w:val="样式 标题 2 + (符号) 宋体"/>
    <w:basedOn w:val="2"/>
    <w:qFormat/>
    <w:rsid w:val="004970FC"/>
    <w:pPr>
      <w:tabs>
        <w:tab w:val="left" w:pos="576"/>
        <w:tab w:val="left" w:pos="716"/>
      </w:tabs>
      <w:adjustRightInd/>
      <w:snapToGrid/>
      <w:spacing w:before="0" w:after="0" w:line="240" w:lineRule="auto"/>
      <w:ind w:left="578" w:rightChars="-84" w:right="-176" w:firstLineChars="0" w:hanging="578"/>
      <w:jc w:val="left"/>
    </w:pPr>
    <w:rPr>
      <w:rFonts w:ascii="宋体" w:eastAsia="宋体" w:hAnsi="宋体" w:cs="宋体"/>
      <w:b w:val="0"/>
      <w:sz w:val="21"/>
    </w:rPr>
  </w:style>
  <w:style w:type="paragraph" w:customStyle="1" w:styleId="affffffffffffffffffffff8">
    <w:name w:val="样式"/>
    <w:qFormat/>
    <w:rsid w:val="004970FC"/>
    <w:pPr>
      <w:widowControl w:val="0"/>
      <w:autoSpaceDE w:val="0"/>
      <w:autoSpaceDN w:val="0"/>
      <w:adjustRightInd w:val="0"/>
    </w:pPr>
    <w:rPr>
      <w:rFonts w:ascii="宋体" w:eastAsia="宋体" w:hAnsi="Times New Roman" w:cs="宋体"/>
      <w:kern w:val="0"/>
      <w:sz w:val="24"/>
      <w:szCs w:val="24"/>
    </w:rPr>
  </w:style>
  <w:style w:type="paragraph" w:customStyle="1" w:styleId="22b">
    <w:name w:val="样式 正文首缩2 + 首行缩进:  2 字符"/>
    <w:basedOn w:val="af9"/>
    <w:qFormat/>
    <w:rsid w:val="004970FC"/>
    <w:pPr>
      <w:adjustRightInd/>
      <w:snapToGrid/>
      <w:ind w:left="-1" w:firstLineChars="225" w:firstLine="473"/>
      <w:jc w:val="center"/>
    </w:pPr>
    <w:rPr>
      <w:rFonts w:ascii="宋体" w:hAnsi="宋体" w:cs="Arial"/>
      <w:color w:val="000000"/>
      <w:kern w:val="0"/>
      <w:sz w:val="22"/>
    </w:rPr>
  </w:style>
  <w:style w:type="paragraph" w:customStyle="1" w:styleId="text1">
    <w:name w:val="text1"/>
    <w:basedOn w:val="af9"/>
    <w:qFormat/>
    <w:rsid w:val="004970FC"/>
    <w:pPr>
      <w:widowControl/>
      <w:adjustRightInd/>
      <w:snapToGrid/>
      <w:spacing w:line="315" w:lineRule="atLeast"/>
      <w:ind w:firstLineChars="0" w:firstLine="480"/>
    </w:pPr>
    <w:rPr>
      <w:rFonts w:ascii="Arial" w:hAnsi="Arial" w:cs="Arial"/>
      <w:color w:val="000000"/>
      <w:spacing w:val="5"/>
      <w:kern w:val="0"/>
      <w:sz w:val="24"/>
    </w:rPr>
  </w:style>
  <w:style w:type="paragraph" w:customStyle="1" w:styleId="CharCharCharChar1CharCharCharCharCharChar1CharCharCharCharCharChar">
    <w:name w:val="Char Char Char Char1 Char Char Char Char Char Char1 Char Char Char Char Char Char"/>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CharCharCharCharCharChar">
    <w:name w:val="Char1 Char Char Char Char Char Char"/>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2CharChar1">
    <w:name w:val="标题 2 Char Char"/>
    <w:qFormat/>
    <w:rsid w:val="004970FC"/>
    <w:rPr>
      <w:rFonts w:ascii="Cambria" w:hAnsi="Cambria"/>
      <w:b/>
      <w:bCs/>
      <w:kern w:val="2"/>
      <w:sz w:val="32"/>
      <w:szCs w:val="32"/>
    </w:rPr>
  </w:style>
  <w:style w:type="paragraph" w:customStyle="1" w:styleId="a7">
    <w:name w:val="附录公式编号制表符"/>
    <w:basedOn w:val="af9"/>
    <w:next w:val="af9"/>
    <w:qFormat/>
    <w:rsid w:val="004970FC"/>
    <w:pPr>
      <w:widowControl/>
      <w:numPr>
        <w:numId w:val="26"/>
      </w:numPr>
      <w:tabs>
        <w:tab w:val="center" w:pos="4201"/>
        <w:tab w:val="right" w:leader="dot" w:pos="9298"/>
      </w:tabs>
      <w:autoSpaceDE w:val="0"/>
      <w:autoSpaceDN w:val="0"/>
      <w:adjustRightInd/>
      <w:snapToGrid/>
      <w:spacing w:line="240" w:lineRule="auto"/>
      <w:ind w:left="0" w:firstLineChars="0" w:firstLine="0"/>
    </w:pPr>
    <w:rPr>
      <w:rFonts w:ascii="宋体"/>
      <w:kern w:val="0"/>
      <w:sz w:val="21"/>
      <w:szCs w:val="20"/>
    </w:rPr>
  </w:style>
  <w:style w:type="paragraph" w:customStyle="1" w:styleId="129">
    <w:name w:val="样式 目录 1 + 首行缩进:  2 字符"/>
    <w:basedOn w:val="TOC1"/>
    <w:qFormat/>
    <w:rsid w:val="004970FC"/>
    <w:pPr>
      <w:tabs>
        <w:tab w:val="clear" w:pos="8268"/>
        <w:tab w:val="left" w:pos="420"/>
        <w:tab w:val="right" w:leader="dot" w:pos="9060"/>
      </w:tabs>
      <w:adjustRightInd/>
      <w:snapToGrid/>
      <w:spacing w:before="120" w:after="120" w:line="240" w:lineRule="auto"/>
      <w:ind w:firstLineChars="200" w:firstLine="494"/>
      <w:jc w:val="left"/>
    </w:pPr>
    <w:rPr>
      <w:rFonts w:ascii="宋体" w:hAnsi="宋体"/>
      <w:bCs w:val="0"/>
      <w:caps w:val="0"/>
      <w:sz w:val="24"/>
      <w:szCs w:val="24"/>
    </w:rPr>
  </w:style>
  <w:style w:type="paragraph" w:customStyle="1" w:styleId="2250">
    <w:name w:val="样式 题注 + 右 首行缩进:  2.25 字符"/>
    <w:basedOn w:val="affffffffb"/>
    <w:qFormat/>
    <w:rsid w:val="004970FC"/>
    <w:pPr>
      <w:keepNext w:val="0"/>
      <w:keepLines w:val="0"/>
      <w:widowControl w:val="0"/>
      <w:spacing w:line="360" w:lineRule="auto"/>
      <w:ind w:firstLineChars="225" w:firstLine="225"/>
      <w:jc w:val="right"/>
    </w:pPr>
    <w:rPr>
      <w:rFonts w:cs="宋体"/>
    </w:rPr>
  </w:style>
  <w:style w:type="paragraph" w:customStyle="1" w:styleId="3fff4">
    <w:name w:val="样式 标题 3 + 四号 行距: 单倍行距"/>
    <w:basedOn w:val="31"/>
    <w:qFormat/>
    <w:rsid w:val="004970FC"/>
    <w:pPr>
      <w:adjustRightInd/>
      <w:snapToGrid/>
      <w:spacing w:before="0" w:after="0" w:line="240" w:lineRule="auto"/>
      <w:ind w:firstLineChars="0" w:firstLine="0"/>
    </w:pPr>
    <w:rPr>
      <w:rFonts w:cs="宋体"/>
      <w:sz w:val="28"/>
      <w:szCs w:val="20"/>
      <w:lang w:val="en-US" w:eastAsia="zh-CN"/>
    </w:rPr>
  </w:style>
  <w:style w:type="character" w:customStyle="1" w:styleId="--Char">
    <w:name w:val="样式--图名、表头 Char"/>
    <w:link w:val="--"/>
    <w:qFormat/>
    <w:rsid w:val="004970FC"/>
    <w:rPr>
      <w:rFonts w:ascii="宋体" w:hAnsi="宋体"/>
      <w:bCs/>
      <w:color w:val="000000"/>
      <w:szCs w:val="21"/>
    </w:rPr>
  </w:style>
  <w:style w:type="paragraph" w:customStyle="1" w:styleId="--">
    <w:name w:val="样式--图名、表头"/>
    <w:basedOn w:val="af9"/>
    <w:link w:val="--Char"/>
    <w:qFormat/>
    <w:rsid w:val="004970FC"/>
    <w:pPr>
      <w:adjustRightInd/>
      <w:snapToGrid/>
      <w:spacing w:beforeLines="50" w:afterLines="50" w:line="240" w:lineRule="auto"/>
      <w:ind w:firstLineChars="0" w:firstLine="0"/>
      <w:jc w:val="center"/>
    </w:pPr>
    <w:rPr>
      <w:rFonts w:ascii="宋体" w:eastAsiaTheme="minorEastAsia" w:hAnsi="宋体" w:cstheme="minorBidi"/>
      <w:bCs/>
      <w:color w:val="000000"/>
      <w:sz w:val="21"/>
      <w:szCs w:val="21"/>
    </w:rPr>
  </w:style>
  <w:style w:type="table" w:customStyle="1" w:styleId="4ff8">
    <w:name w:val="网格型4"/>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yChar0">
    <w:name w:val="正文ky Char"/>
    <w:link w:val="ky0"/>
    <w:qFormat/>
    <w:locked/>
    <w:rsid w:val="004970FC"/>
    <w:rPr>
      <w:rFonts w:ascii="宋体" w:hAnsi="宋体"/>
      <w:sz w:val="24"/>
    </w:rPr>
  </w:style>
  <w:style w:type="paragraph" w:customStyle="1" w:styleId="ky0">
    <w:name w:val="正文ky"/>
    <w:basedOn w:val="af9"/>
    <w:link w:val="kyChar0"/>
    <w:qFormat/>
    <w:rsid w:val="004970FC"/>
    <w:pPr>
      <w:tabs>
        <w:tab w:val="left" w:pos="377"/>
      </w:tabs>
      <w:jc w:val="left"/>
    </w:pPr>
    <w:rPr>
      <w:rFonts w:ascii="宋体" w:eastAsiaTheme="minorEastAsia" w:hAnsi="宋体" w:cstheme="minorBidi"/>
      <w:sz w:val="24"/>
      <w:szCs w:val="22"/>
    </w:rPr>
  </w:style>
  <w:style w:type="paragraph" w:customStyle="1" w:styleId="206">
    <w:name w:val="样式 首行缩进:  2.06 字符"/>
    <w:basedOn w:val="af9"/>
    <w:qFormat/>
    <w:rsid w:val="004970FC"/>
    <w:pPr>
      <w:ind w:firstLine="512"/>
    </w:pPr>
    <w:rPr>
      <w:spacing w:val="8"/>
      <w:kern w:val="0"/>
      <w:sz w:val="24"/>
      <w:lang w:val="en-GB"/>
    </w:rPr>
  </w:style>
  <w:style w:type="table" w:customStyle="1" w:styleId="1fffffb">
    <w:name w:val="表格样式1"/>
    <w:basedOn w:val="afb"/>
    <w:uiPriority w:val="99"/>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a">
    <w:name w:val="网格型12"/>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网格型21"/>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a">
    <w:name w:val="网格型31"/>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
    <w:name w:val="网格型4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网格型1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网格型 13"/>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c">
    <w:name w:val="网格型2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0">
    <w:name w:val="MD表格样式1"/>
    <w:basedOn w:val="afb"/>
    <w:qFormat/>
    <w:rsid w:val="004970FC"/>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8">
    <w:name w:val="网格型32"/>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网格型112"/>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网格型4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4">
    <w:name w:val="表格样式1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网格型121"/>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
    <w:name w:val="网格型211"/>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
    <w:name w:val="网格型311"/>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网格型1111"/>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网格型41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ffa">
    <w:name w:val="表格样式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f5">
    <w:name w:val="表格样式3"/>
    <w:basedOn w:val="afb"/>
    <w:unhideWhenUsed/>
    <w:qFormat/>
    <w:rsid w:val="004970F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
    <w:name w:val="网格型14"/>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
    <w:name w:val="网格型 14"/>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c1">
    <w:name w:val="网格型c1"/>
    <w:basedOn w:val="afb"/>
    <w:uiPriority w:val="59"/>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6">
    <w:name w:val="网格型2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
    <w:name w:val="网格型33"/>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网格型113"/>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网格型4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110">
    <w:name w:val="Char Char Char Char11"/>
    <w:basedOn w:val="af9"/>
    <w:qFormat/>
    <w:rsid w:val="004970FC"/>
    <w:pPr>
      <w:adjustRightInd/>
      <w:snapToGrid/>
      <w:spacing w:line="240" w:lineRule="auto"/>
      <w:ind w:firstLineChars="0" w:firstLine="0"/>
    </w:pPr>
    <w:rPr>
      <w:rFonts w:ascii="宋体"/>
      <w:kern w:val="0"/>
      <w:sz w:val="21"/>
      <w:szCs w:val="20"/>
    </w:rPr>
  </w:style>
  <w:style w:type="paragraph" w:customStyle="1" w:styleId="3114">
    <w:name w:val="正文311"/>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21110">
    <w:name w:val="正文文本缩进 2111"/>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31110">
    <w:name w:val="正文文本 3111"/>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3115">
    <w:name w:val="正文缩进311"/>
    <w:basedOn w:val="af9"/>
    <w:qFormat/>
    <w:rsid w:val="004970FC"/>
    <w:pPr>
      <w:adjustRightInd/>
      <w:snapToGrid/>
      <w:spacing w:line="240" w:lineRule="auto"/>
      <w:ind w:firstLine="420"/>
    </w:pPr>
    <w:rPr>
      <w:rFonts w:ascii="宋体"/>
      <w:kern w:val="0"/>
      <w:sz w:val="21"/>
      <w:szCs w:val="20"/>
    </w:rPr>
  </w:style>
  <w:style w:type="paragraph" w:customStyle="1" w:styleId="CharChar2CharCharCharChar11">
    <w:name w:val="Char Char2 Char Char Char Char11"/>
    <w:basedOn w:val="af9"/>
    <w:qFormat/>
    <w:rsid w:val="004970FC"/>
    <w:pPr>
      <w:adjustRightInd/>
      <w:snapToGrid/>
      <w:spacing w:line="240" w:lineRule="auto"/>
      <w:ind w:firstLineChars="0" w:firstLine="0"/>
    </w:pPr>
    <w:rPr>
      <w:sz w:val="21"/>
    </w:rPr>
  </w:style>
  <w:style w:type="paragraph" w:customStyle="1" w:styleId="CharCharCharChar8">
    <w:name w:val="Char Char Char Char8"/>
    <w:basedOn w:val="af9"/>
    <w:qFormat/>
    <w:rsid w:val="004970FC"/>
    <w:pPr>
      <w:adjustRightInd/>
      <w:snapToGrid/>
      <w:spacing w:line="240" w:lineRule="auto"/>
      <w:ind w:firstLineChars="0" w:firstLine="0"/>
    </w:pPr>
    <w:rPr>
      <w:sz w:val="21"/>
    </w:rPr>
  </w:style>
  <w:style w:type="paragraph" w:customStyle="1" w:styleId="CharCharCharCharCharCharCharCharCharCharCharCharCharCharCharCharCharCharChar2">
    <w:name w:val="Char Char Char Char Char Char Char Char Char Char Char Char Char Char Char Char Char Char Char2"/>
    <w:basedOn w:val="af9"/>
    <w:qFormat/>
    <w:rsid w:val="004970FC"/>
    <w:pPr>
      <w:adjustRightInd/>
      <w:snapToGrid/>
      <w:spacing w:line="240" w:lineRule="auto"/>
      <w:ind w:firstLineChars="0" w:firstLine="0"/>
    </w:pPr>
    <w:rPr>
      <w:sz w:val="21"/>
    </w:rPr>
  </w:style>
  <w:style w:type="paragraph" w:customStyle="1" w:styleId="CharCharCharChar9">
    <w:name w:val="Char Char Char Char9"/>
    <w:basedOn w:val="af9"/>
    <w:qFormat/>
    <w:rsid w:val="004970FC"/>
    <w:pPr>
      <w:adjustRightInd/>
      <w:snapToGrid/>
      <w:spacing w:line="240" w:lineRule="auto"/>
      <w:ind w:firstLineChars="0" w:firstLine="0"/>
    </w:pPr>
    <w:rPr>
      <w:rFonts w:ascii="宋体"/>
      <w:kern w:val="0"/>
      <w:sz w:val="21"/>
      <w:szCs w:val="20"/>
    </w:rPr>
  </w:style>
  <w:style w:type="paragraph" w:customStyle="1" w:styleId="329">
    <w:name w:val="正文32"/>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2122">
    <w:name w:val="正文文本缩进 212"/>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3122">
    <w:name w:val="正文文本 312"/>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32a">
    <w:name w:val="正文缩进32"/>
    <w:basedOn w:val="af9"/>
    <w:qFormat/>
    <w:rsid w:val="004970FC"/>
    <w:pPr>
      <w:adjustRightInd/>
      <w:snapToGrid/>
      <w:spacing w:line="240" w:lineRule="auto"/>
      <w:ind w:firstLine="420"/>
    </w:pPr>
    <w:rPr>
      <w:rFonts w:ascii="宋体"/>
      <w:kern w:val="0"/>
      <w:sz w:val="21"/>
      <w:szCs w:val="20"/>
    </w:rPr>
  </w:style>
  <w:style w:type="paragraph" w:customStyle="1" w:styleId="CharCharCharCharCharCharCharCharCharCharCharCharCharCharCharCharCharCharChar3">
    <w:name w:val="Char Char Char Char Char Char Char Char Char Char Char Char Char Char Char Char Char Char Char3"/>
    <w:basedOn w:val="af9"/>
    <w:qFormat/>
    <w:rsid w:val="004970FC"/>
    <w:pPr>
      <w:adjustRightInd/>
      <w:snapToGrid/>
      <w:spacing w:line="240" w:lineRule="auto"/>
      <w:ind w:firstLineChars="0" w:firstLine="0"/>
    </w:pPr>
    <w:rPr>
      <w:rFonts w:hAnsi="宋体" w:cs="宋体"/>
      <w:sz w:val="21"/>
    </w:rPr>
  </w:style>
  <w:style w:type="paragraph" w:customStyle="1" w:styleId="22d">
    <w:name w:val="纯文本22"/>
    <w:basedOn w:val="af9"/>
    <w:qFormat/>
    <w:rsid w:val="004970FC"/>
    <w:pPr>
      <w:snapToGrid/>
      <w:spacing w:line="240" w:lineRule="auto"/>
      <w:ind w:firstLineChars="0" w:firstLine="0"/>
      <w:jc w:val="left"/>
      <w:textAlignment w:val="baseline"/>
    </w:pPr>
    <w:rPr>
      <w:rFonts w:ascii="宋体" w:hAnsi="Courier New"/>
      <w:szCs w:val="20"/>
    </w:rPr>
  </w:style>
  <w:style w:type="paragraph" w:customStyle="1" w:styleId="CharChar2CharCharCharChar2">
    <w:name w:val="Char Char2 Char Char Char Char2"/>
    <w:basedOn w:val="af9"/>
    <w:qFormat/>
    <w:rsid w:val="004970FC"/>
    <w:pPr>
      <w:adjustRightInd/>
      <w:snapToGrid/>
      <w:spacing w:line="240" w:lineRule="auto"/>
      <w:ind w:firstLineChars="0" w:firstLine="0"/>
    </w:pPr>
    <w:rPr>
      <w:sz w:val="21"/>
    </w:rPr>
  </w:style>
  <w:style w:type="paragraph" w:customStyle="1" w:styleId="5f6">
    <w:name w:val="称呼5"/>
    <w:basedOn w:val="af9"/>
    <w:next w:val="af9"/>
    <w:qFormat/>
    <w:rsid w:val="004970FC"/>
    <w:pPr>
      <w:snapToGrid/>
      <w:spacing w:line="312" w:lineRule="atLeast"/>
      <w:textAlignment w:val="baseline"/>
    </w:pPr>
    <w:rPr>
      <w:rFonts w:ascii="宋体"/>
      <w:kern w:val="0"/>
      <w:sz w:val="24"/>
      <w:szCs w:val="20"/>
    </w:rPr>
  </w:style>
  <w:style w:type="paragraph" w:customStyle="1" w:styleId="251">
    <w:name w:val="正文文本 25"/>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252">
    <w:name w:val="正文文本缩进 25"/>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351">
    <w:name w:val="正文文本缩进 35"/>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5f7">
    <w:name w:val="文本块5"/>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352">
    <w:name w:val="正文文本 35"/>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78">
    <w:name w:val="正文缩进7"/>
    <w:basedOn w:val="af9"/>
    <w:qFormat/>
    <w:rsid w:val="004970FC"/>
    <w:pPr>
      <w:adjustRightInd/>
      <w:snapToGrid/>
      <w:spacing w:line="240" w:lineRule="auto"/>
      <w:ind w:firstLine="420"/>
    </w:pPr>
    <w:rPr>
      <w:rFonts w:ascii="宋体"/>
      <w:kern w:val="0"/>
      <w:sz w:val="21"/>
      <w:szCs w:val="20"/>
    </w:rPr>
  </w:style>
  <w:style w:type="paragraph" w:customStyle="1" w:styleId="1fffffc">
    <w:name w:val="书目1"/>
    <w:basedOn w:val="af9"/>
    <w:next w:val="af9"/>
    <w:uiPriority w:val="37"/>
    <w:unhideWhenUsed/>
    <w:qFormat/>
    <w:rsid w:val="004970FC"/>
    <w:pPr>
      <w:adjustRightInd/>
      <w:snapToGrid/>
      <w:spacing w:line="240" w:lineRule="auto"/>
      <w:ind w:firstLineChars="0" w:firstLine="0"/>
    </w:pPr>
    <w:rPr>
      <w:sz w:val="21"/>
    </w:rPr>
  </w:style>
  <w:style w:type="paragraph" w:customStyle="1" w:styleId="z-1">
    <w:name w:val="z-窗体顶端1"/>
    <w:basedOn w:val="af9"/>
    <w:next w:val="af9"/>
    <w:link w:val="z-10"/>
    <w:uiPriority w:val="99"/>
    <w:unhideWhenUsed/>
    <w:qFormat/>
    <w:rsid w:val="004970FC"/>
    <w:pPr>
      <w:widowControl/>
      <w:pBdr>
        <w:bottom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
    <w:name w:val="z-窗体顶端 字符"/>
    <w:basedOn w:val="afa"/>
    <w:link w:val="z-11"/>
    <w:uiPriority w:val="99"/>
    <w:qFormat/>
    <w:rsid w:val="004970FC"/>
    <w:rPr>
      <w:rFonts w:ascii="Arial" w:hAnsi="Arial" w:cs="Arial"/>
      <w:vanish/>
      <w:sz w:val="16"/>
      <w:szCs w:val="16"/>
    </w:rPr>
  </w:style>
  <w:style w:type="paragraph" w:customStyle="1" w:styleId="z-11">
    <w:name w:val="z-窗体顶端11"/>
    <w:basedOn w:val="af9"/>
    <w:next w:val="af9"/>
    <w:link w:val="z-"/>
    <w:uiPriority w:val="99"/>
    <w:unhideWhenUsed/>
    <w:qFormat/>
    <w:rsid w:val="004970FC"/>
    <w:pPr>
      <w:widowControl/>
      <w:pBdr>
        <w:bottom w:val="single" w:sz="6" w:space="1" w:color="auto"/>
      </w:pBdr>
      <w:adjustRightInd/>
      <w:snapToGrid/>
      <w:spacing w:line="240" w:lineRule="auto"/>
      <w:ind w:firstLineChars="0" w:firstLine="0"/>
      <w:jc w:val="center"/>
    </w:pPr>
    <w:rPr>
      <w:rFonts w:ascii="Arial" w:eastAsiaTheme="minorEastAsia" w:hAnsi="Arial" w:cs="Arial"/>
      <w:vanish/>
      <w:sz w:val="16"/>
      <w:szCs w:val="16"/>
    </w:rPr>
  </w:style>
  <w:style w:type="character" w:customStyle="1" w:styleId="z-10">
    <w:name w:val="z-窗体顶端 字符1"/>
    <w:link w:val="z-1"/>
    <w:uiPriority w:val="99"/>
    <w:qFormat/>
    <w:rsid w:val="004970FC"/>
    <w:rPr>
      <w:rFonts w:ascii="Arial" w:eastAsia="宋体" w:hAnsi="Arial" w:cs="Times New Roman"/>
      <w:vanish/>
      <w:kern w:val="0"/>
      <w:sz w:val="16"/>
      <w:szCs w:val="16"/>
    </w:rPr>
  </w:style>
  <w:style w:type="paragraph" w:customStyle="1" w:styleId="z-12">
    <w:name w:val="z-窗体底端1"/>
    <w:basedOn w:val="af9"/>
    <w:next w:val="af9"/>
    <w:link w:val="z-13"/>
    <w:uiPriority w:val="99"/>
    <w:unhideWhenUsed/>
    <w:qFormat/>
    <w:rsid w:val="004970FC"/>
    <w:pPr>
      <w:widowControl/>
      <w:pBdr>
        <w:top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0">
    <w:name w:val="z-窗体底端 字符"/>
    <w:basedOn w:val="afa"/>
    <w:link w:val="z-110"/>
    <w:uiPriority w:val="99"/>
    <w:qFormat/>
    <w:rsid w:val="004970FC"/>
    <w:rPr>
      <w:rFonts w:ascii="Arial" w:hAnsi="Arial" w:cs="Arial"/>
      <w:vanish/>
      <w:sz w:val="16"/>
      <w:szCs w:val="16"/>
    </w:rPr>
  </w:style>
  <w:style w:type="paragraph" w:customStyle="1" w:styleId="z-110">
    <w:name w:val="z-窗体底端11"/>
    <w:basedOn w:val="af9"/>
    <w:next w:val="af9"/>
    <w:link w:val="z-0"/>
    <w:uiPriority w:val="99"/>
    <w:unhideWhenUsed/>
    <w:qFormat/>
    <w:rsid w:val="004970FC"/>
    <w:pPr>
      <w:widowControl/>
      <w:pBdr>
        <w:top w:val="single" w:sz="6" w:space="1" w:color="auto"/>
      </w:pBdr>
      <w:adjustRightInd/>
      <w:snapToGrid/>
      <w:spacing w:line="240" w:lineRule="auto"/>
      <w:ind w:firstLineChars="0" w:firstLine="0"/>
      <w:jc w:val="center"/>
    </w:pPr>
    <w:rPr>
      <w:rFonts w:ascii="Arial" w:eastAsiaTheme="minorEastAsia" w:hAnsi="Arial" w:cs="Arial"/>
      <w:vanish/>
      <w:sz w:val="16"/>
      <w:szCs w:val="16"/>
    </w:rPr>
  </w:style>
  <w:style w:type="character" w:customStyle="1" w:styleId="z-13">
    <w:name w:val="z-窗体底端 字符1"/>
    <w:link w:val="z-12"/>
    <w:uiPriority w:val="99"/>
    <w:qFormat/>
    <w:rsid w:val="004970FC"/>
    <w:rPr>
      <w:rFonts w:ascii="Arial" w:eastAsia="宋体" w:hAnsi="Arial" w:cs="Times New Roman"/>
      <w:vanish/>
      <w:kern w:val="0"/>
      <w:sz w:val="16"/>
      <w:szCs w:val="16"/>
    </w:rPr>
  </w:style>
  <w:style w:type="table" w:customStyle="1" w:styleId="5f8">
    <w:name w:val="网格型5"/>
    <w:basedOn w:val="afb"/>
    <w:qFormat/>
    <w:rsid w:val="004970FC"/>
    <w:pPr>
      <w:tabs>
        <w:tab w:val="left" w:pos="377"/>
      </w:tabs>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fffffffffffffff9">
    <w:name w:val="样式 黑体 小四"/>
    <w:qFormat/>
    <w:rsid w:val="004970FC"/>
    <w:rPr>
      <w:rFonts w:ascii="黑体" w:eastAsia="黑体" w:hAnsi="黑体"/>
      <w:b/>
      <w:sz w:val="24"/>
    </w:rPr>
  </w:style>
  <w:style w:type="paragraph" w:customStyle="1" w:styleId="CharCharCharChar100">
    <w:name w:val="Char Char Char Char10"/>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CharCharChar3">
    <w:name w:val="Char Char Char Char Char Char Char Char Char Char Char3"/>
    <w:basedOn w:val="af9"/>
    <w:qFormat/>
    <w:rsid w:val="004970FC"/>
    <w:pPr>
      <w:adjustRightInd/>
      <w:snapToGrid/>
      <w:spacing w:line="240" w:lineRule="auto"/>
    </w:pPr>
    <w:rPr>
      <w:rFonts w:ascii="宋体"/>
      <w:kern w:val="0"/>
      <w:sz w:val="24"/>
      <w:szCs w:val="20"/>
    </w:rPr>
  </w:style>
  <w:style w:type="character" w:customStyle="1" w:styleId="CharChar43">
    <w:name w:val="Char Char43"/>
    <w:qFormat/>
    <w:rsid w:val="004970FC"/>
    <w:rPr>
      <w:b/>
      <w:bCs/>
      <w:kern w:val="44"/>
      <w:sz w:val="44"/>
      <w:szCs w:val="44"/>
      <w:lang w:val="es-ES" w:eastAsia="es-ES"/>
    </w:rPr>
  </w:style>
  <w:style w:type="character" w:customStyle="1" w:styleId="CharChar93">
    <w:name w:val="Char Char93"/>
    <w:qFormat/>
    <w:rsid w:val="004970FC"/>
    <w:rPr>
      <w:rFonts w:ascii="Times New Roman" w:eastAsia="宋体" w:hAnsi="Times New Roman" w:cs="Times New Roman"/>
      <w:sz w:val="18"/>
      <w:szCs w:val="18"/>
    </w:rPr>
  </w:style>
  <w:style w:type="character" w:customStyle="1" w:styleId="CharChar73">
    <w:name w:val="Char Char73"/>
    <w:qFormat/>
    <w:rsid w:val="004970FC"/>
    <w:rPr>
      <w:rFonts w:ascii="Times New Roman" w:eastAsia="宋体" w:hAnsi="Times New Roman" w:cs="Times New Roman"/>
      <w:sz w:val="18"/>
      <w:szCs w:val="18"/>
    </w:rPr>
  </w:style>
  <w:style w:type="paragraph" w:customStyle="1" w:styleId="Char1CharChar1Char3">
    <w:name w:val="Char1 Char Char1 Char3"/>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40">
    <w:name w:val="Char Char Char4"/>
    <w:basedOn w:val="af9"/>
    <w:qFormat/>
    <w:rsid w:val="004970FC"/>
    <w:pPr>
      <w:adjustRightInd/>
      <w:snapToGrid/>
      <w:spacing w:line="240" w:lineRule="auto"/>
      <w:ind w:firstLineChars="0" w:firstLine="0"/>
    </w:pPr>
    <w:rPr>
      <w:rFonts w:ascii="宋体"/>
      <w:kern w:val="0"/>
      <w:sz w:val="21"/>
      <w:szCs w:val="20"/>
    </w:rPr>
  </w:style>
  <w:style w:type="paragraph" w:customStyle="1" w:styleId="Char230">
    <w:name w:val="Char23"/>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2CharCharCharCharCharCharChar3">
    <w:name w:val="Char Char Char2 Char Char Char Char Char Char Char3"/>
    <w:basedOn w:val="af9"/>
    <w:qFormat/>
    <w:rsid w:val="004970FC"/>
    <w:pPr>
      <w:adjustRightInd/>
      <w:snapToGrid/>
      <w:spacing w:line="400" w:lineRule="exact"/>
      <w:ind w:firstLineChars="150" w:firstLine="360"/>
    </w:pPr>
    <w:rPr>
      <w:rFonts w:ascii="宋体" w:hAnsi="宋体"/>
      <w:kern w:val="0"/>
      <w:sz w:val="24"/>
      <w:szCs w:val="20"/>
    </w:rPr>
  </w:style>
  <w:style w:type="paragraph" w:customStyle="1" w:styleId="CharCharCharCharCharChar3">
    <w:name w:val="Char Char Char Char Char Char3"/>
    <w:basedOn w:val="af9"/>
    <w:qFormat/>
    <w:rsid w:val="004970FC"/>
    <w:pPr>
      <w:adjustRightInd/>
      <w:snapToGrid/>
      <w:spacing w:line="240" w:lineRule="auto"/>
      <w:ind w:firstLineChars="0" w:firstLine="0"/>
    </w:pPr>
    <w:rPr>
      <w:rFonts w:ascii="宋体"/>
      <w:kern w:val="0"/>
      <w:sz w:val="21"/>
      <w:szCs w:val="20"/>
    </w:rPr>
  </w:style>
  <w:style w:type="paragraph" w:customStyle="1" w:styleId="Char2CharCharChar1CharCharCharCharCharChar3">
    <w:name w:val="Char2 Char Char Char1 Char Char Char Char Char Char3"/>
    <w:basedOn w:val="af9"/>
    <w:qFormat/>
    <w:rsid w:val="004970FC"/>
    <w:pPr>
      <w:adjustRightInd/>
      <w:snapToGrid/>
      <w:spacing w:line="240" w:lineRule="auto"/>
      <w:ind w:firstLineChars="0" w:firstLine="0"/>
    </w:pPr>
    <w:rPr>
      <w:rFonts w:ascii="宋体" w:hAnsi="宋体" w:cs="Arial"/>
      <w:bCs/>
      <w:kern w:val="0"/>
      <w:sz w:val="21"/>
      <w:szCs w:val="20"/>
    </w:rPr>
  </w:style>
  <w:style w:type="paragraph" w:customStyle="1" w:styleId="CharCharCharCharCharCharChar30">
    <w:name w:val="Char Char Знак Знак Char Char Знак Знак Char Char Char3"/>
    <w:basedOn w:val="af9"/>
    <w:semiHidden/>
    <w:qFormat/>
    <w:rsid w:val="004970FC"/>
    <w:pPr>
      <w:adjustRightInd/>
      <w:snapToGrid/>
      <w:ind w:firstLineChars="0" w:firstLine="0"/>
    </w:pPr>
    <w:rPr>
      <w:rFonts w:ascii="宋体" w:eastAsia="黑体"/>
      <w:b/>
      <w:kern w:val="0"/>
      <w:szCs w:val="20"/>
    </w:rPr>
  </w:style>
  <w:style w:type="paragraph" w:customStyle="1" w:styleId="Char330">
    <w:name w:val="Char33"/>
    <w:basedOn w:val="af9"/>
    <w:qFormat/>
    <w:rsid w:val="004970FC"/>
    <w:pPr>
      <w:adjustRightInd/>
      <w:snapToGrid/>
      <w:spacing w:line="240" w:lineRule="auto"/>
      <w:ind w:firstLineChars="0" w:firstLine="0"/>
    </w:pPr>
    <w:rPr>
      <w:rFonts w:ascii="宋体"/>
      <w:kern w:val="0"/>
      <w:sz w:val="21"/>
      <w:szCs w:val="20"/>
    </w:rPr>
  </w:style>
  <w:style w:type="paragraph" w:customStyle="1" w:styleId="Char1CharCharChar3">
    <w:name w:val="Char1 Char Char Char3"/>
    <w:basedOn w:val="af9"/>
    <w:qFormat/>
    <w:rsid w:val="004970FC"/>
    <w:pPr>
      <w:adjustRightInd/>
      <w:snapToGrid/>
      <w:spacing w:line="240" w:lineRule="auto"/>
      <w:ind w:firstLineChars="0" w:firstLine="0"/>
    </w:pPr>
    <w:rPr>
      <w:rFonts w:hAnsi="宋体" w:cs="宋体"/>
      <w:sz w:val="24"/>
    </w:rPr>
  </w:style>
  <w:style w:type="character" w:customStyle="1" w:styleId="CharCharCharCharChar30">
    <w:name w:val="Char Char Char Char Char3"/>
    <w:qFormat/>
    <w:rsid w:val="004970FC"/>
    <w:rPr>
      <w:kern w:val="2"/>
      <w:sz w:val="21"/>
      <w:szCs w:val="24"/>
    </w:rPr>
  </w:style>
  <w:style w:type="paragraph" w:customStyle="1" w:styleId="CharCharChar2Char3">
    <w:name w:val="Char Char Char2 Char3"/>
    <w:basedOn w:val="af9"/>
    <w:qFormat/>
    <w:rsid w:val="004970FC"/>
    <w:pPr>
      <w:adjustRightInd/>
      <w:snapToGrid/>
      <w:spacing w:line="240" w:lineRule="auto"/>
      <w:ind w:firstLineChars="0" w:firstLine="0"/>
    </w:pPr>
    <w:rPr>
      <w:sz w:val="21"/>
    </w:rPr>
  </w:style>
  <w:style w:type="paragraph" w:customStyle="1" w:styleId="CharCharCharCharCharCharCharCharChar3">
    <w:name w:val="Char Char Char Char Char Char Char Char Char3"/>
    <w:basedOn w:val="af9"/>
    <w:qFormat/>
    <w:rsid w:val="004970FC"/>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Char5CharCharChar3">
    <w:name w:val="Char5 Char Char Char3"/>
    <w:basedOn w:val="af9"/>
    <w:qFormat/>
    <w:rsid w:val="004970FC"/>
    <w:pPr>
      <w:adjustRightInd/>
      <w:snapToGrid/>
      <w:ind w:firstLineChars="0" w:firstLine="0"/>
    </w:pPr>
    <w:rPr>
      <w:sz w:val="24"/>
    </w:rPr>
  </w:style>
  <w:style w:type="character" w:customStyle="1" w:styleId="CharChar143">
    <w:name w:val="Char Char143"/>
    <w:qFormat/>
    <w:rsid w:val="004970FC"/>
    <w:rPr>
      <w:rFonts w:ascii="Cambria" w:eastAsia="宋体" w:hAnsi="Cambria"/>
      <w:b/>
      <w:bCs/>
      <w:sz w:val="32"/>
      <w:szCs w:val="32"/>
      <w:lang w:val="en-US" w:eastAsia="zh-CN" w:bidi="ar-SA"/>
    </w:rPr>
  </w:style>
  <w:style w:type="character" w:customStyle="1" w:styleId="CharChar103">
    <w:name w:val="Char Char103"/>
    <w:qFormat/>
    <w:rsid w:val="004970FC"/>
    <w:rPr>
      <w:sz w:val="28"/>
    </w:rPr>
  </w:style>
  <w:style w:type="character" w:customStyle="1" w:styleId="CharChar123">
    <w:name w:val="Char Char123"/>
    <w:qFormat/>
    <w:rsid w:val="004970FC"/>
    <w:rPr>
      <w:rFonts w:ascii="Cambria" w:hAnsi="Cambria" w:cs="Times New Roman"/>
      <w:b/>
      <w:bCs/>
      <w:sz w:val="32"/>
      <w:szCs w:val="32"/>
    </w:rPr>
  </w:style>
  <w:style w:type="character" w:customStyle="1" w:styleId="CharChar83">
    <w:name w:val="Char Char83"/>
    <w:semiHidden/>
    <w:qFormat/>
    <w:rsid w:val="004970FC"/>
    <w:rPr>
      <w:rFonts w:ascii="宋体" w:eastAsia="宋体"/>
      <w:sz w:val="24"/>
      <w:szCs w:val="24"/>
      <w:lang w:val="en-US" w:eastAsia="zh-CN" w:bidi="ar-SA"/>
    </w:rPr>
  </w:style>
  <w:style w:type="paragraph" w:customStyle="1" w:styleId="CharChar2CharCharCharChar3">
    <w:name w:val="Char Char2 Char Char Char Char3"/>
    <w:basedOn w:val="af9"/>
    <w:qFormat/>
    <w:rsid w:val="004970FC"/>
    <w:pPr>
      <w:adjustRightInd/>
      <w:snapToGrid/>
      <w:spacing w:line="240" w:lineRule="auto"/>
      <w:ind w:firstLineChars="0" w:firstLine="0"/>
    </w:pPr>
    <w:rPr>
      <w:sz w:val="24"/>
    </w:rPr>
  </w:style>
  <w:style w:type="paragraph" w:customStyle="1" w:styleId="CharCharChar1CharCharCharCharCharCharCharCharCharCharCharCharChar3">
    <w:name w:val="Char Char Char1 Char Char Char Char Char Char Char Char Char Char Char Char Char3"/>
    <w:basedOn w:val="af9"/>
    <w:qFormat/>
    <w:rsid w:val="004970FC"/>
    <w:pPr>
      <w:adjustRightInd/>
      <w:snapToGrid/>
      <w:spacing w:line="240" w:lineRule="auto"/>
      <w:ind w:firstLineChars="0" w:firstLine="0"/>
    </w:pPr>
    <w:rPr>
      <w:sz w:val="21"/>
    </w:rPr>
  </w:style>
  <w:style w:type="character" w:customStyle="1" w:styleId="CharChar102">
    <w:name w:val="Char Char102"/>
    <w:qFormat/>
    <w:rsid w:val="004970FC"/>
    <w:rPr>
      <w:rFonts w:ascii="Cambria Math" w:hAnsi="Cambria Math"/>
      <w:kern w:val="2"/>
      <w:sz w:val="24"/>
      <w:szCs w:val="24"/>
    </w:rPr>
  </w:style>
  <w:style w:type="character" w:customStyle="1" w:styleId="CharChar142">
    <w:name w:val="Char Char142"/>
    <w:qFormat/>
    <w:rsid w:val="004970FC"/>
    <w:rPr>
      <w:rFonts w:ascii="Cambria" w:eastAsia="宋体" w:hAnsi="Cambria"/>
      <w:b/>
      <w:bCs/>
      <w:sz w:val="32"/>
      <w:szCs w:val="32"/>
      <w:lang w:val="en-US" w:eastAsia="zh-CN" w:bidi="ar-SA"/>
    </w:rPr>
  </w:style>
  <w:style w:type="character" w:customStyle="1" w:styleId="CharChar122">
    <w:name w:val="Char Char122"/>
    <w:qFormat/>
    <w:rsid w:val="004970FC"/>
    <w:rPr>
      <w:rFonts w:ascii="Cambria" w:hAnsi="Cambria" w:cs="Times New Roman"/>
      <w:b/>
      <w:bCs/>
      <w:sz w:val="32"/>
      <w:szCs w:val="32"/>
    </w:rPr>
  </w:style>
  <w:style w:type="character" w:customStyle="1" w:styleId="CharChar82">
    <w:name w:val="Char Char82"/>
    <w:qFormat/>
    <w:rsid w:val="004970FC"/>
    <w:rPr>
      <w:rFonts w:ascii="宋体" w:eastAsia="宋体"/>
      <w:sz w:val="24"/>
      <w:szCs w:val="24"/>
      <w:lang w:val="en-US" w:eastAsia="zh-CN" w:bidi="ar-SA"/>
    </w:rPr>
  </w:style>
  <w:style w:type="paragraph" w:customStyle="1" w:styleId="CharCharChar1CharCharCharCharCharCharCharCharCharCharCharCharChar2">
    <w:name w:val="Char Char Char1 Char Char Char Char Char Char Char Char Char Char Char Char Char2"/>
    <w:basedOn w:val="af9"/>
    <w:qFormat/>
    <w:rsid w:val="004970FC"/>
    <w:pPr>
      <w:adjustRightInd/>
      <w:snapToGrid/>
      <w:spacing w:line="240" w:lineRule="auto"/>
      <w:ind w:firstLineChars="0" w:firstLine="0"/>
    </w:pPr>
    <w:rPr>
      <w:sz w:val="21"/>
    </w:rPr>
  </w:style>
  <w:style w:type="paragraph" w:customStyle="1" w:styleId="261">
    <w:name w:val="正文文本 26"/>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6b">
    <w:name w:val="文本块6"/>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88">
    <w:name w:val="纯文本8"/>
    <w:basedOn w:val="af9"/>
    <w:qFormat/>
    <w:rsid w:val="004970FC"/>
    <w:pPr>
      <w:snapToGrid/>
      <w:spacing w:line="240" w:lineRule="auto"/>
      <w:ind w:firstLineChars="0" w:firstLine="0"/>
      <w:jc w:val="left"/>
      <w:textAlignment w:val="baseline"/>
    </w:pPr>
    <w:rPr>
      <w:rFonts w:ascii="宋体" w:hAnsi="Courier New"/>
      <w:kern w:val="0"/>
      <w:szCs w:val="20"/>
    </w:rPr>
  </w:style>
  <w:style w:type="paragraph" w:customStyle="1" w:styleId="Style115">
    <w:name w:val="_Style 115"/>
    <w:next w:val="af9"/>
    <w:uiPriority w:val="99"/>
    <w:qFormat/>
    <w:rsid w:val="004970FC"/>
    <w:pPr>
      <w:widowControl w:val="0"/>
      <w:jc w:val="both"/>
    </w:pPr>
    <w:rPr>
      <w:rFonts w:ascii="Times New Roman" w:eastAsia="宋体" w:hAnsi="Times New Roman" w:cs="Times New Roman"/>
      <w:szCs w:val="24"/>
    </w:rPr>
  </w:style>
  <w:style w:type="paragraph" w:customStyle="1" w:styleId="Style827">
    <w:name w:val="_Style 827"/>
    <w:next w:val="af9"/>
    <w:qFormat/>
    <w:rsid w:val="004970FC"/>
    <w:pPr>
      <w:widowControl w:val="0"/>
      <w:jc w:val="both"/>
    </w:pPr>
    <w:rPr>
      <w:rFonts w:ascii="Times New Roman" w:eastAsia="宋体" w:hAnsi="Times New Roman" w:cs="Times New Roman"/>
      <w:szCs w:val="24"/>
    </w:rPr>
  </w:style>
  <w:style w:type="paragraph" w:customStyle="1" w:styleId="89">
    <w:name w:val="正文缩进8"/>
    <w:basedOn w:val="af9"/>
    <w:qFormat/>
    <w:rsid w:val="004970FC"/>
    <w:pPr>
      <w:adjustRightInd/>
      <w:snapToGrid/>
      <w:spacing w:line="240" w:lineRule="auto"/>
      <w:ind w:firstLine="420"/>
    </w:pPr>
    <w:rPr>
      <w:rFonts w:ascii="宋体"/>
      <w:kern w:val="0"/>
      <w:sz w:val="21"/>
      <w:szCs w:val="20"/>
    </w:rPr>
  </w:style>
  <w:style w:type="paragraph" w:customStyle="1" w:styleId="6c">
    <w:name w:val="称呼6"/>
    <w:basedOn w:val="af9"/>
    <w:next w:val="af9"/>
    <w:qFormat/>
    <w:rsid w:val="004970FC"/>
    <w:pPr>
      <w:snapToGrid/>
      <w:spacing w:line="312" w:lineRule="atLeast"/>
      <w:textAlignment w:val="baseline"/>
    </w:pPr>
    <w:rPr>
      <w:rFonts w:ascii="宋体"/>
      <w:kern w:val="0"/>
      <w:sz w:val="24"/>
      <w:szCs w:val="20"/>
    </w:rPr>
  </w:style>
  <w:style w:type="paragraph" w:customStyle="1" w:styleId="95">
    <w:name w:val="正文9"/>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361">
    <w:name w:val="正文文本缩进 36"/>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362">
    <w:name w:val="正文文本 36"/>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262">
    <w:name w:val="正文文本缩进 26"/>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Style830">
    <w:name w:val="_Style 830"/>
    <w:next w:val="af9"/>
    <w:uiPriority w:val="99"/>
    <w:qFormat/>
    <w:rsid w:val="004970FC"/>
    <w:pPr>
      <w:widowControl w:val="0"/>
      <w:jc w:val="both"/>
    </w:pPr>
    <w:rPr>
      <w:rFonts w:ascii="Times New Roman" w:eastAsia="宋体" w:hAnsi="Times New Roman" w:cs="Times New Roman"/>
      <w:szCs w:val="24"/>
    </w:rPr>
  </w:style>
  <w:style w:type="paragraph" w:customStyle="1" w:styleId="affffffffffffffffffffffa">
    <w:name w:val="附图附表"/>
    <w:basedOn w:val="afffffffffffffffff3"/>
    <w:qFormat/>
    <w:rsid w:val="004970FC"/>
    <w:pPr>
      <w:tabs>
        <w:tab w:val="left" w:pos="377"/>
      </w:tabs>
      <w:spacing w:line="240" w:lineRule="auto"/>
      <w:ind w:firstLine="443"/>
    </w:pPr>
    <w:rPr>
      <w:rFonts w:ascii="黑体" w:hAnsi="Times New Roman"/>
      <w:bCs w:val="0"/>
      <w:sz w:val="24"/>
      <w:szCs w:val="24"/>
    </w:rPr>
  </w:style>
  <w:style w:type="paragraph" w:customStyle="1" w:styleId="md4">
    <w:name w:val="md五级标题"/>
    <w:basedOn w:val="51"/>
    <w:next w:val="af9"/>
    <w:qFormat/>
    <w:rsid w:val="004970FC"/>
    <w:pPr>
      <w:tabs>
        <w:tab w:val="clear" w:pos="377"/>
        <w:tab w:val="clear" w:pos="1247"/>
        <w:tab w:val="left" w:pos="992"/>
        <w:tab w:val="left" w:pos="1190"/>
        <w:tab w:val="left" w:pos="1717"/>
        <w:tab w:val="left" w:pos="3192"/>
      </w:tabs>
      <w:overflowPunct w:val="0"/>
      <w:autoSpaceDE w:val="0"/>
      <w:autoSpaceDN w:val="0"/>
      <w:snapToGrid/>
      <w:spacing w:before="120" w:beforeAutospacing="0" w:after="120" w:line="360" w:lineRule="auto"/>
      <w:ind w:left="3192" w:firstLineChars="0" w:hanging="420"/>
      <w:jc w:val="left"/>
      <w:textAlignment w:val="baseline"/>
    </w:pPr>
    <w:rPr>
      <w:rFonts w:eastAsia="宋体"/>
      <w:bCs w:val="0"/>
      <w:sz w:val="24"/>
      <w:szCs w:val="20"/>
      <w:lang w:val="en-US" w:eastAsia="zh-CN"/>
    </w:rPr>
  </w:style>
  <w:style w:type="paragraph" w:customStyle="1" w:styleId="md5">
    <w:name w:val="md四级标题"/>
    <w:basedOn w:val="40"/>
    <w:next w:val="af9"/>
    <w:qFormat/>
    <w:rsid w:val="004970FC"/>
    <w:pPr>
      <w:widowControl/>
      <w:tabs>
        <w:tab w:val="left" w:pos="851"/>
        <w:tab w:val="left" w:pos="1460"/>
        <w:tab w:val="left" w:pos="2772"/>
      </w:tabs>
      <w:overflowPunct w:val="0"/>
      <w:autoSpaceDE w:val="0"/>
      <w:autoSpaceDN w:val="0"/>
      <w:snapToGrid/>
      <w:spacing w:before="120" w:after="120" w:line="240" w:lineRule="auto"/>
      <w:ind w:left="2772" w:firstLineChars="0" w:hanging="420"/>
      <w:contextualSpacing/>
      <w:jc w:val="left"/>
      <w:textAlignment w:val="baseline"/>
    </w:pPr>
    <w:rPr>
      <w:b/>
      <w:bCs w:val="0"/>
      <w:kern w:val="0"/>
      <w:sz w:val="24"/>
      <w:szCs w:val="24"/>
    </w:rPr>
  </w:style>
  <w:style w:type="paragraph" w:customStyle="1" w:styleId="1fffffd">
    <w:name w:val="扉页标题1"/>
    <w:basedOn w:val="af9"/>
    <w:qFormat/>
    <w:rsid w:val="004970FC"/>
    <w:pPr>
      <w:widowControl/>
      <w:suppressAutoHyphens/>
      <w:adjustRightInd/>
      <w:snapToGrid/>
      <w:spacing w:line="240" w:lineRule="auto"/>
      <w:ind w:firstLineChars="0" w:firstLine="0"/>
      <w:jc w:val="center"/>
    </w:pPr>
    <w:rPr>
      <w:rFonts w:ascii="黑体" w:eastAsia="黑体"/>
      <w:sz w:val="52"/>
    </w:rPr>
  </w:style>
  <w:style w:type="paragraph" w:customStyle="1" w:styleId="1fffffe">
    <w:name w:val="样式 标题 1 + 黑体 小三 非加粗"/>
    <w:basedOn w:val="1"/>
    <w:qFormat/>
    <w:rsid w:val="004970FC"/>
    <w:pPr>
      <w:keepLines/>
      <w:tabs>
        <w:tab w:val="left" w:pos="432"/>
        <w:tab w:val="left" w:pos="850"/>
      </w:tabs>
      <w:adjustRightInd/>
      <w:snapToGrid/>
      <w:spacing w:before="340" w:after="330" w:line="300" w:lineRule="exact"/>
      <w:ind w:firstLineChars="0" w:firstLine="0"/>
      <w:jc w:val="left"/>
    </w:pPr>
    <w:rPr>
      <w:rFonts w:ascii="黑体" w:eastAsia="黑体" w:hAnsi="黑体"/>
      <w:kern w:val="44"/>
      <w:sz w:val="30"/>
      <w:szCs w:val="32"/>
    </w:rPr>
  </w:style>
  <w:style w:type="paragraph" w:customStyle="1" w:styleId="affffffffffffffffffffffb">
    <w:name w:val="封面角框"/>
    <w:basedOn w:val="af9"/>
    <w:qFormat/>
    <w:rsid w:val="004970FC"/>
    <w:pPr>
      <w:widowControl/>
      <w:suppressAutoHyphens/>
      <w:adjustRightInd/>
      <w:snapToGrid/>
      <w:spacing w:line="240" w:lineRule="auto"/>
      <w:ind w:firstLineChars="0" w:firstLine="0"/>
      <w:jc w:val="distribute"/>
    </w:pPr>
    <w:rPr>
      <w:sz w:val="24"/>
    </w:rPr>
  </w:style>
  <w:style w:type="table" w:customStyle="1" w:styleId="1ffffff">
    <w:name w:val="表格主题1"/>
    <w:basedOn w:val="afb"/>
    <w:qFormat/>
    <w:rsid w:val="004970FC"/>
    <w:pPr>
      <w:autoSpaceDE w:val="0"/>
      <w:autoSpaceDN w:val="0"/>
      <w:spacing w:line="360" w:lineRule="auto"/>
      <w:ind w:firstLineChars="200" w:firstLine="200"/>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20">
    <w:name w:val="t表格 样式2"/>
    <w:basedOn w:val="afb"/>
    <w:qFormat/>
    <w:rsid w:val="004970FC"/>
    <w:pPr>
      <w:jc w:val="center"/>
    </w:pPr>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character" w:customStyle="1" w:styleId="1ffffff0">
    <w:name w:val="未处理的提及1"/>
    <w:uiPriority w:val="99"/>
    <w:unhideWhenUsed/>
    <w:qFormat/>
    <w:rsid w:val="004970FC"/>
    <w:rPr>
      <w:color w:val="808080"/>
      <w:shd w:val="clear" w:color="auto" w:fill="E6E6E6"/>
    </w:rPr>
  </w:style>
  <w:style w:type="table" w:customStyle="1" w:styleId="3fff6">
    <w:name w:val="林表格3"/>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b">
    <w:name w:val="12"/>
    <w:qFormat/>
    <w:rsid w:val="004970FC"/>
    <w:pPr>
      <w:widowControl w:val="0"/>
      <w:jc w:val="both"/>
    </w:pPr>
    <w:rPr>
      <w:rFonts w:ascii="Calibri" w:eastAsia="宋体" w:hAnsi="Calibri" w:cs="Times New Roman"/>
    </w:rPr>
  </w:style>
  <w:style w:type="table" w:customStyle="1" w:styleId="1117">
    <w:name w:val="林表格11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f5">
    <w:name w:val="11"/>
    <w:uiPriority w:val="99"/>
    <w:qFormat/>
    <w:rsid w:val="004970FC"/>
    <w:pPr>
      <w:widowControl w:val="0"/>
      <w:jc w:val="both"/>
    </w:pPr>
    <w:rPr>
      <w:rFonts w:ascii="Calibri" w:eastAsia="宋体" w:hAnsi="Calibri" w:cs="Times New Roman"/>
    </w:rPr>
  </w:style>
  <w:style w:type="table" w:customStyle="1" w:styleId="22e">
    <w:name w:val="林表格2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6">
    <w:name w:val="林表格21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41">
    <w:name w:val="标题 44"/>
    <w:basedOn w:val="af9"/>
    <w:next w:val="af9"/>
    <w:qFormat/>
    <w:rsid w:val="004970FC"/>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table" w:customStyle="1" w:styleId="4ff9">
    <w:name w:val="林表格4"/>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林表格11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7">
    <w:name w:val="林表格2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林表格21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title1">
    <w:name w:val="headtitle1"/>
    <w:qFormat/>
    <w:rsid w:val="004970FC"/>
    <w:rPr>
      <w:color w:val="FFFFFF"/>
      <w:sz w:val="21"/>
      <w:szCs w:val="21"/>
      <w:shd w:val="clear" w:color="auto" w:fill="537FE0"/>
    </w:rPr>
  </w:style>
  <w:style w:type="table" w:customStyle="1" w:styleId="5f9">
    <w:name w:val="林表格5"/>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林表格113"/>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9">
    <w:name w:val="林表格24"/>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网格型 15"/>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0">
    <w:name w:val="林表格213"/>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5">
    <w:name w:val="网格型34"/>
    <w:basedOn w:val="afb"/>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31">
    <w:name w:val="正文文本 213"/>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134">
    <w:name w:val="文本块13"/>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12c">
    <w:name w:val="正文12"/>
    <w:basedOn w:val="af9"/>
    <w:next w:val="affff0"/>
    <w:qFormat/>
    <w:rsid w:val="004970FC"/>
    <w:pPr>
      <w:adjustRightInd/>
      <w:snapToGrid/>
      <w:spacing w:line="240" w:lineRule="auto"/>
      <w:ind w:firstLineChars="0" w:firstLine="0"/>
      <w:jc w:val="center"/>
    </w:pPr>
    <w:rPr>
      <w:sz w:val="21"/>
    </w:rPr>
  </w:style>
  <w:style w:type="paragraph" w:customStyle="1" w:styleId="135">
    <w:name w:val="正文缩进13"/>
    <w:basedOn w:val="af9"/>
    <w:qFormat/>
    <w:rsid w:val="004970FC"/>
    <w:pPr>
      <w:adjustRightInd/>
      <w:snapToGrid/>
      <w:spacing w:line="240" w:lineRule="auto"/>
      <w:ind w:firstLine="420"/>
    </w:pPr>
    <w:rPr>
      <w:rFonts w:ascii="宋体"/>
      <w:kern w:val="0"/>
      <w:sz w:val="21"/>
      <w:szCs w:val="20"/>
    </w:rPr>
  </w:style>
  <w:style w:type="paragraph" w:customStyle="1" w:styleId="Char1CharChar1CharCharCharChar4">
    <w:name w:val="Char1 Char Char1 Char Char Char Char4"/>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1Char5">
    <w:name w:val="Char Char Char1 Char5"/>
    <w:basedOn w:val="af9"/>
    <w:qFormat/>
    <w:rsid w:val="004970FC"/>
    <w:pPr>
      <w:adjustRightInd/>
      <w:snapToGrid/>
      <w:spacing w:line="240" w:lineRule="auto"/>
    </w:pPr>
    <w:rPr>
      <w:rFonts w:ascii="宋体"/>
      <w:kern w:val="0"/>
      <w:sz w:val="24"/>
      <w:szCs w:val="20"/>
    </w:rPr>
  </w:style>
  <w:style w:type="paragraph" w:customStyle="1" w:styleId="136">
    <w:name w:val="称呼13"/>
    <w:basedOn w:val="af9"/>
    <w:next w:val="af9"/>
    <w:qFormat/>
    <w:rsid w:val="004970FC"/>
    <w:pPr>
      <w:snapToGrid/>
      <w:spacing w:line="312" w:lineRule="atLeast"/>
      <w:textAlignment w:val="baseline"/>
    </w:pPr>
    <w:rPr>
      <w:rFonts w:ascii="宋体"/>
      <w:kern w:val="0"/>
      <w:sz w:val="24"/>
      <w:szCs w:val="20"/>
    </w:rPr>
  </w:style>
  <w:style w:type="paragraph" w:customStyle="1" w:styleId="3130">
    <w:name w:val="正文文本缩进 313"/>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4120">
    <w:name w:val="标题 412"/>
    <w:basedOn w:val="af9"/>
    <w:next w:val="af9"/>
    <w:qFormat/>
    <w:rsid w:val="004970FC"/>
    <w:pPr>
      <w:keepNext/>
      <w:keepLines/>
      <w:widowControl/>
      <w:tabs>
        <w:tab w:val="left" w:pos="850"/>
        <w:tab w:val="left" w:pos="1134"/>
      </w:tabs>
      <w:adjustRightInd/>
      <w:snapToGrid/>
      <w:spacing w:before="100" w:beforeAutospacing="1" w:after="240"/>
      <w:ind w:left="1134" w:firstLineChars="0" w:hanging="964"/>
      <w:outlineLvl w:val="3"/>
    </w:pPr>
    <w:rPr>
      <w:rFonts w:eastAsia="黑体"/>
      <w:bCs/>
      <w:kern w:val="0"/>
      <w:sz w:val="24"/>
    </w:rPr>
  </w:style>
  <w:style w:type="paragraph" w:customStyle="1" w:styleId="12d">
    <w:name w:val="列出段落12"/>
    <w:basedOn w:val="af9"/>
    <w:qFormat/>
    <w:rsid w:val="004970FC"/>
    <w:pPr>
      <w:adjustRightInd/>
      <w:snapToGrid/>
      <w:spacing w:line="240" w:lineRule="auto"/>
      <w:ind w:firstLine="420"/>
    </w:pPr>
    <w:rPr>
      <w:rFonts w:ascii="Calibri" w:hAnsi="Calibri" w:cs="黑体"/>
      <w:sz w:val="21"/>
      <w:szCs w:val="22"/>
    </w:rPr>
  </w:style>
  <w:style w:type="character" w:customStyle="1" w:styleId="CharChar32">
    <w:name w:val="Char Char32"/>
    <w:qFormat/>
    <w:rsid w:val="004970FC"/>
    <w:rPr>
      <w:rFonts w:eastAsia="宋体"/>
      <w:kern w:val="2"/>
      <w:sz w:val="18"/>
      <w:szCs w:val="18"/>
      <w:lang w:val="en-US" w:eastAsia="zh-CN" w:bidi="ar-SA"/>
    </w:rPr>
  </w:style>
  <w:style w:type="paragraph" w:customStyle="1" w:styleId="2222">
    <w:name w:val="正文文本缩进 222"/>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3222">
    <w:name w:val="正文文本 322"/>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CharChar1CharCharCharCharCharChar2">
    <w:name w:val="Char Char1 Char Char Char Char Char Char2"/>
    <w:basedOn w:val="af9"/>
    <w:qFormat/>
    <w:rsid w:val="004970FC"/>
    <w:pPr>
      <w:adjustRightInd/>
      <w:snapToGrid/>
      <w:spacing w:line="240" w:lineRule="auto"/>
      <w:ind w:firstLineChars="0" w:firstLine="0"/>
    </w:pPr>
    <w:rPr>
      <w:sz w:val="21"/>
    </w:rPr>
  </w:style>
  <w:style w:type="paragraph" w:customStyle="1" w:styleId="CharChar1CharCharCharChar2">
    <w:name w:val="Char Char1 Char Char Char Char2"/>
    <w:basedOn w:val="af9"/>
    <w:qFormat/>
    <w:rsid w:val="004970FC"/>
    <w:pPr>
      <w:adjustRightInd/>
      <w:snapToGrid/>
      <w:spacing w:line="240" w:lineRule="auto"/>
      <w:ind w:firstLineChars="0" w:firstLine="0"/>
    </w:pPr>
    <w:rPr>
      <w:sz w:val="21"/>
    </w:rPr>
  </w:style>
  <w:style w:type="paragraph" w:customStyle="1" w:styleId="CharCharCharCharCharCharCharCharCharCharCharCharChar2">
    <w:name w:val="Char Char Char Char Char Char Char Char Char Char Char Char Char2"/>
    <w:basedOn w:val="af9"/>
    <w:qFormat/>
    <w:rsid w:val="004970FC"/>
    <w:pPr>
      <w:adjustRightInd/>
      <w:snapToGrid/>
      <w:spacing w:line="240" w:lineRule="auto"/>
      <w:ind w:firstLineChars="0" w:firstLine="0"/>
    </w:pPr>
    <w:rPr>
      <w:sz w:val="21"/>
    </w:rPr>
  </w:style>
  <w:style w:type="paragraph" w:customStyle="1" w:styleId="CharCharChar1CharCharCharCharCharCharChar2">
    <w:name w:val="Char Char Char1 Char Char Char Char Char Char Char2"/>
    <w:basedOn w:val="af9"/>
    <w:qFormat/>
    <w:rsid w:val="004970FC"/>
    <w:pPr>
      <w:adjustRightInd/>
      <w:snapToGrid/>
      <w:spacing w:line="240" w:lineRule="auto"/>
      <w:ind w:firstLineChars="0" w:firstLine="0"/>
    </w:pPr>
    <w:rPr>
      <w:sz w:val="21"/>
    </w:rPr>
  </w:style>
  <w:style w:type="paragraph" w:customStyle="1" w:styleId="CharCharChar1CharCharCharCharCharCharCharCharChar2">
    <w:name w:val="Char Char Char1 Char Char Char Char Char Char Char Char Char2"/>
    <w:basedOn w:val="af9"/>
    <w:semiHidden/>
    <w:qFormat/>
    <w:rsid w:val="004970FC"/>
    <w:pPr>
      <w:adjustRightInd/>
      <w:snapToGrid/>
      <w:spacing w:line="240" w:lineRule="auto"/>
      <w:ind w:firstLineChars="0" w:firstLine="0"/>
    </w:pPr>
    <w:rPr>
      <w:sz w:val="21"/>
    </w:rPr>
  </w:style>
  <w:style w:type="paragraph" w:customStyle="1" w:styleId="CharCharCharCharCharCharCharCharChar13">
    <w:name w:val="Char Char Char Char Char Char Char Char Char13"/>
    <w:basedOn w:val="af9"/>
    <w:qFormat/>
    <w:rsid w:val="004970FC"/>
    <w:pPr>
      <w:adjustRightInd/>
      <w:snapToGrid/>
      <w:spacing w:line="240" w:lineRule="auto"/>
      <w:ind w:firstLineChars="0" w:firstLine="0"/>
    </w:pPr>
    <w:rPr>
      <w:sz w:val="21"/>
    </w:rPr>
  </w:style>
  <w:style w:type="paragraph" w:customStyle="1" w:styleId="182">
    <w:name w:val="18"/>
    <w:uiPriority w:val="99"/>
    <w:qFormat/>
    <w:rsid w:val="004970FC"/>
    <w:pPr>
      <w:widowControl w:val="0"/>
      <w:jc w:val="both"/>
    </w:pPr>
    <w:rPr>
      <w:rFonts w:ascii="宋体" w:eastAsia="宋体" w:hAnsi="Times New Roman" w:cs="Times New Roman"/>
      <w:kern w:val="0"/>
      <w:szCs w:val="20"/>
    </w:rPr>
  </w:style>
  <w:style w:type="paragraph" w:customStyle="1" w:styleId="172">
    <w:name w:val="17"/>
    <w:basedOn w:val="aff4"/>
    <w:next w:val="afffff4"/>
    <w:qFormat/>
    <w:rsid w:val="004970FC"/>
    <w:pPr>
      <w:adjustRightInd/>
      <w:snapToGrid/>
      <w:spacing w:line="240" w:lineRule="auto"/>
      <w:ind w:firstLineChars="100" w:firstLine="420"/>
    </w:pPr>
    <w:rPr>
      <w:rFonts w:ascii="Times New Roman" w:eastAsia="宋体" w:hAnsi="Times New Roman" w:cs="Times New Roman"/>
      <w:sz w:val="21"/>
    </w:rPr>
  </w:style>
  <w:style w:type="character" w:customStyle="1" w:styleId="1ffffff1">
    <w:name w:val="正文文本首行缩进 字符1"/>
    <w:uiPriority w:val="99"/>
    <w:semiHidden/>
    <w:qFormat/>
    <w:rsid w:val="004970FC"/>
  </w:style>
  <w:style w:type="character" w:customStyle="1" w:styleId="21f2">
    <w:name w:val="正文文本首行缩进 2 字符1"/>
    <w:uiPriority w:val="99"/>
    <w:semiHidden/>
    <w:qFormat/>
    <w:rsid w:val="004970FC"/>
  </w:style>
  <w:style w:type="character" w:customStyle="1" w:styleId="22f">
    <w:name w:val="正文文本首行缩进 2 字符2"/>
    <w:uiPriority w:val="99"/>
    <w:semiHidden/>
    <w:qFormat/>
    <w:rsid w:val="004970FC"/>
  </w:style>
  <w:style w:type="character" w:customStyle="1" w:styleId="238">
    <w:name w:val="正文文本首行缩进 2 字符3"/>
    <w:uiPriority w:val="99"/>
    <w:semiHidden/>
    <w:qFormat/>
    <w:rsid w:val="004970FC"/>
  </w:style>
  <w:style w:type="paragraph" w:customStyle="1" w:styleId="affffffffffffffffffffffc">
    <w:name w:val="经评一级标题"/>
    <w:basedOn w:val="1"/>
    <w:qFormat/>
    <w:rsid w:val="004970FC"/>
    <w:pPr>
      <w:keepLines/>
      <w:wordWrap w:val="0"/>
      <w:adjustRightInd/>
      <w:snapToGrid/>
      <w:spacing w:after="220"/>
      <w:ind w:left="431" w:firstLineChars="0" w:hanging="431"/>
      <w:jc w:val="both"/>
    </w:pPr>
    <w:rPr>
      <w:rFonts w:ascii="黑体" w:eastAsia="黑体" w:hAnsi="黑体"/>
      <w:bCs/>
      <w:kern w:val="44"/>
      <w:sz w:val="32"/>
      <w:szCs w:val="32"/>
    </w:rPr>
  </w:style>
  <w:style w:type="paragraph" w:customStyle="1" w:styleId="affffffffffffffffffffffd">
    <w:name w:val="经评二级标题"/>
    <w:basedOn w:val="2SLCON0"/>
    <w:qFormat/>
    <w:rsid w:val="004970FC"/>
    <w:pPr>
      <w:tabs>
        <w:tab w:val="clear" w:pos="794"/>
        <w:tab w:val="left" w:pos="858"/>
      </w:tabs>
      <w:wordWrap w:val="0"/>
      <w:adjustRightInd/>
      <w:snapToGrid/>
      <w:ind w:left="856" w:firstLineChars="0" w:hanging="680"/>
    </w:pPr>
    <w:rPr>
      <w:rFonts w:hAnsi="黑体" w:cs="Times New Roman"/>
      <w:sz w:val="28"/>
      <w:szCs w:val="28"/>
    </w:rPr>
  </w:style>
  <w:style w:type="paragraph" w:customStyle="1" w:styleId="a6">
    <w:name w:val="经评三级标题"/>
    <w:basedOn w:val="3SLCON"/>
    <w:qFormat/>
    <w:rsid w:val="004970FC"/>
    <w:pPr>
      <w:numPr>
        <w:numId w:val="27"/>
      </w:numPr>
      <w:tabs>
        <w:tab w:val="clear" w:pos="1036"/>
      </w:tabs>
      <w:wordWrap w:val="0"/>
      <w:adjustRightInd/>
      <w:snapToGrid/>
      <w:ind w:firstLineChars="0" w:firstLine="0"/>
    </w:pPr>
    <w:rPr>
      <w:rFonts w:hAnsi="黑体" w:cs="Times New Roman"/>
      <w:sz w:val="24"/>
      <w:szCs w:val="24"/>
    </w:rPr>
  </w:style>
  <w:style w:type="paragraph" w:customStyle="1" w:styleId="1090">
    <w:name w:val="109插图"/>
    <w:basedOn w:val="8"/>
    <w:qFormat/>
    <w:rsid w:val="004970FC"/>
    <w:pPr>
      <w:keepNext w:val="0"/>
      <w:keepLines w:val="0"/>
      <w:tabs>
        <w:tab w:val="clear" w:pos="377"/>
        <w:tab w:val="clear" w:pos="737"/>
      </w:tabs>
      <w:wordWrap w:val="0"/>
      <w:adjustRightInd/>
      <w:snapToGrid/>
      <w:spacing w:beforeLines="50" w:after="60" w:line="360" w:lineRule="auto"/>
      <w:ind w:left="1440" w:firstLineChars="0" w:hanging="1440"/>
      <w:jc w:val="center"/>
    </w:pPr>
    <w:rPr>
      <w:rFonts w:eastAsia="宋体" w:hAnsi="宋体"/>
      <w:i/>
      <w:iCs/>
      <w:sz w:val="21"/>
      <w:szCs w:val="21"/>
      <w:lang w:val="en-US" w:eastAsia="zh-CN"/>
    </w:rPr>
  </w:style>
  <w:style w:type="character" w:customStyle="1" w:styleId="1CharChar3">
    <w:name w:val="样式 标题 1 + (符号) 宋体 Char Char"/>
    <w:link w:val="1ffffff2"/>
    <w:qFormat/>
    <w:locked/>
    <w:rsid w:val="004970FC"/>
    <w:rPr>
      <w:rFonts w:eastAsia="黑体"/>
      <w:b/>
      <w:bCs/>
      <w:kern w:val="44"/>
      <w:sz w:val="44"/>
      <w:szCs w:val="32"/>
      <w:lang w:eastAsia="en-US"/>
    </w:rPr>
  </w:style>
  <w:style w:type="paragraph" w:customStyle="1" w:styleId="1ffffff2">
    <w:name w:val="样式 标题 1 + (符号) 宋体"/>
    <w:basedOn w:val="1"/>
    <w:link w:val="1CharChar3"/>
    <w:qFormat/>
    <w:rsid w:val="004970FC"/>
    <w:pPr>
      <w:keepLines/>
      <w:pageBreakBefore/>
      <w:widowControl/>
      <w:tabs>
        <w:tab w:val="left" w:pos="432"/>
        <w:tab w:val="left" w:pos="1710"/>
      </w:tabs>
      <w:wordWrap w:val="0"/>
      <w:adjustRightInd/>
      <w:snapToGrid/>
      <w:spacing w:before="340" w:after="330" w:line="576" w:lineRule="auto"/>
      <w:ind w:left="1350" w:firstLineChars="0" w:firstLine="0"/>
      <w:jc w:val="both"/>
    </w:pPr>
    <w:rPr>
      <w:rFonts w:asciiTheme="minorHAnsi" w:eastAsia="黑体" w:hAnsiTheme="minorHAnsi" w:cstheme="minorBidi"/>
      <w:b/>
      <w:bCs/>
      <w:kern w:val="44"/>
      <w:sz w:val="44"/>
      <w:szCs w:val="32"/>
      <w:lang w:eastAsia="en-US"/>
    </w:rPr>
  </w:style>
  <w:style w:type="paragraph" w:customStyle="1" w:styleId="408505">
    <w:name w:val="样式 标题4 + 首行缩进:  0.85 厘米 段前: 0.5 行"/>
    <w:basedOn w:val="48"/>
    <w:qFormat/>
    <w:rsid w:val="004970FC"/>
    <w:pPr>
      <w:widowControl/>
      <w:wordWrap w:val="0"/>
      <w:snapToGrid w:val="0"/>
      <w:spacing w:beforeLines="50" w:after="100" w:afterAutospacing="1" w:line="360" w:lineRule="auto"/>
      <w:jc w:val="left"/>
      <w:outlineLvl w:val="9"/>
    </w:pPr>
    <w:rPr>
      <w:rFonts w:ascii="Calibri" w:hAnsi="Calibri" w:cs="宋体"/>
      <w:b/>
      <w:color w:val="000000"/>
      <w:spacing w:val="0"/>
      <w:kern w:val="0"/>
      <w:sz w:val="28"/>
      <w:lang w:eastAsia="en-US"/>
    </w:rPr>
  </w:style>
  <w:style w:type="character" w:customStyle="1" w:styleId="441111TimesNewRomanChar">
    <w:name w:val="样式 标题 4四级标题四级标题 4()1.1.1.1 + Times New Roman Char"/>
    <w:link w:val="441111TimesNewRoman"/>
    <w:qFormat/>
    <w:locked/>
    <w:rsid w:val="004970FC"/>
    <w:rPr>
      <w:bCs/>
      <w:sz w:val="24"/>
      <w:szCs w:val="24"/>
    </w:rPr>
  </w:style>
  <w:style w:type="paragraph" w:customStyle="1" w:styleId="441111TimesNewRoman">
    <w:name w:val="样式 标题 4四级标题四级标题 4()1.1.1.1 + Times New Roman"/>
    <w:basedOn w:val="40"/>
    <w:link w:val="441111TimesNewRomanChar"/>
    <w:qFormat/>
    <w:rsid w:val="004970FC"/>
    <w:pPr>
      <w:keepLines w:val="0"/>
      <w:widowControl/>
      <w:wordWrap w:val="0"/>
      <w:adjustRightInd/>
      <w:snapToGrid/>
      <w:spacing w:before="120" w:after="120" w:line="360" w:lineRule="auto"/>
      <w:ind w:left="864" w:firstLineChars="150" w:firstLine="150"/>
      <w:jc w:val="left"/>
    </w:pPr>
    <w:rPr>
      <w:rFonts w:asciiTheme="minorHAnsi" w:eastAsiaTheme="minorEastAsia" w:hAnsiTheme="minorHAnsi" w:cstheme="minorBidi"/>
      <w:sz w:val="24"/>
      <w:szCs w:val="24"/>
    </w:rPr>
  </w:style>
  <w:style w:type="paragraph" w:customStyle="1" w:styleId="2fffffb">
    <w:name w:val="样式 标题 2 + 居中"/>
    <w:basedOn w:val="2"/>
    <w:qFormat/>
    <w:rsid w:val="004970FC"/>
    <w:pPr>
      <w:keepNext w:val="0"/>
      <w:keepLines w:val="0"/>
      <w:widowControl/>
      <w:tabs>
        <w:tab w:val="left" w:pos="716"/>
        <w:tab w:val="left" w:pos="8280"/>
      </w:tabs>
      <w:wordWrap w:val="0"/>
      <w:adjustRightInd/>
      <w:spacing w:beforeLines="100" w:before="120" w:after="0" w:line="400" w:lineRule="exact"/>
      <w:ind w:firstLine="482"/>
      <w:jc w:val="center"/>
      <w:outlineLvl w:val="9"/>
    </w:pPr>
    <w:rPr>
      <w:rFonts w:ascii="仿宋_GB2312" w:eastAsia="仿宋_GB2312" w:hAnsi="宋体"/>
      <w:bCs/>
      <w:kern w:val="44"/>
      <w:sz w:val="24"/>
    </w:rPr>
  </w:style>
  <w:style w:type="paragraph" w:customStyle="1" w:styleId="07">
    <w:name w:val="样式 正文文本缩进 + 左侧:  0 厘米"/>
    <w:basedOn w:val="affffa"/>
    <w:qFormat/>
    <w:rsid w:val="004970FC"/>
    <w:pPr>
      <w:widowControl/>
      <w:tabs>
        <w:tab w:val="left" w:pos="705"/>
      </w:tabs>
      <w:wordWrap w:val="0"/>
      <w:adjustRightInd/>
      <w:snapToGrid/>
      <w:spacing w:after="0"/>
      <w:ind w:leftChars="0" w:left="0" w:firstLine="480"/>
    </w:pPr>
    <w:rPr>
      <w:rFonts w:ascii="Calibri" w:hAnsi="宋体"/>
      <w:color w:val="FF00FF"/>
      <w:kern w:val="0"/>
      <w:sz w:val="24"/>
      <w:lang w:eastAsia="en-US"/>
    </w:rPr>
  </w:style>
  <w:style w:type="paragraph" w:customStyle="1" w:styleId="011">
    <w:name w:val="样式 样式 正文文本缩进 + 左侧:  0 厘米1 + 红色"/>
    <w:basedOn w:val="01"/>
    <w:qFormat/>
    <w:rsid w:val="004970FC"/>
    <w:pPr>
      <w:widowControl/>
      <w:wordWrap w:val="0"/>
    </w:pPr>
    <w:rPr>
      <w:rFonts w:ascii="Calibri"/>
      <w:color w:val="FF0000"/>
      <w:kern w:val="0"/>
      <w:szCs w:val="24"/>
      <w:lang w:eastAsia="en-US"/>
    </w:rPr>
  </w:style>
  <w:style w:type="paragraph" w:customStyle="1" w:styleId="3150">
    <w:name w:val="样式 目录 3 + 行距: 1.5 倍行距"/>
    <w:basedOn w:val="TOC3"/>
    <w:qFormat/>
    <w:rsid w:val="004970FC"/>
    <w:pPr>
      <w:widowControl/>
      <w:tabs>
        <w:tab w:val="right" w:leader="dot" w:pos="8296"/>
        <w:tab w:val="right" w:leader="dot" w:pos="8608"/>
        <w:tab w:val="right" w:leader="dot" w:pos="9060"/>
      </w:tabs>
      <w:wordWrap w:val="0"/>
      <w:adjustRightInd/>
      <w:snapToGrid/>
      <w:ind w:firstLineChars="350" w:firstLine="840"/>
    </w:pPr>
    <w:rPr>
      <w:rFonts w:ascii="宋体" w:hAnsi="宋体" w:cs="宋体"/>
      <w:color w:val="000000"/>
      <w:sz w:val="24"/>
      <w:szCs w:val="21"/>
      <w:lang w:eastAsia="en-US"/>
    </w:rPr>
  </w:style>
  <w:style w:type="paragraph" w:customStyle="1" w:styleId="a90">
    <w:name w:val="a9"/>
    <w:basedOn w:val="af9"/>
    <w:qFormat/>
    <w:rsid w:val="004970FC"/>
    <w:pPr>
      <w:widowControl/>
      <w:wordWrap w:val="0"/>
      <w:adjustRightInd/>
      <w:snapToGrid/>
      <w:spacing w:before="100" w:beforeAutospacing="1" w:after="100" w:afterAutospacing="1" w:line="240" w:lineRule="auto"/>
      <w:ind w:firstLineChars="0" w:firstLine="0"/>
      <w:jc w:val="left"/>
    </w:pPr>
    <w:rPr>
      <w:rFonts w:ascii="宋体" w:hAnsi="宋体"/>
      <w:color w:val="000000"/>
      <w:kern w:val="0"/>
      <w:sz w:val="24"/>
      <w:lang w:eastAsia="en-US"/>
    </w:rPr>
  </w:style>
  <w:style w:type="paragraph" w:customStyle="1" w:styleId="affffffffffffffffffffffe">
    <w:name w:val="图表内文字"/>
    <w:basedOn w:val="af9"/>
    <w:next w:val="af9"/>
    <w:qFormat/>
    <w:rsid w:val="004970FC"/>
    <w:pPr>
      <w:widowControl/>
      <w:wordWrap w:val="0"/>
      <w:adjustRightInd/>
      <w:snapToGrid/>
      <w:spacing w:line="240" w:lineRule="auto"/>
      <w:ind w:firstLineChars="0" w:firstLine="0"/>
      <w:jc w:val="center"/>
    </w:pPr>
    <w:rPr>
      <w:rFonts w:ascii="宋体" w:hAnsi="宋体"/>
      <w:color w:val="000000"/>
      <w:kern w:val="0"/>
      <w:sz w:val="24"/>
      <w:lang w:eastAsia="en-US"/>
    </w:rPr>
  </w:style>
  <w:style w:type="character" w:customStyle="1" w:styleId="afffffffffffffffffffffff">
    <w:name w:val="Без интервала Знак"/>
    <w:link w:val="afffffffffffffffffffffff0"/>
    <w:qFormat/>
    <w:locked/>
    <w:rsid w:val="004970FC"/>
    <w:rPr>
      <w:iCs/>
      <w:sz w:val="22"/>
      <w:lang w:val="ru-RU" w:eastAsia="ru-RU"/>
    </w:rPr>
  </w:style>
  <w:style w:type="paragraph" w:customStyle="1" w:styleId="afffffffffffffffffffffff0">
    <w:name w:val="Без интервала"/>
    <w:link w:val="afffffffffffffffffffffff"/>
    <w:qFormat/>
    <w:rsid w:val="004970FC"/>
    <w:rPr>
      <w:iCs/>
      <w:sz w:val="22"/>
      <w:lang w:val="ru-RU" w:eastAsia="ru-RU"/>
    </w:rPr>
  </w:style>
  <w:style w:type="character" w:customStyle="1" w:styleId="CharCharfd">
    <w:name w:val="Char正文 Char"/>
    <w:link w:val="Charfffffc"/>
    <w:qFormat/>
    <w:locked/>
    <w:rsid w:val="004970FC"/>
    <w:rPr>
      <w:sz w:val="24"/>
      <w:szCs w:val="24"/>
    </w:rPr>
  </w:style>
  <w:style w:type="paragraph" w:customStyle="1" w:styleId="Charfffffc">
    <w:name w:val="Char正文"/>
    <w:basedOn w:val="af9"/>
    <w:link w:val="CharCharfd"/>
    <w:qFormat/>
    <w:rsid w:val="004970FC"/>
    <w:pPr>
      <w:wordWrap w:val="0"/>
      <w:adjustRightInd/>
      <w:snapToGrid/>
      <w:spacing w:line="400" w:lineRule="exact"/>
    </w:pPr>
    <w:rPr>
      <w:rFonts w:asciiTheme="minorHAnsi" w:eastAsiaTheme="minorEastAsia" w:hAnsiTheme="minorHAnsi" w:cstheme="minorBidi"/>
      <w:sz w:val="24"/>
    </w:rPr>
  </w:style>
  <w:style w:type="paragraph" w:customStyle="1" w:styleId="CM9">
    <w:name w:val="CM9"/>
    <w:basedOn w:val="af9"/>
    <w:next w:val="af9"/>
    <w:qFormat/>
    <w:rsid w:val="004970FC"/>
    <w:pPr>
      <w:wordWrap w:val="0"/>
      <w:autoSpaceDE w:val="0"/>
      <w:autoSpaceDN w:val="0"/>
      <w:snapToGrid/>
      <w:spacing w:line="468" w:lineRule="atLeast"/>
      <w:ind w:firstLineChars="0" w:firstLine="0"/>
      <w:jc w:val="left"/>
    </w:pPr>
    <w:rPr>
      <w:rFonts w:ascii="宋体"/>
      <w:color w:val="000000"/>
      <w:kern w:val="0"/>
      <w:sz w:val="24"/>
    </w:rPr>
  </w:style>
  <w:style w:type="paragraph" w:customStyle="1" w:styleId="CM10">
    <w:name w:val="CM10"/>
    <w:basedOn w:val="af9"/>
    <w:next w:val="af9"/>
    <w:qFormat/>
    <w:rsid w:val="004970FC"/>
    <w:pPr>
      <w:wordWrap w:val="0"/>
      <w:autoSpaceDE w:val="0"/>
      <w:autoSpaceDN w:val="0"/>
      <w:snapToGrid/>
      <w:spacing w:line="468" w:lineRule="atLeast"/>
      <w:ind w:firstLineChars="0" w:firstLine="0"/>
      <w:jc w:val="left"/>
    </w:pPr>
    <w:rPr>
      <w:rFonts w:ascii="宋体"/>
      <w:color w:val="000000"/>
      <w:kern w:val="0"/>
      <w:sz w:val="24"/>
    </w:rPr>
  </w:style>
  <w:style w:type="paragraph" w:customStyle="1" w:styleId="CM70">
    <w:name w:val="CM70"/>
    <w:basedOn w:val="Default"/>
    <w:next w:val="Default"/>
    <w:qFormat/>
    <w:rsid w:val="004970FC"/>
    <w:rPr>
      <w:rFonts w:ascii="宋体" w:hAnsi="Times New Roman" w:cs="Times New Roman"/>
      <w:color w:val="auto"/>
    </w:rPr>
  </w:style>
  <w:style w:type="paragraph" w:customStyle="1" w:styleId="CM27">
    <w:name w:val="CM27"/>
    <w:basedOn w:val="Default"/>
    <w:next w:val="Default"/>
    <w:qFormat/>
    <w:rsid w:val="004970FC"/>
    <w:rPr>
      <w:rFonts w:ascii="宋体" w:hAnsi="Times New Roman" w:cs="Times New Roman"/>
      <w:color w:val="auto"/>
    </w:rPr>
  </w:style>
  <w:style w:type="paragraph" w:customStyle="1" w:styleId="CM60">
    <w:name w:val="CM60"/>
    <w:basedOn w:val="Default"/>
    <w:next w:val="Default"/>
    <w:qFormat/>
    <w:rsid w:val="004970FC"/>
    <w:rPr>
      <w:rFonts w:ascii="宋体" w:hAnsi="Times New Roman" w:cs="Times New Roman"/>
      <w:color w:val="auto"/>
    </w:rPr>
  </w:style>
  <w:style w:type="character" w:customStyle="1" w:styleId="ywChar2">
    <w:name w:val="yw表格不居中五号 Char"/>
    <w:link w:val="yw2"/>
    <w:qFormat/>
    <w:locked/>
    <w:rsid w:val="004970FC"/>
    <w:rPr>
      <w:szCs w:val="21"/>
    </w:rPr>
  </w:style>
  <w:style w:type="paragraph" w:customStyle="1" w:styleId="yw2">
    <w:name w:val="yw表格不居中五号"/>
    <w:link w:val="ywChar2"/>
    <w:qFormat/>
    <w:rsid w:val="004970FC"/>
    <w:pPr>
      <w:autoSpaceDE w:val="0"/>
      <w:autoSpaceDN w:val="0"/>
      <w:adjustRightInd w:val="0"/>
      <w:snapToGrid w:val="0"/>
      <w:jc w:val="both"/>
    </w:pPr>
    <w:rPr>
      <w:szCs w:val="21"/>
    </w:rPr>
  </w:style>
  <w:style w:type="character" w:customStyle="1" w:styleId="CharChar51">
    <w:name w:val="Char Char51"/>
    <w:qFormat/>
    <w:rsid w:val="004970FC"/>
    <w:rPr>
      <w:sz w:val="18"/>
      <w:szCs w:val="18"/>
    </w:rPr>
  </w:style>
  <w:style w:type="character" w:customStyle="1" w:styleId="01Char">
    <w:name w:val="样式 正文文本缩进 + 左侧:  0 厘米1 Char"/>
    <w:qFormat/>
    <w:rsid w:val="004970FC"/>
    <w:rPr>
      <w:rFonts w:ascii="宋体" w:eastAsia="宋体" w:hAnsi="宋体" w:cs="宋体" w:hint="eastAsia"/>
      <w:kern w:val="2"/>
      <w:sz w:val="24"/>
      <w:szCs w:val="24"/>
      <w:lang w:val="en-US" w:eastAsia="zh-CN" w:bidi="ar-SA"/>
    </w:rPr>
  </w:style>
  <w:style w:type="character" w:customStyle="1" w:styleId="01Char0">
    <w:name w:val="样式 样式 正文文本缩进 + 左侧:  0 厘米1 + 红色 Char"/>
    <w:qFormat/>
    <w:rsid w:val="004970FC"/>
    <w:rPr>
      <w:rFonts w:ascii="宋体" w:eastAsia="宋体" w:hAnsi="宋体" w:cs="宋体" w:hint="eastAsia"/>
      <w:color w:val="FF0000"/>
      <w:kern w:val="2"/>
      <w:sz w:val="24"/>
      <w:szCs w:val="24"/>
      <w:lang w:val="en-US" w:eastAsia="zh-CN" w:bidi="ar-SA"/>
    </w:rPr>
  </w:style>
  <w:style w:type="character" w:customStyle="1" w:styleId="Char3f1">
    <w:name w:val="图表标题 Char3"/>
    <w:qFormat/>
    <w:rsid w:val="004970FC"/>
    <w:rPr>
      <w:rFonts w:ascii="宋体" w:eastAsia="宋体" w:hAnsi="宋体" w:cs="Times New Roman" w:hint="eastAsia"/>
      <w:b/>
      <w:bCs/>
      <w:color w:val="000000"/>
      <w:kern w:val="2"/>
      <w:sz w:val="28"/>
      <w:szCs w:val="28"/>
      <w:lang w:val="en-US" w:eastAsia="zh-CN" w:bidi="ar-SA"/>
    </w:rPr>
  </w:style>
  <w:style w:type="character" w:customStyle="1" w:styleId="Charfffffd">
    <w:name w:val="图表标题 Char"/>
    <w:qFormat/>
    <w:rsid w:val="004970FC"/>
    <w:rPr>
      <w:rFonts w:ascii="宋体" w:eastAsia="宋体" w:hAnsi="宋体" w:cs="Times New Roman" w:hint="eastAsia"/>
      <w:b/>
      <w:bCs/>
      <w:color w:val="000000"/>
      <w:kern w:val="2"/>
      <w:sz w:val="28"/>
      <w:szCs w:val="28"/>
      <w:lang w:val="en-US" w:eastAsia="zh-CN" w:bidi="ar-SA"/>
    </w:rPr>
  </w:style>
  <w:style w:type="character" w:customStyle="1" w:styleId="Char1fd">
    <w:name w:val="图表标题 Char1"/>
    <w:qFormat/>
    <w:rsid w:val="004970FC"/>
    <w:rPr>
      <w:rFonts w:ascii="宋体" w:eastAsia="宋体" w:hAnsi="宋体" w:cs="Times New Roman" w:hint="eastAsia"/>
      <w:b/>
      <w:bCs/>
      <w:color w:val="000000"/>
      <w:kern w:val="2"/>
      <w:sz w:val="28"/>
      <w:szCs w:val="28"/>
      <w:lang w:val="en-US" w:eastAsia="zh-CN" w:bidi="ar-SA"/>
    </w:rPr>
  </w:style>
  <w:style w:type="character" w:customStyle="1" w:styleId="Char2f9">
    <w:name w:val="图表标题 Char2"/>
    <w:qFormat/>
    <w:rsid w:val="004970FC"/>
    <w:rPr>
      <w:rFonts w:ascii="宋体" w:eastAsia="宋体" w:hAnsi="宋体" w:cs="Times New Roman" w:hint="eastAsia"/>
      <w:b/>
      <w:bCs/>
      <w:color w:val="000000"/>
      <w:kern w:val="2"/>
      <w:sz w:val="28"/>
      <w:szCs w:val="28"/>
      <w:lang w:val="en-US" w:eastAsia="zh-CN" w:bidi="ar-SA"/>
    </w:rPr>
  </w:style>
  <w:style w:type="character" w:customStyle="1" w:styleId="H9CharChar1">
    <w:name w:val="H9 Char Char1"/>
    <w:qFormat/>
    <w:rsid w:val="004970FC"/>
    <w:rPr>
      <w:rFonts w:ascii="Arial" w:eastAsia="黑体" w:hAnsi="Arial" w:cs="Arial" w:hint="default"/>
      <w:kern w:val="2"/>
      <w:sz w:val="21"/>
      <w:lang w:val="en-US" w:eastAsia="zh-CN" w:bidi="ar-SA"/>
    </w:rPr>
  </w:style>
  <w:style w:type="character" w:customStyle="1" w:styleId="21CharChar1">
    <w:name w:val="正文文字缩进 21 Char Char1"/>
    <w:qFormat/>
    <w:rsid w:val="004970FC"/>
    <w:rPr>
      <w:rFonts w:ascii="宋体" w:eastAsia="宋体" w:hAnsi="宋体" w:hint="eastAsia"/>
      <w:sz w:val="24"/>
      <w:szCs w:val="24"/>
      <w:lang w:bidi="ar-SA"/>
    </w:rPr>
  </w:style>
  <w:style w:type="character" w:customStyle="1" w:styleId="Charfffffe">
    <w:name w:val="新版本正文 Char"/>
    <w:link w:val="afffffffffffffffffffffff1"/>
    <w:qFormat/>
    <w:rsid w:val="004970FC"/>
    <w:rPr>
      <w:rFonts w:ascii="宋体" w:hAnsi="宋体"/>
      <w:sz w:val="24"/>
      <w:szCs w:val="24"/>
    </w:rPr>
  </w:style>
  <w:style w:type="paragraph" w:customStyle="1" w:styleId="afffffffffffffffffffffff1">
    <w:name w:val="新版本正文"/>
    <w:basedOn w:val="af9"/>
    <w:link w:val="Charfffffe"/>
    <w:qFormat/>
    <w:rsid w:val="004970FC"/>
    <w:pPr>
      <w:wordWrap w:val="0"/>
      <w:adjustRightInd/>
      <w:snapToGrid/>
      <w:ind w:firstLineChars="177" w:firstLine="425"/>
    </w:pPr>
    <w:rPr>
      <w:rFonts w:ascii="宋体" w:eastAsiaTheme="minorEastAsia" w:hAnsi="宋体" w:cstheme="minorBidi"/>
      <w:sz w:val="24"/>
    </w:rPr>
  </w:style>
  <w:style w:type="character" w:customStyle="1" w:styleId="2SLconsultCharChar">
    <w:name w:val="标题 2(SLconsult) Char Char"/>
    <w:qFormat/>
    <w:rsid w:val="004970FC"/>
    <w:rPr>
      <w:rFonts w:ascii="宋体" w:eastAsia="宋体" w:hAnsi="宋体"/>
      <w:b/>
      <w:bCs/>
      <w:kern w:val="2"/>
      <w:sz w:val="30"/>
      <w:szCs w:val="30"/>
      <w:lang w:val="en-US" w:eastAsia="zh-CN" w:bidi="ar-SA"/>
    </w:rPr>
  </w:style>
  <w:style w:type="character" w:customStyle="1" w:styleId="3SLconsultCharChar">
    <w:name w:val="标题 3(SLconsult) Char Char"/>
    <w:qFormat/>
    <w:rsid w:val="004970FC"/>
    <w:rPr>
      <w:rFonts w:ascii="宋体" w:eastAsia="宋体" w:hAnsi="宋体"/>
      <w:b/>
      <w:bCs/>
      <w:kern w:val="2"/>
      <w:sz w:val="28"/>
      <w:szCs w:val="28"/>
      <w:lang w:val="en-US" w:eastAsia="zh-CN" w:bidi="ar-SA"/>
    </w:rPr>
  </w:style>
  <w:style w:type="paragraph" w:customStyle="1" w:styleId="CharChar4CharChar">
    <w:name w:val="Char Char4 Char Char"/>
    <w:basedOn w:val="af9"/>
    <w:qFormat/>
    <w:rsid w:val="004970FC"/>
    <w:pPr>
      <w:wordWrap w:val="0"/>
      <w:adjustRightInd/>
      <w:snapToGrid/>
      <w:spacing w:line="240" w:lineRule="auto"/>
      <w:ind w:firstLineChars="0" w:firstLine="0"/>
    </w:pPr>
    <w:rPr>
      <w:color w:val="000000"/>
      <w:sz w:val="24"/>
    </w:rPr>
  </w:style>
  <w:style w:type="paragraph" w:customStyle="1" w:styleId="BJOE1">
    <w:name w:val="BJOE.1级标题"/>
    <w:next w:val="af9"/>
    <w:qFormat/>
    <w:rsid w:val="004970FC"/>
    <w:pPr>
      <w:keepNext/>
      <w:pageBreakBefore/>
      <w:adjustRightInd w:val="0"/>
      <w:snapToGrid w:val="0"/>
      <w:spacing w:beforeLines="50" w:afterLines="50" w:line="360" w:lineRule="auto"/>
      <w:outlineLvl w:val="0"/>
    </w:pPr>
    <w:rPr>
      <w:rFonts w:ascii="Times New Roman" w:eastAsia="宋体" w:hAnsi="宋体" w:cs="Times New Roman"/>
      <w:b/>
      <w:color w:val="000000"/>
      <w:sz w:val="32"/>
    </w:rPr>
  </w:style>
  <w:style w:type="paragraph" w:customStyle="1" w:styleId="BJOE2">
    <w:name w:val="BJOE.2级标题"/>
    <w:next w:val="af9"/>
    <w:qFormat/>
    <w:rsid w:val="004970FC"/>
    <w:pPr>
      <w:keepNext/>
      <w:spacing w:beforeLines="50" w:afterLines="50" w:line="360" w:lineRule="auto"/>
      <w:outlineLvl w:val="1"/>
    </w:pPr>
    <w:rPr>
      <w:rFonts w:ascii="Times New Roman" w:eastAsia="宋体" w:hAnsi="宋体" w:cs="Times New Roman"/>
      <w:b/>
      <w:color w:val="000000"/>
      <w:sz w:val="28"/>
      <w:szCs w:val="24"/>
    </w:rPr>
  </w:style>
  <w:style w:type="paragraph" w:customStyle="1" w:styleId="BJOE3">
    <w:name w:val="BJOE.3级标题"/>
    <w:next w:val="af9"/>
    <w:qFormat/>
    <w:rsid w:val="004970FC"/>
    <w:pPr>
      <w:keepNext/>
      <w:adjustRightInd w:val="0"/>
      <w:snapToGrid w:val="0"/>
      <w:spacing w:beforeLines="50" w:afterLines="50" w:line="360" w:lineRule="auto"/>
      <w:outlineLvl w:val="2"/>
    </w:pPr>
    <w:rPr>
      <w:rFonts w:ascii="Times New Roman" w:eastAsia="宋体" w:hAnsi="宋体" w:cs="Times New Roman"/>
      <w:b/>
      <w:color w:val="000000"/>
      <w:sz w:val="24"/>
    </w:rPr>
  </w:style>
  <w:style w:type="paragraph" w:customStyle="1" w:styleId="BJOE4">
    <w:name w:val="BJOE.4级标题"/>
    <w:next w:val="af9"/>
    <w:qFormat/>
    <w:rsid w:val="004970FC"/>
    <w:pPr>
      <w:keepNext/>
      <w:adjustRightInd w:val="0"/>
      <w:snapToGrid w:val="0"/>
      <w:spacing w:line="360" w:lineRule="auto"/>
      <w:outlineLvl w:val="3"/>
    </w:pPr>
    <w:rPr>
      <w:rFonts w:ascii="Times New Roman" w:eastAsia="宋体" w:hAnsi="宋体" w:cs="Times New Roman"/>
      <w:sz w:val="24"/>
    </w:rPr>
  </w:style>
  <w:style w:type="paragraph" w:customStyle="1" w:styleId="BJOE5">
    <w:name w:val="BJOE.5级标题"/>
    <w:next w:val="af9"/>
    <w:qFormat/>
    <w:rsid w:val="004970FC"/>
    <w:pPr>
      <w:snapToGrid w:val="0"/>
      <w:spacing w:line="360" w:lineRule="auto"/>
      <w:outlineLvl w:val="4"/>
    </w:pPr>
    <w:rPr>
      <w:rFonts w:ascii="Times New Roman" w:eastAsia="宋体" w:hAnsi="Times New Roman" w:cs="Times New Roman"/>
      <w:color w:val="000000"/>
      <w:sz w:val="24"/>
    </w:rPr>
  </w:style>
  <w:style w:type="paragraph" w:customStyle="1" w:styleId="BJOE6">
    <w:name w:val="BJOE.6级标题"/>
    <w:next w:val="af9"/>
    <w:qFormat/>
    <w:rsid w:val="004970FC"/>
    <w:pPr>
      <w:adjustRightInd w:val="0"/>
      <w:snapToGrid w:val="0"/>
      <w:spacing w:line="360" w:lineRule="auto"/>
      <w:outlineLvl w:val="5"/>
    </w:pPr>
    <w:rPr>
      <w:rFonts w:ascii="Times New Roman" w:eastAsia="宋体" w:hAnsi="Times New Roman" w:cs="Times New Roman"/>
      <w:color w:val="000000"/>
      <w:sz w:val="24"/>
    </w:rPr>
  </w:style>
  <w:style w:type="paragraph" w:customStyle="1" w:styleId="ztx">
    <w:name w:val="（ztx）正文"/>
    <w:basedOn w:val="af9"/>
    <w:next w:val="af9"/>
    <w:link w:val="ztxCharChar"/>
    <w:qFormat/>
    <w:rsid w:val="004970FC"/>
    <w:pPr>
      <w:wordWrap w:val="0"/>
      <w:adjustRightInd/>
      <w:snapToGrid/>
    </w:pPr>
    <w:rPr>
      <w:sz w:val="24"/>
    </w:rPr>
  </w:style>
  <w:style w:type="character" w:customStyle="1" w:styleId="ztxCharChar">
    <w:name w:val="（ztx）正文 Char Char"/>
    <w:link w:val="ztx"/>
    <w:qFormat/>
    <w:rsid w:val="004970FC"/>
    <w:rPr>
      <w:rFonts w:ascii="Times New Roman" w:eastAsia="宋体" w:hAnsi="Times New Roman" w:cs="Times New Roman"/>
      <w:sz w:val="24"/>
      <w:szCs w:val="24"/>
    </w:rPr>
  </w:style>
  <w:style w:type="paragraph" w:customStyle="1" w:styleId="afffffffffffffffffffffff2">
    <w:name w:val="注×：（正文）"/>
    <w:qFormat/>
    <w:rsid w:val="004970FC"/>
    <w:pPr>
      <w:tabs>
        <w:tab w:val="left" w:pos="850"/>
      </w:tabs>
      <w:ind w:left="850" w:hanging="737"/>
      <w:jc w:val="both"/>
    </w:pPr>
    <w:rPr>
      <w:rFonts w:ascii="宋体" w:eastAsia="宋体" w:hAnsi="Times New Roman" w:cs="Times New Roman"/>
      <w:kern w:val="0"/>
      <w:sz w:val="18"/>
      <w:szCs w:val="18"/>
    </w:rPr>
  </w:style>
  <w:style w:type="paragraph" w:customStyle="1" w:styleId="21130">
    <w:name w:val="2.1经济评价13章"/>
    <w:basedOn w:val="2"/>
    <w:qFormat/>
    <w:rsid w:val="004970FC"/>
    <w:pPr>
      <w:tabs>
        <w:tab w:val="left" w:pos="576"/>
        <w:tab w:val="left" w:pos="716"/>
      </w:tabs>
      <w:wordWrap w:val="0"/>
      <w:adjustRightInd/>
      <w:snapToGrid/>
      <w:spacing w:beforeLines="50" w:before="120" w:afterLines="50" w:after="120" w:line="360" w:lineRule="auto"/>
      <w:ind w:left="-29" w:firstLineChars="0" w:firstLine="29"/>
    </w:pPr>
    <w:rPr>
      <w:rFonts w:ascii="宋体" w:eastAsia="宋体" w:hAnsi="宋体"/>
      <w:bCs/>
      <w:sz w:val="28"/>
      <w:szCs w:val="28"/>
    </w:rPr>
  </w:style>
  <w:style w:type="character" w:customStyle="1" w:styleId="Charffffa">
    <w:name w:val="文本 Char"/>
    <w:link w:val="afffffffffffffffffffff4"/>
    <w:qFormat/>
    <w:rsid w:val="004970FC"/>
    <w:rPr>
      <w:rFonts w:ascii="Symbol" w:eastAsia="Symbol" w:hAnsi="Wingdings" w:cs="Wingdings"/>
      <w:sz w:val="28"/>
      <w:szCs w:val="20"/>
    </w:rPr>
  </w:style>
  <w:style w:type="character" w:customStyle="1" w:styleId="font521">
    <w:name w:val="font521"/>
    <w:qFormat/>
    <w:rsid w:val="004970FC"/>
    <w:rPr>
      <w:rFonts w:ascii="宋体" w:eastAsia="宋体" w:hAnsi="宋体" w:cs="宋体" w:hint="eastAsia"/>
      <w:b/>
      <w:color w:val="000000"/>
      <w:sz w:val="20"/>
      <w:szCs w:val="20"/>
      <w:u w:val="none"/>
    </w:rPr>
  </w:style>
  <w:style w:type="character" w:customStyle="1" w:styleId="font581">
    <w:name w:val="font581"/>
    <w:qFormat/>
    <w:rsid w:val="004970FC"/>
    <w:rPr>
      <w:rFonts w:ascii="宋体" w:eastAsia="宋体" w:hAnsi="宋体" w:cs="宋体" w:hint="eastAsia"/>
      <w:color w:val="000000"/>
      <w:sz w:val="20"/>
      <w:szCs w:val="20"/>
      <w:u w:val="none"/>
    </w:rPr>
  </w:style>
  <w:style w:type="character" w:customStyle="1" w:styleId="font591">
    <w:name w:val="font591"/>
    <w:qFormat/>
    <w:rsid w:val="004970FC"/>
    <w:rPr>
      <w:rFonts w:ascii="宋体" w:eastAsia="宋体" w:hAnsi="宋体" w:cs="宋体" w:hint="eastAsia"/>
      <w:color w:val="auto"/>
      <w:sz w:val="20"/>
      <w:szCs w:val="20"/>
      <w:u w:val="none"/>
    </w:rPr>
  </w:style>
  <w:style w:type="character" w:customStyle="1" w:styleId="font571">
    <w:name w:val="font571"/>
    <w:qFormat/>
    <w:rsid w:val="004970FC"/>
    <w:rPr>
      <w:rFonts w:ascii="宋体" w:eastAsia="宋体" w:hAnsi="宋体" w:cs="宋体" w:hint="eastAsia"/>
      <w:color w:val="auto"/>
      <w:sz w:val="20"/>
      <w:szCs w:val="20"/>
      <w:u w:val="none"/>
    </w:rPr>
  </w:style>
  <w:style w:type="character" w:customStyle="1" w:styleId="font601">
    <w:name w:val="font601"/>
    <w:qFormat/>
    <w:rsid w:val="004970FC"/>
    <w:rPr>
      <w:rFonts w:ascii="宋体" w:eastAsia="宋体" w:hAnsi="宋体" w:cs="宋体" w:hint="eastAsia"/>
      <w:color w:val="auto"/>
      <w:sz w:val="20"/>
      <w:szCs w:val="20"/>
      <w:u w:val="none"/>
    </w:rPr>
  </w:style>
  <w:style w:type="character" w:customStyle="1" w:styleId="font1151">
    <w:name w:val="font1151"/>
    <w:qFormat/>
    <w:rsid w:val="004970FC"/>
    <w:rPr>
      <w:rFonts w:ascii="宋体" w:eastAsia="宋体" w:hAnsi="宋体" w:cs="宋体" w:hint="eastAsia"/>
      <w:color w:val="auto"/>
      <w:sz w:val="20"/>
      <w:szCs w:val="20"/>
      <w:u w:val="none"/>
    </w:rPr>
  </w:style>
  <w:style w:type="character" w:customStyle="1" w:styleId="font271">
    <w:name w:val="font271"/>
    <w:qFormat/>
    <w:rsid w:val="004970FC"/>
    <w:rPr>
      <w:rFonts w:ascii="宋体" w:eastAsia="宋体" w:hAnsi="宋体" w:cs="宋体" w:hint="eastAsia"/>
      <w:color w:val="auto"/>
      <w:sz w:val="20"/>
      <w:szCs w:val="20"/>
      <w:u w:val="none"/>
    </w:rPr>
  </w:style>
  <w:style w:type="paragraph" w:customStyle="1" w:styleId="Arial106152">
    <w:name w:val="样式 样式 Arial 小四 首行缩进:  1.06 厘米 行距: 1.5 倍行距 + 首行缩进:  2 字符"/>
    <w:basedOn w:val="af9"/>
    <w:qFormat/>
    <w:rsid w:val="004970FC"/>
    <w:pPr>
      <w:wordWrap w:val="0"/>
      <w:adjustRightInd/>
      <w:snapToGrid/>
    </w:pPr>
    <w:rPr>
      <w:rFonts w:ascii="Arial" w:hAnsi="宋体" w:cs="宋体"/>
      <w:color w:val="000000"/>
      <w:sz w:val="24"/>
      <w:szCs w:val="20"/>
    </w:rPr>
  </w:style>
  <w:style w:type="paragraph" w:customStyle="1" w:styleId="afffffffffffffffffffffff3">
    <w:name w:val="图表名称格式"/>
    <w:basedOn w:val="affffffffb"/>
    <w:qFormat/>
    <w:rsid w:val="004970FC"/>
    <w:pPr>
      <w:keepNext w:val="0"/>
      <w:keepLines w:val="0"/>
      <w:wordWrap w:val="0"/>
      <w:spacing w:beforeLines="50" w:afterLines="50"/>
    </w:pPr>
    <w:rPr>
      <w:rFonts w:ascii="Arial" w:eastAsia="黑体" w:hAnsi="Arial" w:cs="Arial"/>
      <w:kern w:val="0"/>
      <w:szCs w:val="21"/>
    </w:rPr>
  </w:style>
  <w:style w:type="paragraph" w:customStyle="1" w:styleId="21f3">
    <w:name w:val="修订21"/>
    <w:uiPriority w:val="99"/>
    <w:semiHidden/>
    <w:qFormat/>
    <w:rsid w:val="004970FC"/>
    <w:rPr>
      <w:rFonts w:ascii="宋体" w:eastAsia="宋体" w:hAnsi="Times New Roman" w:cs="Times New Roman"/>
      <w:kern w:val="0"/>
      <w:sz w:val="24"/>
      <w:szCs w:val="24"/>
    </w:rPr>
  </w:style>
  <w:style w:type="paragraph" w:customStyle="1" w:styleId="TOC21">
    <w:name w:val="TOC 标题21"/>
    <w:basedOn w:val="1"/>
    <w:next w:val="af9"/>
    <w:uiPriority w:val="39"/>
    <w:qFormat/>
    <w:rsid w:val="004970FC"/>
    <w:pPr>
      <w:keepLines/>
      <w:widowControl/>
      <w:wordWrap w:val="0"/>
      <w:adjustRightInd/>
      <w:snapToGrid/>
      <w:spacing w:before="480" w:line="276" w:lineRule="auto"/>
      <w:ind w:firstLineChars="0" w:firstLine="0"/>
      <w:jc w:val="left"/>
      <w:outlineLvl w:val="9"/>
    </w:pPr>
    <w:rPr>
      <w:rFonts w:ascii="Cambria" w:hAnsi="Cambria"/>
      <w:b/>
      <w:bCs/>
      <w:color w:val="365F91"/>
      <w:kern w:val="0"/>
      <w:szCs w:val="28"/>
    </w:rPr>
  </w:style>
  <w:style w:type="paragraph" w:customStyle="1" w:styleId="afffffffffffffffffffffff4">
    <w:name w:val="表内容小四"/>
    <w:basedOn w:val="af9"/>
    <w:uiPriority w:val="99"/>
    <w:qFormat/>
    <w:rsid w:val="004970FC"/>
    <w:pPr>
      <w:wordWrap w:val="0"/>
      <w:spacing w:line="240" w:lineRule="auto"/>
      <w:ind w:firstLineChars="0" w:firstLine="0"/>
      <w:jc w:val="center"/>
    </w:pPr>
    <w:rPr>
      <w:rFonts w:ascii="宋体" w:hAnsi="宋体" w:cs="宋体"/>
      <w:color w:val="000000"/>
      <w:sz w:val="24"/>
      <w:szCs w:val="28"/>
    </w:rPr>
  </w:style>
  <w:style w:type="paragraph" w:customStyle="1" w:styleId="afffffffffffffffffffffff5">
    <w:name w:val="表格模板"/>
    <w:basedOn w:val="af9"/>
    <w:uiPriority w:val="99"/>
    <w:qFormat/>
    <w:rsid w:val="004970FC"/>
    <w:pPr>
      <w:wordWrap w:val="0"/>
      <w:adjustRightInd/>
      <w:snapToGrid/>
      <w:spacing w:line="240" w:lineRule="auto"/>
      <w:ind w:firstLineChars="0" w:firstLine="0"/>
      <w:jc w:val="center"/>
    </w:pPr>
    <w:rPr>
      <w:rFonts w:ascii="宋体" w:hAnsi="宋体"/>
      <w:color w:val="000000"/>
      <w:sz w:val="24"/>
    </w:rPr>
  </w:style>
  <w:style w:type="character" w:customStyle="1" w:styleId="mdCharChar0">
    <w:name w:val="md正文 Char Char"/>
    <w:qFormat/>
    <w:locked/>
    <w:rsid w:val="004970FC"/>
    <w:rPr>
      <w:rFonts w:ascii="仿宋_GB2312" w:eastAsia="仿宋_GB2312"/>
      <w:sz w:val="24"/>
      <w:szCs w:val="24"/>
    </w:rPr>
  </w:style>
  <w:style w:type="paragraph" w:customStyle="1" w:styleId="reader-word-layer">
    <w:name w:val="reader-word-layer"/>
    <w:basedOn w:val="af9"/>
    <w:uiPriority w:val="99"/>
    <w:qFormat/>
    <w:rsid w:val="004970FC"/>
    <w:pPr>
      <w:widowControl/>
      <w:wordWrap w:val="0"/>
      <w:adjustRightInd/>
      <w:snapToGrid/>
      <w:spacing w:before="100" w:beforeAutospacing="1" w:after="100" w:afterAutospacing="1" w:line="240" w:lineRule="auto"/>
      <w:ind w:firstLineChars="0" w:firstLine="0"/>
      <w:jc w:val="left"/>
    </w:pPr>
    <w:rPr>
      <w:rFonts w:ascii="宋体" w:hAnsi="宋体" w:cs="宋体"/>
      <w:color w:val="000000"/>
      <w:kern w:val="0"/>
      <w:sz w:val="24"/>
    </w:rPr>
  </w:style>
  <w:style w:type="character" w:customStyle="1" w:styleId="2SLCON2CharChar">
    <w:name w:val="样式 正文 首行缩进:  2 字符 SL CON + (符号) 宋体 首行缩进:  2 字符 Char Char"/>
    <w:qFormat/>
    <w:rsid w:val="004970FC"/>
    <w:rPr>
      <w:rFonts w:ascii="宋体" w:eastAsia="宋体" w:hAnsi="宋体" w:cs="宋体" w:hint="eastAsia"/>
      <w:sz w:val="28"/>
      <w:szCs w:val="24"/>
      <w:lang w:val="en-US" w:eastAsia="zh-CN" w:bidi="ar-SA"/>
    </w:rPr>
  </w:style>
  <w:style w:type="table" w:customStyle="1" w:styleId="6d">
    <w:name w:val="网格型6"/>
    <w:basedOn w:val="afb"/>
    <w:qFormat/>
    <w:rsid w:val="004970FC"/>
    <w:pPr>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AltB6615">
    <w:name w:val="样式 标题 2Alt+B + 小四 非加粗 段前: 6 磅 段后: 6 磅 行距: 1.5 倍行距"/>
    <w:basedOn w:val="2"/>
    <w:qFormat/>
    <w:rsid w:val="004970FC"/>
    <w:pPr>
      <w:tabs>
        <w:tab w:val="left" w:pos="716"/>
      </w:tabs>
      <w:wordWrap w:val="0"/>
      <w:adjustRightInd/>
      <w:snapToGrid/>
      <w:spacing w:before="120" w:after="120" w:line="360" w:lineRule="auto"/>
      <w:ind w:firstLineChars="0" w:firstLine="0"/>
    </w:pPr>
    <w:rPr>
      <w:rFonts w:cs="宋体"/>
      <w:b w:val="0"/>
      <w:sz w:val="28"/>
    </w:rPr>
  </w:style>
  <w:style w:type="paragraph" w:customStyle="1" w:styleId="3AltCArialGB23126">
    <w:name w:val="样式 标题 3Alt+C + (西文) Arial (中文) 楷体_GB2312 小四 非加粗 段前: 6 磅 段后..."/>
    <w:basedOn w:val="31"/>
    <w:qFormat/>
    <w:rsid w:val="004970FC"/>
    <w:pPr>
      <w:tabs>
        <w:tab w:val="left" w:pos="851"/>
      </w:tabs>
      <w:wordWrap w:val="0"/>
      <w:adjustRightInd/>
      <w:snapToGrid/>
      <w:spacing w:before="120" w:after="120" w:line="360" w:lineRule="auto"/>
      <w:ind w:firstLineChars="0" w:firstLine="0"/>
    </w:pPr>
    <w:rPr>
      <w:rFonts w:ascii="Arial" w:eastAsia="黑体" w:hAnsi="Arial" w:cs="宋体"/>
      <w:b w:val="0"/>
      <w:bCs w:val="0"/>
      <w:sz w:val="24"/>
      <w:szCs w:val="20"/>
      <w:lang w:val="en-US" w:eastAsia="zh-CN"/>
    </w:rPr>
  </w:style>
  <w:style w:type="paragraph" w:customStyle="1" w:styleId="3fff7">
    <w:name w:val="样式 标题 3 + 黑体 五号 非加粗 居中"/>
    <w:basedOn w:val="31"/>
    <w:qFormat/>
    <w:rsid w:val="004970FC"/>
    <w:pPr>
      <w:tabs>
        <w:tab w:val="left" w:pos="851"/>
      </w:tabs>
      <w:wordWrap w:val="0"/>
      <w:adjustRightInd/>
      <w:snapToGrid/>
      <w:spacing w:before="0" w:after="0" w:line="360" w:lineRule="auto"/>
      <w:ind w:firstLineChars="0" w:firstLine="0"/>
      <w:jc w:val="center"/>
    </w:pPr>
    <w:rPr>
      <w:rFonts w:ascii="黑体" w:eastAsia="黑体" w:hAnsi="黑体" w:cs="宋体"/>
      <w:b w:val="0"/>
      <w:bCs w:val="0"/>
      <w:sz w:val="21"/>
      <w:szCs w:val="20"/>
      <w:lang w:val="en-US" w:eastAsia="zh-CN"/>
    </w:rPr>
  </w:style>
  <w:style w:type="character" w:customStyle="1" w:styleId="rong3Char">
    <w:name w:val="样式 rong标3新 + 黑色 Char"/>
    <w:link w:val="rong3"/>
    <w:qFormat/>
    <w:rsid w:val="004970FC"/>
    <w:rPr>
      <w:rFonts w:ascii="Arial" w:eastAsia="黑体" w:hAnsi="Arial"/>
      <w:color w:val="000000"/>
      <w:sz w:val="24"/>
      <w:szCs w:val="28"/>
    </w:rPr>
  </w:style>
  <w:style w:type="paragraph" w:customStyle="1" w:styleId="rong3">
    <w:name w:val="样式 rong标3新 + 黑色"/>
    <w:basedOn w:val="af9"/>
    <w:link w:val="rong3Char"/>
    <w:qFormat/>
    <w:rsid w:val="004970FC"/>
    <w:pPr>
      <w:keepNext/>
      <w:keepLines/>
      <w:wordWrap w:val="0"/>
      <w:adjustRightInd/>
      <w:snapToGrid/>
      <w:spacing w:before="120" w:after="120" w:line="240" w:lineRule="auto"/>
      <w:ind w:firstLineChars="0" w:firstLine="0"/>
      <w:jc w:val="left"/>
      <w:outlineLvl w:val="3"/>
    </w:pPr>
    <w:rPr>
      <w:rFonts w:ascii="Arial" w:eastAsia="黑体" w:hAnsi="Arial" w:cstheme="minorBidi"/>
      <w:color w:val="000000"/>
      <w:sz w:val="24"/>
      <w:szCs w:val="28"/>
    </w:rPr>
  </w:style>
  <w:style w:type="character" w:customStyle="1" w:styleId="CharChar200">
    <w:name w:val="Char Char20"/>
    <w:qFormat/>
    <w:rsid w:val="004970FC"/>
    <w:rPr>
      <w:kern w:val="2"/>
      <w:sz w:val="21"/>
      <w:szCs w:val="24"/>
      <w:shd w:val="clear" w:color="auto" w:fill="000080"/>
    </w:rPr>
  </w:style>
  <w:style w:type="paragraph" w:customStyle="1" w:styleId="ParaCharCharCharCharCharCharCharCharCharCharChar">
    <w:name w:val="默认段落字体 Para Char Char Char Char Char Char Char Char Char Char Char"/>
    <w:basedOn w:val="af9"/>
    <w:qFormat/>
    <w:rsid w:val="004970FC"/>
    <w:pPr>
      <w:wordWrap w:val="0"/>
      <w:adjustRightInd/>
      <w:snapToGrid/>
      <w:ind w:firstLineChars="0" w:firstLine="0"/>
    </w:pPr>
    <w:rPr>
      <w:color w:val="000000"/>
      <w:sz w:val="24"/>
    </w:rPr>
  </w:style>
  <w:style w:type="paragraph" w:customStyle="1" w:styleId="xl259">
    <w:name w:val="xl259"/>
    <w:basedOn w:val="af9"/>
    <w:qFormat/>
    <w:rsid w:val="004970FC"/>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center"/>
      <w:textAlignment w:val="center"/>
    </w:pPr>
    <w:rPr>
      <w:rFonts w:ascii="宋体" w:hAnsi="宋体" w:cs="宋体"/>
      <w:b/>
      <w:bCs/>
      <w:color w:val="000000"/>
      <w:kern w:val="0"/>
      <w:sz w:val="24"/>
    </w:rPr>
  </w:style>
  <w:style w:type="paragraph" w:customStyle="1" w:styleId="Style1177">
    <w:name w:val="_Style 1177"/>
    <w:qFormat/>
    <w:rsid w:val="004970FC"/>
    <w:rPr>
      <w:rFonts w:ascii="Times New Roman" w:eastAsia="宋体" w:hAnsi="Times New Roman" w:cs="Times New Roman"/>
      <w:kern w:val="0"/>
      <w:sz w:val="20"/>
      <w:szCs w:val="20"/>
    </w:rPr>
  </w:style>
  <w:style w:type="paragraph" w:customStyle="1" w:styleId="Style1205">
    <w:name w:val="_Style 1205"/>
    <w:qFormat/>
    <w:rsid w:val="004970FC"/>
    <w:rPr>
      <w:rFonts w:ascii="Times New Roman" w:eastAsia="宋体" w:hAnsi="Times New Roman" w:cs="Times New Roman"/>
      <w:kern w:val="0"/>
      <w:sz w:val="20"/>
      <w:szCs w:val="20"/>
    </w:rPr>
  </w:style>
  <w:style w:type="paragraph" w:customStyle="1" w:styleId="11f6">
    <w:name w:val="样式 标题 1 + (中文) 黑体 小三 非加粗 黑色 左 段后: 1 行"/>
    <w:basedOn w:val="40"/>
    <w:qFormat/>
    <w:rsid w:val="004970FC"/>
    <w:pPr>
      <w:wordWrap w:val="0"/>
      <w:adjustRightInd/>
      <w:snapToGrid/>
      <w:spacing w:before="120" w:afterLines="50" w:line="377" w:lineRule="auto"/>
      <w:ind w:firstLineChars="0" w:firstLine="0"/>
      <w:jc w:val="left"/>
    </w:pPr>
    <w:rPr>
      <w:rFonts w:ascii="Times New Roman" w:eastAsia="黑体" w:hAnsi="Times New Roman" w:cs="宋体"/>
      <w:bCs w:val="0"/>
      <w:color w:val="000000"/>
      <w:sz w:val="24"/>
      <w:szCs w:val="24"/>
    </w:rPr>
  </w:style>
  <w:style w:type="paragraph" w:customStyle="1" w:styleId="1105">
    <w:name w:val="样式 样式 标题 1 + (中文) 黑体 小三 非加粗 黑色 左 段后: 1 行 + 段后: 0.5 行"/>
    <w:basedOn w:val="11f6"/>
    <w:qFormat/>
    <w:rsid w:val="004970FC"/>
    <w:rPr>
      <w:sz w:val="32"/>
    </w:rPr>
  </w:style>
  <w:style w:type="paragraph" w:customStyle="1" w:styleId="3fff8">
    <w:name w:val="修订3"/>
    <w:hidden/>
    <w:uiPriority w:val="99"/>
    <w:semiHidden/>
    <w:qFormat/>
    <w:rsid w:val="004970FC"/>
    <w:rPr>
      <w:rFonts w:ascii="宋体" w:eastAsia="宋体" w:hAnsi="Times New Roman" w:cs="Times New Roman"/>
      <w:kern w:val="0"/>
      <w:sz w:val="24"/>
      <w:szCs w:val="24"/>
    </w:rPr>
  </w:style>
  <w:style w:type="paragraph" w:customStyle="1" w:styleId="TOC30">
    <w:name w:val="TOC 标题3"/>
    <w:basedOn w:val="1"/>
    <w:next w:val="af9"/>
    <w:uiPriority w:val="39"/>
    <w:unhideWhenUsed/>
    <w:qFormat/>
    <w:rsid w:val="004970FC"/>
    <w:pPr>
      <w:keepLines/>
      <w:widowControl/>
      <w:wordWrap w:val="0"/>
      <w:adjustRightInd/>
      <w:snapToGrid/>
      <w:spacing w:before="480" w:line="276" w:lineRule="auto"/>
      <w:ind w:firstLineChars="0" w:firstLine="0"/>
      <w:jc w:val="left"/>
      <w:outlineLvl w:val="9"/>
    </w:pPr>
    <w:rPr>
      <w:rFonts w:ascii="Cambria" w:hAnsi="Cambria"/>
      <w:b/>
      <w:bCs/>
      <w:color w:val="365F91"/>
      <w:kern w:val="0"/>
      <w:szCs w:val="28"/>
    </w:rPr>
  </w:style>
  <w:style w:type="paragraph" w:customStyle="1" w:styleId="144">
    <w:name w:val="14"/>
    <w:uiPriority w:val="99"/>
    <w:qFormat/>
    <w:rsid w:val="004970FC"/>
    <w:pPr>
      <w:widowControl w:val="0"/>
      <w:jc w:val="both"/>
    </w:pPr>
    <w:rPr>
      <w:rFonts w:ascii="宋体" w:eastAsia="宋体" w:hAnsi="Times New Roman" w:cs="Times New Roman"/>
      <w:kern w:val="0"/>
      <w:szCs w:val="20"/>
    </w:rPr>
  </w:style>
  <w:style w:type="paragraph" w:customStyle="1" w:styleId="137">
    <w:name w:val="13"/>
    <w:uiPriority w:val="99"/>
    <w:qFormat/>
    <w:rsid w:val="004970FC"/>
    <w:pPr>
      <w:widowControl w:val="0"/>
      <w:jc w:val="both"/>
    </w:pPr>
    <w:rPr>
      <w:rFonts w:ascii="宋体" w:eastAsia="宋体" w:hAnsi="Times New Roman" w:cs="Times New Roman"/>
      <w:kern w:val="0"/>
      <w:szCs w:val="20"/>
    </w:rPr>
  </w:style>
  <w:style w:type="character" w:customStyle="1" w:styleId="37Char">
    <w:name w:val="样式37 Char"/>
    <w:qFormat/>
    <w:rsid w:val="004970FC"/>
    <w:rPr>
      <w:rFonts w:ascii="宋体"/>
      <w:spacing w:val="-5"/>
      <w:kern w:val="2"/>
      <w:sz w:val="18"/>
      <w:szCs w:val="18"/>
    </w:rPr>
  </w:style>
  <w:style w:type="character" w:customStyle="1" w:styleId="161">
    <w:name w:val="16"/>
    <w:qFormat/>
    <w:rsid w:val="004970FC"/>
    <w:rPr>
      <w:rFonts w:ascii="Times New Roman" w:hAnsi="Times New Roman" w:cs="Times New Roman" w:hint="default"/>
    </w:rPr>
  </w:style>
  <w:style w:type="character" w:customStyle="1" w:styleId="38Char">
    <w:name w:val="样式38 Char"/>
    <w:qFormat/>
    <w:rsid w:val="004970FC"/>
    <w:rPr>
      <w:rFonts w:ascii="宋体"/>
      <w:spacing w:val="-5"/>
      <w:kern w:val="2"/>
      <w:sz w:val="18"/>
      <w:szCs w:val="18"/>
    </w:rPr>
  </w:style>
  <w:style w:type="character" w:customStyle="1" w:styleId="155">
    <w:name w:val="15"/>
    <w:qFormat/>
    <w:rsid w:val="004970FC"/>
    <w:rPr>
      <w:rFonts w:ascii="Times New Roman" w:hAnsi="Times New Roman" w:cs="Times New Roman" w:hint="default"/>
    </w:rPr>
  </w:style>
  <w:style w:type="paragraph" w:customStyle="1" w:styleId="msonormal0">
    <w:name w:val="msonormal"/>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afffffffffffffffffffffff6">
    <w:name w:val="公司正文"/>
    <w:basedOn w:val="af9"/>
    <w:link w:val="afffffffffffffffffffffff7"/>
    <w:uiPriority w:val="99"/>
    <w:qFormat/>
    <w:rsid w:val="004970FC"/>
    <w:pPr>
      <w:widowControl/>
      <w:tabs>
        <w:tab w:val="left" w:pos="377"/>
      </w:tabs>
      <w:adjustRightInd/>
      <w:snapToGrid/>
      <w:spacing w:line="331" w:lineRule="auto"/>
    </w:pPr>
    <w:rPr>
      <w:rFonts w:ascii="宋体" w:hAnsi="宋体"/>
      <w:bCs/>
      <w:kern w:val="0"/>
      <w:sz w:val="24"/>
      <w:szCs w:val="21"/>
    </w:rPr>
  </w:style>
  <w:style w:type="character" w:customStyle="1" w:styleId="390">
    <w:name w:val="样式39 字符"/>
    <w:qFormat/>
    <w:rsid w:val="004970FC"/>
    <w:rPr>
      <w:rFonts w:ascii="宋体" w:hAnsi="宋体"/>
      <w:sz w:val="24"/>
      <w:szCs w:val="24"/>
    </w:rPr>
  </w:style>
  <w:style w:type="paragraph" w:customStyle="1" w:styleId="425">
    <w:name w:val="样式42"/>
    <w:basedOn w:val="af9"/>
    <w:link w:val="426"/>
    <w:qFormat/>
    <w:rsid w:val="004970FC"/>
    <w:pPr>
      <w:widowControl/>
      <w:tabs>
        <w:tab w:val="left" w:pos="377"/>
      </w:tabs>
      <w:ind w:firstLine="420"/>
      <w:jc w:val="center"/>
    </w:pPr>
    <w:rPr>
      <w:rFonts w:ascii="宋体" w:hAnsi="宋体"/>
      <w:bCs/>
      <w:kern w:val="0"/>
      <w:sz w:val="21"/>
      <w:szCs w:val="21"/>
    </w:rPr>
  </w:style>
  <w:style w:type="character" w:customStyle="1" w:styleId="afffffffffffffffffffffff7">
    <w:name w:val="公司正文 字符"/>
    <w:link w:val="afffffffffffffffffffffff6"/>
    <w:uiPriority w:val="99"/>
    <w:qFormat/>
    <w:rsid w:val="004970FC"/>
    <w:rPr>
      <w:rFonts w:ascii="宋体" w:eastAsia="宋体" w:hAnsi="宋体" w:cs="Times New Roman"/>
      <w:bCs/>
      <w:kern w:val="0"/>
      <w:sz w:val="24"/>
      <w:szCs w:val="21"/>
    </w:rPr>
  </w:style>
  <w:style w:type="character" w:customStyle="1" w:styleId="400">
    <w:name w:val="样式40 字符"/>
    <w:qFormat/>
    <w:rsid w:val="004970FC"/>
    <w:rPr>
      <w:rFonts w:ascii="宋体" w:hAnsi="宋体" w:cs="Arial"/>
      <w:bCs/>
      <w:sz w:val="21"/>
      <w:szCs w:val="21"/>
    </w:rPr>
  </w:style>
  <w:style w:type="paragraph" w:customStyle="1" w:styleId="433">
    <w:name w:val="样式43"/>
    <w:basedOn w:val="af9"/>
    <w:link w:val="434"/>
    <w:qFormat/>
    <w:rsid w:val="004970FC"/>
    <w:pPr>
      <w:widowControl/>
      <w:tabs>
        <w:tab w:val="left" w:pos="377"/>
      </w:tabs>
      <w:spacing w:line="331" w:lineRule="auto"/>
      <w:ind w:firstLine="420"/>
      <w:jc w:val="center"/>
    </w:pPr>
    <w:rPr>
      <w:rFonts w:ascii="宋体" w:hAnsi="宋体"/>
      <w:bCs/>
      <w:kern w:val="0"/>
      <w:sz w:val="21"/>
      <w:szCs w:val="21"/>
    </w:rPr>
  </w:style>
  <w:style w:type="character" w:customStyle="1" w:styleId="426">
    <w:name w:val="样式42 字符"/>
    <w:link w:val="425"/>
    <w:qFormat/>
    <w:rsid w:val="004970FC"/>
    <w:rPr>
      <w:rFonts w:ascii="宋体" w:eastAsia="宋体" w:hAnsi="宋体" w:cs="Times New Roman"/>
      <w:bCs/>
      <w:kern w:val="0"/>
      <w:szCs w:val="21"/>
    </w:rPr>
  </w:style>
  <w:style w:type="character" w:customStyle="1" w:styleId="434">
    <w:name w:val="样式43 字符"/>
    <w:link w:val="433"/>
    <w:qFormat/>
    <w:rsid w:val="004970FC"/>
    <w:rPr>
      <w:rFonts w:ascii="宋体" w:eastAsia="宋体" w:hAnsi="宋体" w:cs="Times New Roman"/>
      <w:bCs/>
      <w:kern w:val="0"/>
      <w:szCs w:val="21"/>
    </w:rPr>
  </w:style>
  <w:style w:type="paragraph" w:customStyle="1" w:styleId="442">
    <w:name w:val="样式44"/>
    <w:basedOn w:val="af9"/>
    <w:link w:val="443"/>
    <w:qFormat/>
    <w:rsid w:val="004970FC"/>
    <w:pPr>
      <w:widowControl/>
      <w:tabs>
        <w:tab w:val="left" w:pos="377"/>
      </w:tabs>
      <w:spacing w:before="100" w:beforeAutospacing="1"/>
      <w:ind w:rightChars="200" w:right="480" w:firstLineChars="0" w:firstLine="0"/>
      <w:jc w:val="center"/>
    </w:pPr>
    <w:rPr>
      <w:rFonts w:ascii="宋体" w:hAnsi="宋体"/>
      <w:kern w:val="0"/>
      <w:sz w:val="21"/>
      <w:szCs w:val="21"/>
    </w:rPr>
  </w:style>
  <w:style w:type="paragraph" w:customStyle="1" w:styleId="450">
    <w:name w:val="样式45"/>
    <w:basedOn w:val="af9"/>
    <w:link w:val="451"/>
    <w:qFormat/>
    <w:rsid w:val="004970FC"/>
    <w:pPr>
      <w:widowControl/>
      <w:tabs>
        <w:tab w:val="left" w:pos="377"/>
      </w:tabs>
      <w:adjustRightInd/>
      <w:snapToGrid/>
      <w:spacing w:line="300" w:lineRule="auto"/>
      <w:ind w:firstLineChars="0" w:firstLine="0"/>
      <w:jc w:val="center"/>
      <w:textAlignment w:val="center"/>
    </w:pPr>
    <w:rPr>
      <w:rFonts w:ascii="宋体" w:hAnsi="宋体"/>
      <w:kern w:val="0"/>
      <w:sz w:val="21"/>
      <w:szCs w:val="21"/>
    </w:rPr>
  </w:style>
  <w:style w:type="character" w:customStyle="1" w:styleId="443">
    <w:name w:val="样式44 字符"/>
    <w:link w:val="442"/>
    <w:qFormat/>
    <w:rsid w:val="004970FC"/>
    <w:rPr>
      <w:rFonts w:ascii="宋体" w:eastAsia="宋体" w:hAnsi="宋体" w:cs="Times New Roman"/>
      <w:kern w:val="0"/>
      <w:szCs w:val="21"/>
    </w:rPr>
  </w:style>
  <w:style w:type="character" w:customStyle="1" w:styleId="451">
    <w:name w:val="样式45 字符"/>
    <w:link w:val="450"/>
    <w:qFormat/>
    <w:rsid w:val="004970FC"/>
    <w:rPr>
      <w:rFonts w:ascii="宋体" w:eastAsia="宋体" w:hAnsi="宋体" w:cs="Times New Roman"/>
      <w:kern w:val="0"/>
      <w:szCs w:val="21"/>
    </w:rPr>
  </w:style>
  <w:style w:type="table" w:customStyle="1" w:styleId="1140">
    <w:name w:val="网格型114"/>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60">
    <w:name w:val="样式46"/>
    <w:basedOn w:val="af9"/>
    <w:link w:val="461"/>
    <w:qFormat/>
    <w:rsid w:val="004970FC"/>
    <w:pPr>
      <w:spacing w:line="240" w:lineRule="auto"/>
      <w:ind w:firstLineChars="0" w:firstLine="0"/>
      <w:jc w:val="left"/>
    </w:pPr>
    <w:rPr>
      <w:rFonts w:ascii="宋体" w:hAnsi="宋体"/>
      <w:kern w:val="0"/>
      <w:sz w:val="21"/>
      <w:szCs w:val="21"/>
    </w:rPr>
  </w:style>
  <w:style w:type="character" w:customStyle="1" w:styleId="461">
    <w:name w:val="样式46 字符"/>
    <w:link w:val="460"/>
    <w:qFormat/>
    <w:rsid w:val="004970FC"/>
    <w:rPr>
      <w:rFonts w:ascii="宋体" w:eastAsia="宋体" w:hAnsi="宋体" w:cs="Times New Roman"/>
      <w:kern w:val="0"/>
      <w:szCs w:val="21"/>
    </w:rPr>
  </w:style>
  <w:style w:type="table" w:customStyle="1" w:styleId="c2">
    <w:name w:val="网格型c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浅色列表12"/>
    <w:basedOn w:val="afb"/>
    <w:uiPriority w:val="61"/>
    <w:qFormat/>
    <w:rsid w:val="004970FC"/>
    <w:rPr>
      <w:rFonts w:ascii="Times New Roman" w:eastAsia="宋体" w:hAnsi="Times New Roman" w:cs="Times New Roman"/>
      <w:kern w:val="0"/>
      <w:sz w:val="20"/>
      <w:szCs w:val="20"/>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fffffc">
    <w:name w:val="典雅型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2fffffd">
    <w:name w:val="表格主题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0">
    <w:name w:val="网格型115"/>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Char4">
    <w:name w:val="1标题 Char Char"/>
    <w:qFormat/>
    <w:rsid w:val="004970FC"/>
    <w:rPr>
      <w:rFonts w:ascii="Arial" w:hAnsi="Arial"/>
      <w:b/>
      <w:bCs/>
      <w:color w:val="000000"/>
      <w:kern w:val="2"/>
      <w:sz w:val="32"/>
      <w:szCs w:val="32"/>
    </w:rPr>
  </w:style>
  <w:style w:type="character" w:customStyle="1" w:styleId="2CharChar2">
    <w:name w:val="正文文字 2 Char Char"/>
    <w:qFormat/>
    <w:rsid w:val="004970FC"/>
    <w:rPr>
      <w:kern w:val="2"/>
      <w:sz w:val="21"/>
      <w:szCs w:val="24"/>
    </w:rPr>
  </w:style>
  <w:style w:type="character" w:customStyle="1" w:styleId="CharChar22">
    <w:name w:val="Char Char22"/>
    <w:qFormat/>
    <w:rsid w:val="004970FC"/>
    <w:rPr>
      <w:rFonts w:ascii="宋体"/>
      <w:sz w:val="18"/>
      <w:szCs w:val="18"/>
    </w:rPr>
  </w:style>
  <w:style w:type="character" w:customStyle="1" w:styleId="CharCharfe">
    <w:name w:val="流临 Char Char"/>
    <w:qFormat/>
    <w:rsid w:val="004970FC"/>
    <w:rPr>
      <w:rFonts w:ascii="宋体"/>
      <w:sz w:val="21"/>
      <w:shd w:val="clear" w:color="auto" w:fill="000080"/>
    </w:rPr>
  </w:style>
  <w:style w:type="table" w:customStyle="1" w:styleId="t12">
    <w:name w:val="t表格 样式12"/>
    <w:basedOn w:val="afb"/>
    <w:qFormat/>
    <w:rsid w:val="004970FC"/>
    <w:rPr>
      <w:rFonts w:ascii="Wingdings" w:eastAsia="Wingdings" w:hAnsi="Wingdings" w:cs="Wingdings"/>
      <w:kern w:val="0"/>
      <w:sz w:val="2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Cambria" w:hAnsi="Times New Roman"/>
        <w:b/>
        <w:i w:val="0"/>
        <w:sz w:val="21"/>
      </w:rPr>
      <w:tblPr/>
      <w:trPr>
        <w:tblHeader/>
      </w:trPr>
    </w:tblStylePr>
  </w:style>
  <w:style w:type="table" w:customStyle="1" w:styleId="138">
    <w:name w:val="浅色列表13"/>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3fff9">
    <w:name w:val="典雅型3"/>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fffa">
    <w:name w:val="表格主题3"/>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网格型15"/>
    <w:basedOn w:val="afb"/>
    <w:uiPriority w:val="99"/>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0">
    <w:name w:val="网格型116"/>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ff8">
    <w:name w:val="五级标题 Char"/>
    <w:link w:val="affffffffffffffffffff5"/>
    <w:qFormat/>
    <w:locked/>
    <w:rsid w:val="004970FC"/>
    <w:rPr>
      <w:rFonts w:ascii="Wingdings" w:eastAsia="宋体" w:hAnsi="Wingdings" w:cs="Wingdings"/>
      <w:b/>
      <w:bCs/>
      <w:sz w:val="28"/>
      <w:szCs w:val="28"/>
    </w:rPr>
  </w:style>
  <w:style w:type="character" w:customStyle="1" w:styleId="T2Char">
    <w:name w:val="T标题2级 Char"/>
    <w:link w:val="T2"/>
    <w:qFormat/>
    <w:locked/>
    <w:rsid w:val="004970FC"/>
    <w:rPr>
      <w:rFonts w:ascii="Times New Roman" w:eastAsia="仿宋_GB2312" w:hAnsi="Times New Roman" w:cs="Times New Roman"/>
      <w:b/>
      <w:kern w:val="0"/>
      <w:sz w:val="24"/>
      <w:szCs w:val="24"/>
    </w:rPr>
  </w:style>
  <w:style w:type="character" w:customStyle="1" w:styleId="Y2Char">
    <w:name w:val="Y 标2 Char"/>
    <w:link w:val="Y2"/>
    <w:qFormat/>
    <w:locked/>
    <w:rsid w:val="004970FC"/>
    <w:rPr>
      <w:b/>
      <w:color w:val="000000"/>
      <w:sz w:val="24"/>
      <w:szCs w:val="24"/>
    </w:rPr>
  </w:style>
  <w:style w:type="paragraph" w:customStyle="1" w:styleId="Y2">
    <w:name w:val="Y 标2"/>
    <w:basedOn w:val="af9"/>
    <w:next w:val="af9"/>
    <w:link w:val="Y2Char"/>
    <w:qFormat/>
    <w:rsid w:val="004970FC"/>
    <w:pPr>
      <w:widowControl/>
      <w:tabs>
        <w:tab w:val="left" w:pos="377"/>
        <w:tab w:val="left" w:pos="720"/>
      </w:tabs>
      <w:adjustRightInd/>
      <w:snapToGrid/>
      <w:spacing w:beforeLines="50" w:afterLines="50"/>
      <w:ind w:left="964" w:hangingChars="400" w:hanging="964"/>
      <w:jc w:val="center"/>
      <w:outlineLvl w:val="1"/>
    </w:pPr>
    <w:rPr>
      <w:rFonts w:asciiTheme="minorHAnsi" w:eastAsiaTheme="minorEastAsia" w:hAnsiTheme="minorHAnsi" w:cstheme="minorBidi"/>
      <w:b/>
      <w:color w:val="000000"/>
      <w:sz w:val="24"/>
    </w:rPr>
  </w:style>
  <w:style w:type="paragraph" w:customStyle="1" w:styleId="2fffffe">
    <w:name w:val="访问过的超链接2"/>
    <w:uiPriority w:val="99"/>
    <w:qFormat/>
    <w:rsid w:val="004970FC"/>
    <w:pPr>
      <w:widowControl w:val="0"/>
      <w:jc w:val="both"/>
    </w:pPr>
    <w:rPr>
      <w:rFonts w:ascii="Times New Roman" w:eastAsia="宋体" w:hAnsi="Times New Roman" w:cs="Times New Roman"/>
      <w:szCs w:val="24"/>
    </w:rPr>
  </w:style>
  <w:style w:type="character" w:customStyle="1" w:styleId="1252CharChar">
    <w:name w:val="正文 行距: 多倍行距 1.25 字行 首行缩进:  2 字符 Char Char"/>
    <w:link w:val="12521"/>
    <w:qFormat/>
    <w:locked/>
    <w:rsid w:val="004970FC"/>
    <w:rPr>
      <w:sz w:val="24"/>
    </w:rPr>
  </w:style>
  <w:style w:type="paragraph" w:customStyle="1" w:styleId="12521">
    <w:name w:val="正文 行距: 多倍行距 1.25 字行 首行缩进:  2 字符"/>
    <w:basedOn w:val="af9"/>
    <w:link w:val="1252CharChar"/>
    <w:qFormat/>
    <w:rsid w:val="004970FC"/>
    <w:pPr>
      <w:adjustRightInd/>
      <w:spacing w:line="300" w:lineRule="auto"/>
      <w:ind w:firstLine="480"/>
    </w:pPr>
    <w:rPr>
      <w:rFonts w:asciiTheme="minorHAnsi" w:eastAsiaTheme="minorEastAsia" w:hAnsiTheme="minorHAnsi" w:cstheme="minorBidi"/>
      <w:sz w:val="24"/>
      <w:szCs w:val="22"/>
    </w:rPr>
  </w:style>
  <w:style w:type="paragraph" w:customStyle="1" w:styleId="CharCharff">
    <w:name w:val="样式 正文（首行缩进两字） Char Char + (符号) 宋体"/>
    <w:qFormat/>
    <w:rsid w:val="004970FC"/>
    <w:rPr>
      <w:rFonts w:ascii="Times New Roman" w:eastAsia="宋体" w:hAnsi="Times New Roman" w:cs="Times New Roman"/>
      <w:kern w:val="0"/>
      <w:sz w:val="20"/>
      <w:szCs w:val="20"/>
    </w:rPr>
  </w:style>
  <w:style w:type="paragraph" w:customStyle="1" w:styleId="-0">
    <w:name w:val="题注-表"/>
    <w:basedOn w:val="affffffffb"/>
    <w:next w:val="af9"/>
    <w:qFormat/>
    <w:rsid w:val="004970FC"/>
    <w:pPr>
      <w:keepLines w:val="0"/>
      <w:widowControl w:val="0"/>
      <w:adjustRightInd w:val="0"/>
      <w:snapToGrid w:val="0"/>
      <w:ind w:firstLineChars="200" w:firstLine="200"/>
    </w:pPr>
    <w:rPr>
      <w:rFonts w:hint="eastAsia"/>
      <w:szCs w:val="24"/>
    </w:rPr>
  </w:style>
  <w:style w:type="paragraph" w:customStyle="1" w:styleId="Y22">
    <w:name w:val="Y 标22"/>
    <w:basedOn w:val="af9"/>
    <w:qFormat/>
    <w:rsid w:val="004970FC"/>
    <w:pPr>
      <w:adjustRightInd/>
      <w:snapToGrid/>
      <w:spacing w:beforeLines="100" w:afterLines="100"/>
      <w:ind w:left="960" w:hangingChars="400" w:hanging="960"/>
      <w:jc w:val="left"/>
      <w:outlineLvl w:val="1"/>
    </w:pPr>
    <w:rPr>
      <w:rFonts w:ascii="宋体"/>
      <w:color w:val="000000"/>
      <w:sz w:val="24"/>
    </w:rPr>
  </w:style>
  <w:style w:type="character" w:customStyle="1" w:styleId="CharChar61">
    <w:name w:val="Char Char61"/>
    <w:qFormat/>
    <w:rsid w:val="004970FC"/>
    <w:rPr>
      <w:rFonts w:ascii="宋体" w:eastAsia="宋体" w:hAnsi="宋体" w:hint="eastAsia"/>
      <w:b/>
      <w:bCs/>
      <w:kern w:val="2"/>
      <w:sz w:val="21"/>
      <w:szCs w:val="24"/>
      <w:lang w:val="en-US" w:eastAsia="zh-CN" w:bidi="ar-SA"/>
    </w:rPr>
  </w:style>
  <w:style w:type="character" w:customStyle="1" w:styleId="CharCharff0">
    <w:name w:val="标准小四 Char Char"/>
    <w:qFormat/>
    <w:rsid w:val="004970FC"/>
    <w:rPr>
      <w:kern w:val="2"/>
      <w:sz w:val="24"/>
      <w:szCs w:val="24"/>
    </w:rPr>
  </w:style>
  <w:style w:type="table" w:customStyle="1" w:styleId="4ffa">
    <w:name w:val="典雅型4"/>
    <w:basedOn w:val="afb"/>
    <w:unhideWhenUsed/>
    <w:qFormat/>
    <w:rsid w:val="004970FC"/>
    <w:pPr>
      <w:tabs>
        <w:tab w:val="left" w:pos="377"/>
      </w:tabs>
      <w:spacing w:line="300" w:lineRule="auto"/>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ffffff">
    <w:name w:val="专业型2"/>
    <w:basedOn w:val="afb"/>
    <w:unhideWhenUsed/>
    <w:qFormat/>
    <w:rsid w:val="004970FC"/>
    <w:pPr>
      <w:widowControl w:val="0"/>
      <w:tabs>
        <w:tab w:val="left" w:pos="480"/>
      </w:tabs>
      <w:spacing w:line="400" w:lineRule="exact"/>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3">
    <w:name w:val="网格型c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fb">
    <w:name w:val="表格主题4"/>
    <w:basedOn w:val="afb"/>
    <w:unhideWhenUsed/>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网格型 113"/>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5">
    <w:name w:val="浅色列表14"/>
    <w:basedOn w:val="afb"/>
    <w:uiPriority w:val="61"/>
    <w:qFormat/>
    <w:rsid w:val="004970FC"/>
    <w:rPr>
      <w:rFonts w:ascii="Times New Roman" w:eastAsia="宋体" w:hAnsi="Times New Roman" w:cs="Times New Roman"/>
      <w:kern w:val="0"/>
      <w:sz w:val="20"/>
      <w:szCs w:val="20"/>
    </w:rPr>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0" w:afterLines="0" w:afterAutospacing="0" w:line="240" w:lineRule="auto"/>
      </w:pPr>
      <w:rPr>
        <w:b/>
        <w:bCs/>
        <w:color w:val="FFFFFF"/>
      </w:rPr>
      <w:tblPr/>
      <w:tcPr>
        <w:shd w:val="clear" w:color="auto" w:fill="000000"/>
      </w:tcPr>
    </w:tblStylePr>
    <w:tblStylePr w:type="lastRow">
      <w:pPr>
        <w:spacing w:beforeLines="0" w:beforeAutospacing="0" w:afterLines="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70">
    <w:name w:val="网格型117"/>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30">
    <w:name w:val="t表格 样式3"/>
    <w:basedOn w:val="afb"/>
    <w:qFormat/>
    <w:rsid w:val="004970FC"/>
    <w:rPr>
      <w:rFonts w:ascii="Wingdings" w:eastAsia="Wingdings" w:hAnsi="Wingdings" w:cs="Wingdings"/>
      <w:kern w:val="0"/>
      <w:sz w:val="2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t13">
    <w:name w:val="t表格 样式13"/>
    <w:basedOn w:val="afb"/>
    <w:qFormat/>
    <w:rsid w:val="004970FC"/>
    <w:rPr>
      <w:rFonts w:ascii="Wingdings" w:eastAsia="Wingdings" w:hAnsi="Wingdings" w:cs="Wingdings"/>
      <w:kern w:val="0"/>
      <w:sz w:val="2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Cambria" w:hAnsi="Times New Roman" w:cs="Times New Roman" w:hint="default"/>
        <w:b/>
        <w:i w:val="0"/>
        <w:sz w:val="21"/>
        <w:szCs w:val="21"/>
      </w:rPr>
    </w:tblStylePr>
  </w:style>
  <w:style w:type="table" w:customStyle="1" w:styleId="821">
    <w:name w:val="列表型 82"/>
    <w:basedOn w:val="afb"/>
    <w:unhideWhenUsed/>
    <w:qFormat/>
    <w:rsid w:val="004970FC"/>
    <w:pPr>
      <w:widowControl w:val="0"/>
      <w:jc w:val="both"/>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5fa">
    <w:name w:val="典雅型5"/>
    <w:basedOn w:val="afb"/>
    <w:unhideWhenUsed/>
    <w:qFormat/>
    <w:rsid w:val="004970FC"/>
    <w:pPr>
      <w:tabs>
        <w:tab w:val="left" w:pos="377"/>
      </w:tabs>
      <w:spacing w:line="300" w:lineRule="auto"/>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fffb">
    <w:name w:val="专业型3"/>
    <w:basedOn w:val="afb"/>
    <w:unhideWhenUsed/>
    <w:qFormat/>
    <w:rsid w:val="004970FC"/>
    <w:pPr>
      <w:widowControl w:val="0"/>
      <w:tabs>
        <w:tab w:val="left" w:pos="480"/>
      </w:tabs>
      <w:spacing w:line="400" w:lineRule="exact"/>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4">
    <w:name w:val="网格型c4"/>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b">
    <w:name w:val="表格主题5"/>
    <w:basedOn w:val="afb"/>
    <w:unhideWhenUsed/>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20">
    <w:name w:val="MD表格样式2"/>
    <w:basedOn w:val="afb"/>
    <w:qFormat/>
    <w:rsid w:val="004970FC"/>
    <w:rPr>
      <w:rFonts w:ascii="Times New Roman" w:eastAsia="仿宋_GB2312" w:hAnsi="Times New Roman" w:cs="Times New Roman"/>
      <w:kern w:val="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1141">
    <w:name w:val="网格型 114"/>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57">
    <w:name w:val="浅色列表15"/>
    <w:basedOn w:val="afb"/>
    <w:uiPriority w:val="61"/>
    <w:qFormat/>
    <w:rsid w:val="004970FC"/>
    <w:rPr>
      <w:rFonts w:ascii="Times New Roman" w:eastAsia="宋体" w:hAnsi="Times New Roman" w:cs="Times New Roman"/>
      <w:kern w:val="0"/>
      <w:sz w:val="20"/>
      <w:szCs w:val="20"/>
    </w:rPr>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0" w:afterLines="0" w:afterAutospacing="0" w:line="240" w:lineRule="auto"/>
      </w:pPr>
      <w:rPr>
        <w:b/>
        <w:bCs/>
        <w:color w:val="FFFFFF"/>
      </w:rPr>
      <w:tblPr/>
      <w:tcPr>
        <w:shd w:val="clear" w:color="auto" w:fill="000000"/>
      </w:tcPr>
    </w:tblStylePr>
    <w:tblStylePr w:type="lastRow">
      <w:pPr>
        <w:spacing w:beforeLines="0" w:beforeAutospacing="0" w:afterLines="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80">
    <w:name w:val="网格型118"/>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网格型24"/>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
    <w:name w:val="网格型44"/>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40">
    <w:name w:val="t表格 样式4"/>
    <w:basedOn w:val="afb"/>
    <w:qFormat/>
    <w:rsid w:val="004970FC"/>
    <w:rPr>
      <w:rFonts w:ascii="Wingdings" w:eastAsia="Wingdings" w:hAnsi="Wingdings" w:cs="Wingdings"/>
      <w:kern w:val="0"/>
      <w:sz w:val="2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t14">
    <w:name w:val="t表格 样式14"/>
    <w:basedOn w:val="afb"/>
    <w:qFormat/>
    <w:rsid w:val="004970FC"/>
    <w:rPr>
      <w:rFonts w:ascii="Wingdings" w:eastAsia="Wingdings" w:hAnsi="Wingdings" w:cs="Wingdings"/>
      <w:kern w:val="0"/>
      <w:sz w:val="2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Cambria" w:hAnsi="Times New Roman" w:cs="Times New Roman" w:hint="default"/>
        <w:b/>
        <w:i w:val="0"/>
        <w:sz w:val="21"/>
        <w:szCs w:val="21"/>
      </w:rPr>
    </w:tblStylePr>
  </w:style>
  <w:style w:type="table" w:customStyle="1" w:styleId="6e">
    <w:name w:val="典雅型6"/>
    <w:basedOn w:val="afb"/>
    <w:unhideWhenUsed/>
    <w:qFormat/>
    <w:rsid w:val="004970FC"/>
    <w:pPr>
      <w:widowControl w:val="0"/>
      <w:jc w:val="both"/>
    </w:pPr>
    <w:rPr>
      <w:rFonts w:ascii="Wingdings" w:eastAsia="宋体" w:hAnsi="Wingdings" w:cs="Wingdings"/>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ffc">
    <w:name w:val="专业型4"/>
    <w:basedOn w:val="afb"/>
    <w:unhideWhenUsed/>
    <w:qFormat/>
    <w:rsid w:val="004970FC"/>
    <w:pPr>
      <w:widowControl w:val="0"/>
      <w:tabs>
        <w:tab w:val="left" w:pos="480"/>
      </w:tabs>
      <w:spacing w:line="400" w:lineRule="exact"/>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5">
    <w:name w:val="网格型c5"/>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30">
    <w:name w:val="MD表格样式3"/>
    <w:basedOn w:val="afb"/>
    <w:qFormat/>
    <w:rsid w:val="004970FC"/>
    <w:rPr>
      <w:rFonts w:ascii="Times New Roman" w:eastAsia="仿宋_GB2312" w:hAnsi="Times New Roman" w:cs="Times New Roman"/>
      <w:kern w:val="0"/>
      <w:sz w:val="2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1151">
    <w:name w:val="网格型 115"/>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t50">
    <w:name w:val="t表格 样式5"/>
    <w:basedOn w:val="afb"/>
    <w:qFormat/>
    <w:rsid w:val="004970FC"/>
    <w:rPr>
      <w:rFonts w:ascii="Wingdings" w:eastAsia="Wingdings" w:hAnsi="Wingdings" w:cs="Wingdings"/>
      <w:kern w:val="0"/>
      <w:sz w:val="2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t15">
    <w:name w:val="t表格 样式15"/>
    <w:basedOn w:val="afb"/>
    <w:qFormat/>
    <w:rsid w:val="004970FC"/>
    <w:rPr>
      <w:rFonts w:ascii="Wingdings" w:eastAsia="Wingdings" w:hAnsi="Wingdings" w:cs="Wingdings"/>
      <w:kern w:val="0"/>
      <w:sz w:val="2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等线" w:hAnsi="Times New Roman" w:cs="Times New Roman" w:hint="default"/>
        <w:b/>
        <w:i w:val="0"/>
        <w:sz w:val="21"/>
        <w:szCs w:val="21"/>
      </w:rPr>
    </w:tblStylePr>
  </w:style>
  <w:style w:type="table" w:customStyle="1" w:styleId="162">
    <w:name w:val="浅色列表16"/>
    <w:basedOn w:val="afb"/>
    <w:uiPriority w:val="61"/>
    <w:qFormat/>
    <w:rsid w:val="004970FC"/>
    <w:rPr>
      <w:rFonts w:ascii="Times New Roman" w:eastAsia="宋体" w:hAnsi="Times New Roman" w:cs="Times New Roman"/>
      <w:kern w:val="0"/>
      <w:sz w:val="20"/>
      <w:szCs w:val="20"/>
    </w:rPr>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1" w:afterLines="0" w:afterAutospacing="1" w:line="240" w:lineRule="auto"/>
      </w:pPr>
      <w:rPr>
        <w:b/>
        <w:bCs/>
        <w:color w:val="FFFFFF"/>
      </w:rPr>
      <w:tblPr/>
      <w:tcPr>
        <w:shd w:val="clear" w:color="auto" w:fill="000000"/>
      </w:tcPr>
    </w:tblStylePr>
    <w:tblStylePr w:type="lastRow">
      <w:pPr>
        <w:spacing w:beforeLines="0" w:beforeAutospacing="1" w:afterLines="0" w:afterAutospacing="1"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90">
    <w:name w:val="网格型119"/>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
    <w:name w:val="网格型25"/>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
    <w:name w:val="网格型35"/>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网格型45"/>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浅色列表17"/>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79">
    <w:name w:val="典雅型7"/>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6f">
    <w:name w:val="表格主题6"/>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网格型16"/>
    <w:basedOn w:val="afb"/>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0">
    <w:name w:val="网格型1110"/>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
    <w:name w:val="网格型 116"/>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71">
    <w:name w:val="网格型 117"/>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83">
    <w:name w:val="浅色列表18"/>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8a">
    <w:name w:val="典雅型8"/>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a">
    <w:name w:val="表格主题7"/>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
    <w:name w:val="网格型 118"/>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fd">
    <w:name w:val="表格样式4"/>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
    <w:name w:val="网格型 119"/>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f0">
    <w:name w:val="林表格6"/>
    <w:basedOn w:val="afb"/>
    <w:uiPriority w:val="59"/>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16">
    <w:name w:val="t表格 样式16"/>
    <w:basedOn w:val="afb"/>
    <w:qFormat/>
    <w:rsid w:val="004970FC"/>
    <w:rPr>
      <w:rFonts w:ascii="Wingdings" w:eastAsia="Wingdings" w:hAnsi="Wingdings" w:cs="Wingdings"/>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Cambria" w:hAnsi="Times New Roman"/>
        <w:b/>
        <w:i w:val="0"/>
        <w:sz w:val="21"/>
      </w:rPr>
      <w:tblPr/>
      <w:trPr>
        <w:tblHeader/>
      </w:trPr>
    </w:tblStylePr>
  </w:style>
  <w:style w:type="table" w:customStyle="1" w:styleId="192">
    <w:name w:val="浅色列表19"/>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7b">
    <w:name w:val="林表格7"/>
    <w:basedOn w:val="afb"/>
    <w:qFormat/>
    <w:rsid w:val="004970FC"/>
    <w:pPr>
      <w:tabs>
        <w:tab w:val="left" w:pos="377"/>
      </w:tabs>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浅色列表110"/>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96">
    <w:name w:val="典雅型9"/>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8b">
    <w:name w:val="表格主题8"/>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1">
    <w:name w:val="网格型 1110"/>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1">
    <w:name w:val="网格型111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c">
    <w:name w:val="表格样式5"/>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0">
    <w:name w:val="网格型 1113"/>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paragraph" w:customStyle="1" w:styleId="xl19">
    <w:name w:val="xl19"/>
    <w:basedOn w:val="af9"/>
    <w:qFormat/>
    <w:rsid w:val="004970FC"/>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left"/>
    </w:pPr>
    <w:rPr>
      <w:rFonts w:ascii="Arial Unicode MS" w:eastAsia="Arial Unicode MS" w:hAnsi="Arial Unicode MS" w:cs="Arial Unicode MS"/>
      <w:color w:val="000000"/>
      <w:kern w:val="0"/>
      <w:sz w:val="20"/>
      <w:szCs w:val="20"/>
    </w:rPr>
  </w:style>
  <w:style w:type="paragraph" w:customStyle="1" w:styleId="xl20">
    <w:name w:val="xl20"/>
    <w:basedOn w:val="af9"/>
    <w:qFormat/>
    <w:rsid w:val="004970FC"/>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left"/>
    </w:pPr>
    <w:rPr>
      <w:rFonts w:ascii="Arial Unicode MS" w:eastAsia="Arial Unicode MS" w:hAnsi="Arial Unicode MS" w:cs="Arial Unicode MS"/>
      <w:color w:val="000000"/>
      <w:kern w:val="0"/>
      <w:sz w:val="20"/>
      <w:szCs w:val="20"/>
    </w:rPr>
  </w:style>
  <w:style w:type="paragraph" w:customStyle="1" w:styleId="xl21">
    <w:name w:val="xl21"/>
    <w:basedOn w:val="af9"/>
    <w:qFormat/>
    <w:rsid w:val="004970FC"/>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left"/>
    </w:pPr>
    <w:rPr>
      <w:rFonts w:ascii="Arial Unicode MS" w:eastAsia="Arial Unicode MS" w:hAnsi="Arial Unicode MS" w:cs="Arial Unicode MS"/>
      <w:color w:val="000000"/>
      <w:kern w:val="0"/>
      <w:sz w:val="20"/>
      <w:szCs w:val="20"/>
    </w:rPr>
  </w:style>
  <w:style w:type="character" w:customStyle="1" w:styleId="Charffffff">
    <w:name w:val="设计正文 Char"/>
    <w:qFormat/>
    <w:rsid w:val="004970FC"/>
    <w:rPr>
      <w:rFonts w:ascii="Garamond" w:eastAsia="宋体" w:hAnsi="Garamond" w:cs="Times New Roman"/>
      <w:kern w:val="0"/>
      <w:sz w:val="22"/>
      <w:szCs w:val="20"/>
    </w:rPr>
  </w:style>
  <w:style w:type="paragraph" w:customStyle="1" w:styleId="5fd">
    <w:name w:val="表名5号"/>
    <w:basedOn w:val="af9"/>
    <w:qFormat/>
    <w:rsid w:val="004970FC"/>
    <w:pPr>
      <w:wordWrap w:val="0"/>
      <w:autoSpaceDE w:val="0"/>
      <w:autoSpaceDN w:val="0"/>
      <w:spacing w:before="120" w:after="120" w:line="240" w:lineRule="auto"/>
      <w:ind w:firstLineChars="0" w:firstLine="0"/>
      <w:jc w:val="center"/>
    </w:pPr>
    <w:rPr>
      <w:rFonts w:ascii="宋体" w:eastAsia="黑体" w:hAnsi="宋体"/>
      <w:color w:val="000000"/>
      <w:sz w:val="24"/>
      <w:szCs w:val="20"/>
    </w:rPr>
  </w:style>
  <w:style w:type="paragraph" w:customStyle="1" w:styleId="22f0">
    <w:name w:val="样式 样式 正文（首行缩进两字） + 首行缩进:  2 字符 + 首行缩进:  2 字符"/>
    <w:basedOn w:val="af9"/>
    <w:qFormat/>
    <w:rsid w:val="004970FC"/>
    <w:pPr>
      <w:tabs>
        <w:tab w:val="left" w:pos="-840"/>
      </w:tabs>
      <w:wordWrap w:val="0"/>
      <w:adjustRightInd/>
      <w:spacing w:line="400" w:lineRule="exact"/>
    </w:pPr>
    <w:rPr>
      <w:rFonts w:ascii="仿宋_GB2312" w:hAnsi="宋体"/>
      <w:color w:val="000000"/>
      <w:sz w:val="24"/>
      <w:szCs w:val="20"/>
    </w:rPr>
  </w:style>
  <w:style w:type="character" w:customStyle="1" w:styleId="CharCharCharCharChar6">
    <w:name w:val="正文(首行缩进) Char Char Char Char Char"/>
    <w:qFormat/>
    <w:rsid w:val="004970FC"/>
    <w:rPr>
      <w:rFonts w:ascii="Times New Roman" w:eastAsia="宋体" w:hAnsi="Times New Roman" w:cs="Times New Roman"/>
      <w:kern w:val="0"/>
      <w:sz w:val="24"/>
      <w:szCs w:val="24"/>
    </w:rPr>
  </w:style>
  <w:style w:type="table" w:customStyle="1" w:styleId="831">
    <w:name w:val="列表型 83"/>
    <w:basedOn w:val="afb"/>
    <w:qFormat/>
    <w:rsid w:val="004970FC"/>
    <w:pPr>
      <w:widowControl w:val="0"/>
      <w:jc w:val="both"/>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410">
    <w:name w:val="网格型 141"/>
    <w:basedOn w:val="afb"/>
    <w:unhideWhenUsed/>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613">
    <w:name w:val="典雅型61"/>
    <w:basedOn w:val="afb"/>
    <w:unhideWhenUsed/>
    <w:qFormat/>
    <w:rsid w:val="004970FC"/>
    <w:pPr>
      <w:widowControl w:val="0"/>
      <w:jc w:val="both"/>
    </w:pPr>
    <w:rPr>
      <w:rFonts w:ascii="Wingdings" w:eastAsia="宋体" w:hAnsi="Wingdings" w:cs="Wingdings"/>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17">
    <w:name w:val="专业型41"/>
    <w:basedOn w:val="afb"/>
    <w:unhideWhenUsed/>
    <w:qFormat/>
    <w:rsid w:val="004970FC"/>
    <w:pPr>
      <w:widowControl w:val="0"/>
      <w:tabs>
        <w:tab w:val="left" w:pos="480"/>
      </w:tabs>
      <w:spacing w:line="400" w:lineRule="exact"/>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51">
    <w:name w:val="网格型c5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0">
    <w:name w:val="网格型 115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t151">
    <w:name w:val="t表格 样式151"/>
    <w:basedOn w:val="afb"/>
    <w:qFormat/>
    <w:rsid w:val="004970FC"/>
    <w:rPr>
      <w:rFonts w:ascii="Wingdings" w:eastAsia="Wingdings" w:hAnsi="Wingdings" w:cs="Wingdings"/>
      <w:kern w:val="0"/>
      <w:sz w:val="2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等线" w:hAnsi="Times New Roman" w:cs="Times New Roman" w:hint="default"/>
        <w:b/>
        <w:i w:val="0"/>
        <w:sz w:val="21"/>
        <w:szCs w:val="21"/>
      </w:rPr>
    </w:tblStylePr>
  </w:style>
  <w:style w:type="table" w:customStyle="1" w:styleId="1610">
    <w:name w:val="浅色列表161"/>
    <w:basedOn w:val="afb"/>
    <w:uiPriority w:val="61"/>
    <w:qFormat/>
    <w:rsid w:val="004970FC"/>
    <w:rPr>
      <w:rFonts w:ascii="Times New Roman" w:eastAsia="宋体" w:hAnsi="Times New Roman" w:cs="Times New Roman"/>
      <w:kern w:val="0"/>
      <w:sz w:val="20"/>
      <w:szCs w:val="20"/>
    </w:rPr>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1" w:afterLines="0" w:afterAutospacing="1" w:line="240" w:lineRule="auto"/>
      </w:pPr>
      <w:rPr>
        <w:b/>
        <w:bCs/>
        <w:color w:val="FFFFFF"/>
      </w:rPr>
      <w:tblPr/>
      <w:tcPr>
        <w:shd w:val="clear" w:color="auto" w:fill="000000"/>
      </w:tcPr>
    </w:tblStylePr>
    <w:tblStylePr w:type="lastRow">
      <w:pPr>
        <w:spacing w:beforeLines="0" w:beforeAutospacing="1" w:afterLines="0" w:afterAutospacing="1"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611">
    <w:name w:val="网格型161"/>
    <w:basedOn w:val="afb"/>
    <w:uiPriority w:val="99"/>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1">
    <w:name w:val="表格样式6"/>
    <w:basedOn w:val="afb"/>
    <w:uiPriority w:val="59"/>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网格型17"/>
    <w:basedOn w:val="afb"/>
    <w:qFormat/>
    <w:rsid w:val="004970FC"/>
    <w:pPr>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JOE0">
    <w:name w:val="BJOE.表格"/>
    <w:qFormat/>
    <w:rsid w:val="004970FC"/>
    <w:pPr>
      <w:keepNext/>
      <w:keepLines/>
      <w:autoSpaceDE w:val="0"/>
      <w:autoSpaceDN w:val="0"/>
      <w:adjustRightInd w:val="0"/>
      <w:snapToGrid w:val="0"/>
      <w:jc w:val="center"/>
    </w:pPr>
    <w:rPr>
      <w:rFonts w:ascii="Times New Roman" w:eastAsia="宋体" w:hAnsi="Times New Roman" w:cs="Times New Roman"/>
      <w:color w:val="000000"/>
      <w:szCs w:val="21"/>
    </w:rPr>
  </w:style>
  <w:style w:type="paragraph" w:customStyle="1" w:styleId="Y0">
    <w:name w:val="Y 正文+首行缩进"/>
    <w:basedOn w:val="af9"/>
    <w:link w:val="Y1"/>
    <w:qFormat/>
    <w:rsid w:val="004970FC"/>
    <w:pPr>
      <w:adjustRightInd/>
      <w:snapToGrid/>
      <w:ind w:firstLine="482"/>
    </w:pPr>
    <w:rPr>
      <w:rFonts w:ascii="宋体" w:hAnsi="宋体"/>
      <w:snapToGrid w:val="0"/>
      <w:sz w:val="24"/>
      <w:szCs w:val="22"/>
    </w:rPr>
  </w:style>
  <w:style w:type="character" w:customStyle="1" w:styleId="Y1">
    <w:name w:val="Y 正文+首行缩进 字符"/>
    <w:link w:val="Y0"/>
    <w:qFormat/>
    <w:rsid w:val="004970FC"/>
    <w:rPr>
      <w:rFonts w:ascii="宋体" w:eastAsia="宋体" w:hAnsi="宋体" w:cs="Times New Roman"/>
      <w:snapToGrid w:val="0"/>
      <w:sz w:val="24"/>
    </w:rPr>
  </w:style>
  <w:style w:type="character" w:customStyle="1" w:styleId="5Char30">
    <w:name w:val="标题 5 Char3"/>
    <w:basedOn w:val="afa"/>
    <w:qFormat/>
    <w:rsid w:val="004970FC"/>
    <w:rPr>
      <w:rFonts w:ascii="Times New Roman" w:eastAsia="宋体" w:hAnsi="Times New Roman" w:cs="Times New Roman"/>
      <w:b/>
      <w:sz w:val="28"/>
      <w:szCs w:val="20"/>
    </w:rPr>
  </w:style>
  <w:style w:type="character" w:customStyle="1" w:styleId="Char4b">
    <w:name w:val="副标题 Char4"/>
    <w:qFormat/>
    <w:rsid w:val="004970FC"/>
    <w:rPr>
      <w:rFonts w:ascii="Arial" w:hAnsi="Arial" w:cs="Arial"/>
      <w:b/>
      <w:bCs/>
      <w:kern w:val="28"/>
      <w:sz w:val="32"/>
      <w:szCs w:val="32"/>
    </w:rPr>
  </w:style>
  <w:style w:type="character" w:customStyle="1" w:styleId="Char2fa">
    <w:name w:val="普通(网站) Char2"/>
    <w:uiPriority w:val="99"/>
    <w:qFormat/>
    <w:rsid w:val="004970FC"/>
    <w:rPr>
      <w:rFonts w:ascii="宋体" w:eastAsia="宋体" w:hAnsi="宋体" w:cs="Times New Roman"/>
      <w:kern w:val="0"/>
      <w:sz w:val="24"/>
      <w:szCs w:val="20"/>
    </w:rPr>
  </w:style>
  <w:style w:type="character" w:customStyle="1" w:styleId="HTMLChar5">
    <w:name w:val="HTML 预设格式 Char5"/>
    <w:qFormat/>
    <w:rsid w:val="004970FC"/>
    <w:rPr>
      <w:rFonts w:ascii="黑体" w:eastAsia="黑体" w:hAnsi="Courier New"/>
    </w:rPr>
  </w:style>
  <w:style w:type="character" w:customStyle="1" w:styleId="2Char50">
    <w:name w:val="正文首行缩进 2 Char5"/>
    <w:basedOn w:val="Char44"/>
    <w:qFormat/>
    <w:rsid w:val="004970FC"/>
    <w:rPr>
      <w:rFonts w:ascii="仿宋_GB2312" w:eastAsia="仿宋_GB2312"/>
      <w:kern w:val="2"/>
      <w:sz w:val="21"/>
      <w:szCs w:val="24"/>
    </w:rPr>
  </w:style>
  <w:style w:type="character" w:customStyle="1" w:styleId="Char52">
    <w:name w:val="日期 Char5"/>
    <w:qFormat/>
    <w:rsid w:val="004970FC"/>
    <w:rPr>
      <w:rFonts w:eastAsia="楷体_GB2312"/>
      <w:b/>
      <w:bCs/>
      <w:snapToGrid w:val="0"/>
      <w:sz w:val="32"/>
      <w:szCs w:val="24"/>
    </w:rPr>
  </w:style>
  <w:style w:type="character" w:customStyle="1" w:styleId="Char53">
    <w:name w:val="批注主题 Char5"/>
    <w:qFormat/>
    <w:rsid w:val="004970FC"/>
    <w:rPr>
      <w:rFonts w:ascii="宋体"/>
      <w:b/>
      <w:bCs/>
      <w:color w:val="000000"/>
      <w:spacing w:val="6"/>
      <w:szCs w:val="24"/>
    </w:rPr>
  </w:style>
  <w:style w:type="character" w:customStyle="1" w:styleId="Char4c">
    <w:name w:val="脚注文本 Char4"/>
    <w:qFormat/>
    <w:rsid w:val="004970FC"/>
    <w:rPr>
      <w:rFonts w:ascii="宋体"/>
      <w:sz w:val="18"/>
      <w:szCs w:val="18"/>
    </w:rPr>
  </w:style>
  <w:style w:type="character" w:customStyle="1" w:styleId="Char2fb">
    <w:name w:val="无间隔 Char2"/>
    <w:uiPriority w:val="1"/>
    <w:qFormat/>
    <w:rsid w:val="004970FC"/>
    <w:rPr>
      <w:rFonts w:ascii="Calibri" w:eastAsia="宋体" w:hAnsi="Calibri" w:cs="Times New Roman"/>
      <w:kern w:val="0"/>
      <w:sz w:val="22"/>
    </w:rPr>
  </w:style>
  <w:style w:type="character" w:customStyle="1" w:styleId="3Char50">
    <w:name w:val="正文文本 3 Char5"/>
    <w:qFormat/>
    <w:rsid w:val="004970FC"/>
    <w:rPr>
      <w:rFonts w:ascii="宋体" w:hAnsi="宋体"/>
      <w:sz w:val="24"/>
    </w:rPr>
  </w:style>
  <w:style w:type="character" w:customStyle="1" w:styleId="Char2fc">
    <w:name w:val="列出段落 Char2"/>
    <w:qFormat/>
    <w:rsid w:val="004970FC"/>
    <w:rPr>
      <w:rFonts w:ascii="宋体" w:hAnsi="宋体" w:cs="宋体"/>
      <w:sz w:val="24"/>
    </w:rPr>
  </w:style>
  <w:style w:type="character" w:customStyle="1" w:styleId="Char54">
    <w:name w:val="批注框文本 Char5"/>
    <w:qFormat/>
    <w:rsid w:val="004970FC"/>
    <w:rPr>
      <w:sz w:val="18"/>
      <w:szCs w:val="18"/>
    </w:rPr>
  </w:style>
  <w:style w:type="character" w:customStyle="1" w:styleId="Char1fe">
    <w:name w:val="签名 Char1"/>
    <w:basedOn w:val="afa"/>
    <w:qFormat/>
    <w:rsid w:val="004970FC"/>
    <w:rPr>
      <w:rFonts w:ascii="宋体"/>
      <w:sz w:val="21"/>
    </w:rPr>
  </w:style>
  <w:style w:type="character" w:customStyle="1" w:styleId="Char3f2">
    <w:name w:val="电子邮件签名 Char3"/>
    <w:basedOn w:val="afa"/>
    <w:qFormat/>
    <w:rsid w:val="004970FC"/>
    <w:rPr>
      <w:rFonts w:ascii="宋体"/>
      <w:sz w:val="21"/>
    </w:rPr>
  </w:style>
  <w:style w:type="character" w:customStyle="1" w:styleId="Char1ff">
    <w:name w:val="信息标题 Char1"/>
    <w:basedOn w:val="afa"/>
    <w:qFormat/>
    <w:rsid w:val="004970FC"/>
    <w:rPr>
      <w:rFonts w:asciiTheme="majorHAnsi" w:eastAsiaTheme="majorEastAsia" w:hAnsiTheme="majorHAnsi" w:cstheme="majorBidi"/>
      <w:sz w:val="24"/>
      <w:szCs w:val="24"/>
      <w:shd w:val="pct20" w:color="auto" w:fill="auto"/>
    </w:rPr>
  </w:style>
  <w:style w:type="character" w:customStyle="1" w:styleId="Char1ff0">
    <w:name w:val="宏文本 Char1"/>
    <w:basedOn w:val="afa"/>
    <w:qFormat/>
    <w:rsid w:val="004970FC"/>
    <w:rPr>
      <w:rFonts w:ascii="Courier New" w:hAnsi="Courier New" w:cs="Courier New"/>
      <w:sz w:val="24"/>
      <w:szCs w:val="24"/>
    </w:rPr>
  </w:style>
  <w:style w:type="character" w:customStyle="1" w:styleId="HTMLChar10">
    <w:name w:val="HTML 地址 Char1"/>
    <w:basedOn w:val="afa"/>
    <w:qFormat/>
    <w:rsid w:val="004970FC"/>
    <w:rPr>
      <w:rFonts w:ascii="宋体"/>
      <w:i/>
      <w:iCs/>
      <w:sz w:val="21"/>
    </w:rPr>
  </w:style>
  <w:style w:type="character" w:customStyle="1" w:styleId="Char4d">
    <w:name w:val="尾注文本 Char4"/>
    <w:basedOn w:val="afa"/>
    <w:qFormat/>
    <w:rsid w:val="004970FC"/>
    <w:rPr>
      <w:rFonts w:ascii="宋体"/>
      <w:sz w:val="21"/>
    </w:rPr>
  </w:style>
  <w:style w:type="character" w:customStyle="1" w:styleId="Char1ff1">
    <w:name w:val="注释标题 Char1"/>
    <w:basedOn w:val="afa"/>
    <w:qFormat/>
    <w:rsid w:val="004970FC"/>
    <w:rPr>
      <w:rFonts w:ascii="宋体"/>
      <w:sz w:val="21"/>
    </w:rPr>
  </w:style>
  <w:style w:type="character" w:customStyle="1" w:styleId="Char3f3">
    <w:name w:val="结束语 Char3"/>
    <w:basedOn w:val="afa"/>
    <w:qFormat/>
    <w:rsid w:val="004970FC"/>
    <w:rPr>
      <w:rFonts w:ascii="宋体"/>
      <w:sz w:val="21"/>
    </w:rPr>
  </w:style>
  <w:style w:type="character" w:customStyle="1" w:styleId="Char3f4">
    <w:name w:val="引用 Char3"/>
    <w:basedOn w:val="afa"/>
    <w:uiPriority w:val="29"/>
    <w:qFormat/>
    <w:rsid w:val="004970FC"/>
    <w:rPr>
      <w:rFonts w:ascii="宋体"/>
      <w:i/>
      <w:iCs/>
      <w:color w:val="000000" w:themeColor="text1"/>
      <w:sz w:val="21"/>
    </w:rPr>
  </w:style>
  <w:style w:type="character" w:customStyle="1" w:styleId="Char3f5">
    <w:name w:val="明显引用 Char3"/>
    <w:basedOn w:val="afa"/>
    <w:uiPriority w:val="30"/>
    <w:qFormat/>
    <w:rsid w:val="004970FC"/>
    <w:rPr>
      <w:rFonts w:ascii="宋体"/>
      <w:b/>
      <w:bCs/>
      <w:i/>
      <w:iCs/>
      <w:color w:val="4F81BD" w:themeColor="accent1"/>
      <w:sz w:val="21"/>
    </w:rPr>
  </w:style>
  <w:style w:type="paragraph" w:customStyle="1" w:styleId="Style1583">
    <w:name w:val="_Style 1583"/>
    <w:next w:val="af9"/>
    <w:uiPriority w:val="99"/>
    <w:qFormat/>
    <w:rsid w:val="004970FC"/>
    <w:pPr>
      <w:widowControl w:val="0"/>
      <w:jc w:val="both"/>
    </w:pPr>
    <w:rPr>
      <w:rFonts w:ascii="宋体" w:eastAsia="宋体" w:hAnsi="Times New Roman" w:cs="Times New Roman"/>
      <w:kern w:val="0"/>
      <w:szCs w:val="20"/>
    </w:rPr>
  </w:style>
  <w:style w:type="character" w:customStyle="1" w:styleId="z-Char1">
    <w:name w:val="z-窗体顶端 Char1"/>
    <w:basedOn w:val="afa"/>
    <w:uiPriority w:val="99"/>
    <w:semiHidden/>
    <w:qFormat/>
    <w:rsid w:val="004970FC"/>
    <w:rPr>
      <w:rFonts w:ascii="Arial" w:hAnsi="Arial" w:cs="Arial"/>
      <w:vanish/>
      <w:sz w:val="16"/>
      <w:szCs w:val="16"/>
    </w:rPr>
  </w:style>
  <w:style w:type="paragraph" w:customStyle="1" w:styleId="Style1732">
    <w:name w:val="_Style 1732"/>
    <w:next w:val="af9"/>
    <w:uiPriority w:val="99"/>
    <w:qFormat/>
    <w:rsid w:val="004970FC"/>
    <w:pPr>
      <w:widowControl w:val="0"/>
      <w:jc w:val="both"/>
    </w:pPr>
    <w:rPr>
      <w:rFonts w:ascii="宋体" w:eastAsia="宋体" w:hAnsi="Times New Roman" w:cs="Times New Roman"/>
      <w:kern w:val="0"/>
      <w:szCs w:val="20"/>
    </w:rPr>
  </w:style>
  <w:style w:type="paragraph" w:customStyle="1" w:styleId="Style1733">
    <w:name w:val="_Style 1733"/>
    <w:basedOn w:val="aff4"/>
    <w:next w:val="afffff4"/>
    <w:qFormat/>
    <w:rsid w:val="004970FC"/>
    <w:pPr>
      <w:adjustRightInd/>
      <w:snapToGrid/>
      <w:spacing w:line="240" w:lineRule="auto"/>
      <w:ind w:firstLineChars="100" w:firstLine="420"/>
    </w:pPr>
    <w:rPr>
      <w:rFonts w:ascii="Times New Roman" w:eastAsia="宋体" w:hAnsi="Times New Roman" w:cs="Times New Roman"/>
      <w:sz w:val="21"/>
    </w:rPr>
  </w:style>
  <w:style w:type="paragraph" w:customStyle="1" w:styleId="Style1737">
    <w:name w:val="_Style 1737"/>
    <w:next w:val="af9"/>
    <w:uiPriority w:val="99"/>
    <w:qFormat/>
    <w:rsid w:val="004970FC"/>
    <w:pPr>
      <w:widowControl w:val="0"/>
      <w:jc w:val="both"/>
    </w:pPr>
    <w:rPr>
      <w:rFonts w:ascii="宋体" w:eastAsia="宋体" w:hAnsi="Times New Roman" w:cs="Times New Roman"/>
      <w:kern w:val="0"/>
      <w:szCs w:val="20"/>
    </w:rPr>
  </w:style>
  <w:style w:type="paragraph" w:customStyle="1" w:styleId="Style1738">
    <w:name w:val="_Style 1738"/>
    <w:next w:val="af9"/>
    <w:uiPriority w:val="99"/>
    <w:qFormat/>
    <w:rsid w:val="004970FC"/>
    <w:pPr>
      <w:widowControl w:val="0"/>
      <w:jc w:val="both"/>
    </w:pPr>
    <w:rPr>
      <w:rFonts w:ascii="宋体" w:eastAsia="宋体" w:hAnsi="Times New Roman" w:cs="Times New Roman"/>
      <w:kern w:val="0"/>
      <w:szCs w:val="20"/>
    </w:rPr>
  </w:style>
  <w:style w:type="paragraph" w:customStyle="1" w:styleId="Style1584">
    <w:name w:val="_Style 1584"/>
    <w:next w:val="af9"/>
    <w:uiPriority w:val="99"/>
    <w:qFormat/>
    <w:rsid w:val="004970FC"/>
    <w:pPr>
      <w:widowControl w:val="0"/>
      <w:jc w:val="both"/>
    </w:pPr>
    <w:rPr>
      <w:rFonts w:ascii="宋体" w:eastAsia="宋体" w:hAnsi="Times New Roman" w:cs="Times New Roman"/>
      <w:kern w:val="0"/>
      <w:szCs w:val="20"/>
    </w:rPr>
  </w:style>
  <w:style w:type="paragraph" w:customStyle="1" w:styleId="Style1585">
    <w:name w:val="_Style 1585"/>
    <w:next w:val="af9"/>
    <w:uiPriority w:val="99"/>
    <w:qFormat/>
    <w:rsid w:val="004970FC"/>
    <w:pPr>
      <w:widowControl w:val="0"/>
      <w:jc w:val="both"/>
    </w:pPr>
    <w:rPr>
      <w:rFonts w:ascii="宋体" w:eastAsia="宋体" w:hAnsi="Times New Roman" w:cs="Times New Roman"/>
      <w:kern w:val="0"/>
      <w:szCs w:val="20"/>
    </w:rPr>
  </w:style>
  <w:style w:type="character" w:customStyle="1" w:styleId="z-Char10">
    <w:name w:val="z-窗体底端 Char1"/>
    <w:basedOn w:val="afa"/>
    <w:uiPriority w:val="99"/>
    <w:qFormat/>
    <w:rsid w:val="004970FC"/>
    <w:rPr>
      <w:rFonts w:ascii="Arial" w:hAnsi="Arial" w:cs="Arial"/>
      <w:vanish/>
      <w:sz w:val="16"/>
      <w:szCs w:val="16"/>
    </w:rPr>
  </w:style>
  <w:style w:type="paragraph" w:customStyle="1" w:styleId="453">
    <w:name w:val="标题 45"/>
    <w:basedOn w:val="af9"/>
    <w:next w:val="af9"/>
    <w:qFormat/>
    <w:rsid w:val="004970FC"/>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paragraph" w:customStyle="1" w:styleId="271">
    <w:name w:val="正文文本缩进 27"/>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7c">
    <w:name w:val="称呼7"/>
    <w:basedOn w:val="af9"/>
    <w:next w:val="af9"/>
    <w:qFormat/>
    <w:rsid w:val="004970FC"/>
    <w:pPr>
      <w:snapToGrid/>
      <w:spacing w:line="312" w:lineRule="atLeast"/>
      <w:textAlignment w:val="baseline"/>
    </w:pPr>
    <w:rPr>
      <w:rFonts w:ascii="宋体"/>
      <w:kern w:val="0"/>
      <w:sz w:val="24"/>
      <w:szCs w:val="20"/>
    </w:rPr>
  </w:style>
  <w:style w:type="paragraph" w:customStyle="1" w:styleId="272">
    <w:name w:val="正文文本 27"/>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103">
    <w:name w:val="正文10"/>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370">
    <w:name w:val="正文文本缩进 37"/>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97">
    <w:name w:val="正文缩进9"/>
    <w:basedOn w:val="af9"/>
    <w:qFormat/>
    <w:rsid w:val="004970FC"/>
    <w:pPr>
      <w:adjustRightInd/>
      <w:snapToGrid/>
      <w:spacing w:line="240" w:lineRule="auto"/>
      <w:ind w:firstLine="420"/>
    </w:pPr>
    <w:rPr>
      <w:rFonts w:ascii="宋体"/>
      <w:kern w:val="0"/>
      <w:sz w:val="21"/>
      <w:szCs w:val="20"/>
    </w:rPr>
  </w:style>
  <w:style w:type="paragraph" w:customStyle="1" w:styleId="7d">
    <w:name w:val="文本块7"/>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371">
    <w:name w:val="正文文本 37"/>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98">
    <w:name w:val="纯文本9"/>
    <w:basedOn w:val="af9"/>
    <w:qFormat/>
    <w:rsid w:val="004970FC"/>
    <w:pPr>
      <w:snapToGrid/>
      <w:spacing w:line="240" w:lineRule="auto"/>
      <w:ind w:firstLineChars="0" w:firstLine="0"/>
      <w:jc w:val="left"/>
      <w:textAlignment w:val="baseline"/>
    </w:pPr>
    <w:rPr>
      <w:rFonts w:ascii="宋体" w:hAnsi="Courier New"/>
      <w:szCs w:val="20"/>
    </w:rPr>
  </w:style>
  <w:style w:type="paragraph" w:customStyle="1" w:styleId="7e">
    <w:name w:val="列出段落7"/>
    <w:basedOn w:val="af9"/>
    <w:uiPriority w:val="99"/>
    <w:qFormat/>
    <w:rsid w:val="004970FC"/>
    <w:pPr>
      <w:adjustRightInd/>
      <w:snapToGrid/>
      <w:spacing w:line="240" w:lineRule="auto"/>
      <w:ind w:firstLine="420"/>
    </w:pPr>
    <w:rPr>
      <w:rFonts w:ascii="Calibri" w:hAnsi="Calibri" w:cs="黑体"/>
      <w:sz w:val="21"/>
      <w:szCs w:val="22"/>
    </w:rPr>
  </w:style>
  <w:style w:type="paragraph" w:customStyle="1" w:styleId="462">
    <w:name w:val="标题 46"/>
    <w:basedOn w:val="af9"/>
    <w:next w:val="af9"/>
    <w:qFormat/>
    <w:rsid w:val="004970FC"/>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character" w:customStyle="1" w:styleId="CharCharChar7">
    <w:name w:val="正文文字 Char Char Char"/>
    <w:qFormat/>
    <w:rsid w:val="004970FC"/>
    <w:rPr>
      <w:kern w:val="2"/>
      <w:sz w:val="24"/>
      <w:szCs w:val="24"/>
    </w:rPr>
  </w:style>
  <w:style w:type="paragraph" w:customStyle="1" w:styleId="282">
    <w:name w:val="正文文本 28"/>
    <w:basedOn w:val="af9"/>
    <w:qFormat/>
    <w:rsid w:val="004970FC"/>
    <w:pPr>
      <w:wordWrap w:val="0"/>
      <w:snapToGrid/>
      <w:spacing w:line="240" w:lineRule="auto"/>
      <w:ind w:firstLineChars="0" w:firstLine="0"/>
      <w:jc w:val="left"/>
      <w:textAlignment w:val="baseline"/>
    </w:pPr>
    <w:rPr>
      <w:rFonts w:ascii="宋体"/>
      <w:color w:val="000000"/>
      <w:kern w:val="0"/>
      <w:szCs w:val="20"/>
    </w:rPr>
  </w:style>
  <w:style w:type="paragraph" w:customStyle="1" w:styleId="139">
    <w:name w:val="正文13"/>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380">
    <w:name w:val="正文文本缩进 38"/>
    <w:basedOn w:val="af9"/>
    <w:qFormat/>
    <w:rsid w:val="004970FC"/>
    <w:pPr>
      <w:wordWrap w:val="0"/>
      <w:snapToGrid/>
      <w:spacing w:line="300" w:lineRule="auto"/>
      <w:ind w:right="418" w:firstLineChars="0" w:firstLine="560"/>
      <w:jc w:val="left"/>
      <w:textAlignment w:val="baseline"/>
    </w:pPr>
    <w:rPr>
      <w:rFonts w:ascii="宋体"/>
      <w:color w:val="000000"/>
      <w:kern w:val="0"/>
      <w:szCs w:val="20"/>
    </w:rPr>
  </w:style>
  <w:style w:type="paragraph" w:customStyle="1" w:styleId="283">
    <w:name w:val="正文文本缩进 28"/>
    <w:basedOn w:val="af9"/>
    <w:qFormat/>
    <w:rsid w:val="004970FC"/>
    <w:pPr>
      <w:wordWrap w:val="0"/>
      <w:snapToGrid/>
      <w:spacing w:line="240" w:lineRule="auto"/>
      <w:ind w:firstLineChars="0" w:firstLine="560"/>
      <w:jc w:val="left"/>
      <w:textAlignment w:val="baseline"/>
    </w:pPr>
    <w:rPr>
      <w:rFonts w:ascii="宋体"/>
      <w:color w:val="000000"/>
      <w:kern w:val="0"/>
      <w:szCs w:val="20"/>
    </w:rPr>
  </w:style>
  <w:style w:type="paragraph" w:customStyle="1" w:styleId="104">
    <w:name w:val="正文缩进10"/>
    <w:basedOn w:val="af9"/>
    <w:qFormat/>
    <w:rsid w:val="004970FC"/>
    <w:pPr>
      <w:wordWrap w:val="0"/>
      <w:adjustRightInd/>
      <w:snapToGrid/>
      <w:spacing w:line="240" w:lineRule="auto"/>
      <w:ind w:firstLine="420"/>
    </w:pPr>
    <w:rPr>
      <w:rFonts w:ascii="宋体"/>
      <w:color w:val="000000"/>
      <w:kern w:val="0"/>
      <w:sz w:val="24"/>
      <w:szCs w:val="20"/>
    </w:rPr>
  </w:style>
  <w:style w:type="paragraph" w:customStyle="1" w:styleId="8c">
    <w:name w:val="文本块8"/>
    <w:basedOn w:val="af9"/>
    <w:qFormat/>
    <w:rsid w:val="004970FC"/>
    <w:pPr>
      <w:wordWrap w:val="0"/>
      <w:snapToGrid/>
      <w:ind w:left="1260" w:right="420" w:firstLineChars="0" w:firstLine="525"/>
      <w:jc w:val="left"/>
      <w:textAlignment w:val="baseline"/>
    </w:pPr>
    <w:rPr>
      <w:rFonts w:ascii="宋体"/>
      <w:color w:val="000000"/>
      <w:kern w:val="0"/>
      <w:sz w:val="24"/>
      <w:szCs w:val="20"/>
    </w:rPr>
  </w:style>
  <w:style w:type="paragraph" w:customStyle="1" w:styleId="381">
    <w:name w:val="正文文本 38"/>
    <w:basedOn w:val="af9"/>
    <w:qFormat/>
    <w:rsid w:val="004970FC"/>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8d">
    <w:name w:val="称呼8"/>
    <w:basedOn w:val="af9"/>
    <w:next w:val="af9"/>
    <w:qFormat/>
    <w:rsid w:val="004970FC"/>
    <w:pPr>
      <w:wordWrap w:val="0"/>
      <w:snapToGrid/>
      <w:spacing w:line="312" w:lineRule="atLeast"/>
      <w:textAlignment w:val="baseline"/>
    </w:pPr>
    <w:rPr>
      <w:rFonts w:ascii="宋体"/>
      <w:color w:val="000000"/>
      <w:kern w:val="0"/>
      <w:sz w:val="24"/>
      <w:szCs w:val="20"/>
    </w:rPr>
  </w:style>
  <w:style w:type="paragraph" w:customStyle="1" w:styleId="105">
    <w:name w:val="纯文本10"/>
    <w:basedOn w:val="af9"/>
    <w:qFormat/>
    <w:rsid w:val="004970FC"/>
    <w:pPr>
      <w:wordWrap w:val="0"/>
      <w:snapToGrid/>
      <w:spacing w:line="240" w:lineRule="auto"/>
      <w:ind w:firstLineChars="0" w:firstLine="0"/>
      <w:jc w:val="left"/>
      <w:textAlignment w:val="baseline"/>
    </w:pPr>
    <w:rPr>
      <w:rFonts w:ascii="宋体" w:hAnsi="Courier New"/>
      <w:color w:val="000000"/>
      <w:szCs w:val="20"/>
    </w:rPr>
  </w:style>
  <w:style w:type="paragraph" w:customStyle="1" w:styleId="8e">
    <w:name w:val="列出段落8"/>
    <w:basedOn w:val="af9"/>
    <w:uiPriority w:val="99"/>
    <w:qFormat/>
    <w:rsid w:val="004970FC"/>
    <w:pPr>
      <w:wordWrap w:val="0"/>
      <w:adjustRightInd/>
      <w:snapToGrid/>
      <w:spacing w:line="240" w:lineRule="auto"/>
      <w:ind w:firstLine="420"/>
    </w:pPr>
    <w:rPr>
      <w:rFonts w:ascii="宋体" w:hAnsi="宋体" w:cs="黑体"/>
      <w:color w:val="000000"/>
      <w:sz w:val="24"/>
      <w:szCs w:val="20"/>
    </w:rPr>
  </w:style>
  <w:style w:type="paragraph" w:customStyle="1" w:styleId="470">
    <w:name w:val="标题 47"/>
    <w:basedOn w:val="af9"/>
    <w:next w:val="af9"/>
    <w:qFormat/>
    <w:rsid w:val="004970FC"/>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293">
    <w:name w:val="正文文本缩进 29"/>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99">
    <w:name w:val="称呼9"/>
    <w:basedOn w:val="af9"/>
    <w:next w:val="af9"/>
    <w:qFormat/>
    <w:rsid w:val="004970FC"/>
    <w:pPr>
      <w:snapToGrid/>
      <w:spacing w:line="312" w:lineRule="atLeast"/>
      <w:textAlignment w:val="baseline"/>
    </w:pPr>
    <w:rPr>
      <w:rFonts w:ascii="宋体"/>
      <w:kern w:val="0"/>
      <w:sz w:val="24"/>
      <w:szCs w:val="20"/>
    </w:rPr>
  </w:style>
  <w:style w:type="paragraph" w:customStyle="1" w:styleId="294">
    <w:name w:val="正文文本 29"/>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146">
    <w:name w:val="正文14"/>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391">
    <w:name w:val="正文文本缩进 39"/>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147">
    <w:name w:val="正文缩进14"/>
    <w:basedOn w:val="af9"/>
    <w:qFormat/>
    <w:rsid w:val="004970FC"/>
    <w:pPr>
      <w:adjustRightInd/>
      <w:snapToGrid/>
      <w:spacing w:line="240" w:lineRule="auto"/>
      <w:ind w:firstLine="420"/>
    </w:pPr>
    <w:rPr>
      <w:rFonts w:ascii="宋体"/>
      <w:kern w:val="0"/>
      <w:sz w:val="21"/>
      <w:szCs w:val="20"/>
    </w:rPr>
  </w:style>
  <w:style w:type="paragraph" w:customStyle="1" w:styleId="9a">
    <w:name w:val="文本块9"/>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392">
    <w:name w:val="正文文本 39"/>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11f7">
    <w:name w:val="纯文本11"/>
    <w:basedOn w:val="af9"/>
    <w:qFormat/>
    <w:rsid w:val="004970FC"/>
    <w:pPr>
      <w:snapToGrid/>
      <w:spacing w:line="240" w:lineRule="auto"/>
      <w:ind w:firstLineChars="0" w:firstLine="0"/>
      <w:jc w:val="left"/>
      <w:textAlignment w:val="baseline"/>
    </w:pPr>
    <w:rPr>
      <w:rFonts w:ascii="宋体" w:hAnsi="Courier New"/>
      <w:szCs w:val="20"/>
    </w:rPr>
  </w:style>
  <w:style w:type="paragraph" w:customStyle="1" w:styleId="9b">
    <w:name w:val="列出段落9"/>
    <w:basedOn w:val="af9"/>
    <w:uiPriority w:val="99"/>
    <w:qFormat/>
    <w:rsid w:val="004970FC"/>
    <w:pPr>
      <w:adjustRightInd/>
      <w:snapToGrid/>
      <w:spacing w:line="240" w:lineRule="auto"/>
      <w:ind w:firstLine="420"/>
    </w:pPr>
    <w:rPr>
      <w:rFonts w:ascii="Calibri" w:hAnsi="Calibri" w:cs="黑体"/>
      <w:sz w:val="21"/>
      <w:szCs w:val="22"/>
    </w:rPr>
  </w:style>
  <w:style w:type="paragraph" w:customStyle="1" w:styleId="480">
    <w:name w:val="标题 48"/>
    <w:basedOn w:val="af9"/>
    <w:next w:val="af9"/>
    <w:qFormat/>
    <w:rsid w:val="004970FC"/>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paragraph" w:customStyle="1" w:styleId="2100">
    <w:name w:val="正文文本 210"/>
    <w:basedOn w:val="af9"/>
    <w:qFormat/>
    <w:rsid w:val="004970FC"/>
    <w:pPr>
      <w:wordWrap w:val="0"/>
      <w:snapToGrid/>
      <w:spacing w:line="240" w:lineRule="auto"/>
      <w:ind w:firstLineChars="0" w:firstLine="0"/>
      <w:jc w:val="left"/>
      <w:textAlignment w:val="baseline"/>
    </w:pPr>
    <w:rPr>
      <w:rFonts w:ascii="宋体"/>
      <w:color w:val="000000"/>
      <w:kern w:val="0"/>
      <w:szCs w:val="20"/>
    </w:rPr>
  </w:style>
  <w:style w:type="paragraph" w:customStyle="1" w:styleId="158">
    <w:name w:val="正文15"/>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3100">
    <w:name w:val="正文文本缩进 310"/>
    <w:basedOn w:val="af9"/>
    <w:qFormat/>
    <w:rsid w:val="004970FC"/>
    <w:pPr>
      <w:wordWrap w:val="0"/>
      <w:snapToGrid/>
      <w:spacing w:line="300" w:lineRule="auto"/>
      <w:ind w:right="418" w:firstLineChars="0" w:firstLine="560"/>
      <w:jc w:val="left"/>
      <w:textAlignment w:val="baseline"/>
    </w:pPr>
    <w:rPr>
      <w:rFonts w:ascii="宋体"/>
      <w:color w:val="000000"/>
      <w:kern w:val="0"/>
      <w:szCs w:val="20"/>
    </w:rPr>
  </w:style>
  <w:style w:type="paragraph" w:customStyle="1" w:styleId="2101">
    <w:name w:val="正文文本缩进 210"/>
    <w:basedOn w:val="af9"/>
    <w:qFormat/>
    <w:rsid w:val="004970FC"/>
    <w:pPr>
      <w:wordWrap w:val="0"/>
      <w:snapToGrid/>
      <w:spacing w:line="240" w:lineRule="auto"/>
      <w:ind w:firstLineChars="0" w:firstLine="560"/>
      <w:jc w:val="left"/>
      <w:textAlignment w:val="baseline"/>
    </w:pPr>
    <w:rPr>
      <w:rFonts w:ascii="宋体"/>
      <w:color w:val="000000"/>
      <w:kern w:val="0"/>
      <w:szCs w:val="20"/>
    </w:rPr>
  </w:style>
  <w:style w:type="paragraph" w:customStyle="1" w:styleId="159">
    <w:name w:val="正文缩进15"/>
    <w:basedOn w:val="af9"/>
    <w:qFormat/>
    <w:rsid w:val="004970FC"/>
    <w:pPr>
      <w:wordWrap w:val="0"/>
      <w:adjustRightInd/>
      <w:snapToGrid/>
      <w:spacing w:line="240" w:lineRule="auto"/>
      <w:ind w:firstLine="420"/>
    </w:pPr>
    <w:rPr>
      <w:rFonts w:ascii="宋体"/>
      <w:color w:val="000000"/>
      <w:kern w:val="0"/>
      <w:sz w:val="24"/>
      <w:szCs w:val="20"/>
    </w:rPr>
  </w:style>
  <w:style w:type="paragraph" w:customStyle="1" w:styleId="106">
    <w:name w:val="文本块10"/>
    <w:basedOn w:val="af9"/>
    <w:qFormat/>
    <w:rsid w:val="004970FC"/>
    <w:pPr>
      <w:wordWrap w:val="0"/>
      <w:snapToGrid/>
      <w:ind w:left="1260" w:right="420" w:firstLineChars="0" w:firstLine="525"/>
      <w:jc w:val="left"/>
      <w:textAlignment w:val="baseline"/>
    </w:pPr>
    <w:rPr>
      <w:rFonts w:ascii="宋体"/>
      <w:color w:val="000000"/>
      <w:kern w:val="0"/>
      <w:sz w:val="24"/>
      <w:szCs w:val="20"/>
    </w:rPr>
  </w:style>
  <w:style w:type="paragraph" w:customStyle="1" w:styleId="3101">
    <w:name w:val="正文文本 310"/>
    <w:basedOn w:val="af9"/>
    <w:qFormat/>
    <w:rsid w:val="004970FC"/>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107">
    <w:name w:val="称呼10"/>
    <w:basedOn w:val="af9"/>
    <w:next w:val="af9"/>
    <w:qFormat/>
    <w:rsid w:val="004970FC"/>
    <w:pPr>
      <w:wordWrap w:val="0"/>
      <w:snapToGrid/>
      <w:spacing w:line="312" w:lineRule="atLeast"/>
      <w:textAlignment w:val="baseline"/>
    </w:pPr>
    <w:rPr>
      <w:rFonts w:ascii="宋体"/>
      <w:color w:val="000000"/>
      <w:kern w:val="0"/>
      <w:sz w:val="24"/>
      <w:szCs w:val="20"/>
    </w:rPr>
  </w:style>
  <w:style w:type="paragraph" w:customStyle="1" w:styleId="12f">
    <w:name w:val="纯文本12"/>
    <w:basedOn w:val="af9"/>
    <w:qFormat/>
    <w:rsid w:val="004970FC"/>
    <w:pPr>
      <w:wordWrap w:val="0"/>
      <w:snapToGrid/>
      <w:spacing w:line="240" w:lineRule="auto"/>
      <w:ind w:firstLineChars="0" w:firstLine="0"/>
      <w:jc w:val="left"/>
      <w:textAlignment w:val="baseline"/>
    </w:pPr>
    <w:rPr>
      <w:rFonts w:ascii="宋体" w:hAnsi="Courier New"/>
      <w:color w:val="000000"/>
      <w:szCs w:val="20"/>
    </w:rPr>
  </w:style>
  <w:style w:type="paragraph" w:customStyle="1" w:styleId="108">
    <w:name w:val="列出段落10"/>
    <w:basedOn w:val="af9"/>
    <w:uiPriority w:val="99"/>
    <w:qFormat/>
    <w:rsid w:val="004970FC"/>
    <w:pPr>
      <w:wordWrap w:val="0"/>
      <w:adjustRightInd/>
      <w:snapToGrid/>
      <w:spacing w:line="240" w:lineRule="auto"/>
      <w:ind w:firstLine="420"/>
    </w:pPr>
    <w:rPr>
      <w:rFonts w:ascii="宋体" w:hAnsi="宋体" w:cs="黑体"/>
      <w:color w:val="000000"/>
      <w:sz w:val="24"/>
      <w:szCs w:val="20"/>
    </w:rPr>
  </w:style>
  <w:style w:type="paragraph" w:customStyle="1" w:styleId="490">
    <w:name w:val="标题 49"/>
    <w:basedOn w:val="af9"/>
    <w:next w:val="af9"/>
    <w:qFormat/>
    <w:rsid w:val="004970FC"/>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2140">
    <w:name w:val="正文文本 214"/>
    <w:basedOn w:val="af9"/>
    <w:qFormat/>
    <w:rsid w:val="004970FC"/>
    <w:pPr>
      <w:wordWrap w:val="0"/>
      <w:snapToGrid/>
      <w:spacing w:line="240" w:lineRule="auto"/>
      <w:ind w:firstLineChars="0" w:firstLine="0"/>
      <w:jc w:val="left"/>
      <w:textAlignment w:val="baseline"/>
    </w:pPr>
    <w:rPr>
      <w:rFonts w:ascii="宋体"/>
      <w:color w:val="000000"/>
      <w:kern w:val="0"/>
      <w:szCs w:val="20"/>
    </w:rPr>
  </w:style>
  <w:style w:type="paragraph" w:customStyle="1" w:styleId="164">
    <w:name w:val="正文16"/>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3140">
    <w:name w:val="正文文本缩进 314"/>
    <w:basedOn w:val="af9"/>
    <w:qFormat/>
    <w:rsid w:val="004970FC"/>
    <w:pPr>
      <w:wordWrap w:val="0"/>
      <w:snapToGrid/>
      <w:spacing w:line="300" w:lineRule="auto"/>
      <w:ind w:right="418" w:firstLineChars="0" w:firstLine="560"/>
      <w:jc w:val="left"/>
      <w:textAlignment w:val="baseline"/>
    </w:pPr>
    <w:rPr>
      <w:rFonts w:ascii="宋体"/>
      <w:color w:val="000000"/>
      <w:kern w:val="0"/>
      <w:szCs w:val="20"/>
    </w:rPr>
  </w:style>
  <w:style w:type="paragraph" w:customStyle="1" w:styleId="2132">
    <w:name w:val="正文文本缩进 213"/>
    <w:basedOn w:val="af9"/>
    <w:qFormat/>
    <w:rsid w:val="004970FC"/>
    <w:pPr>
      <w:wordWrap w:val="0"/>
      <w:snapToGrid/>
      <w:spacing w:line="240" w:lineRule="auto"/>
      <w:ind w:firstLineChars="0" w:firstLine="560"/>
      <w:jc w:val="left"/>
      <w:textAlignment w:val="baseline"/>
    </w:pPr>
    <w:rPr>
      <w:rFonts w:ascii="宋体"/>
      <w:color w:val="000000"/>
      <w:kern w:val="0"/>
      <w:szCs w:val="20"/>
    </w:rPr>
  </w:style>
  <w:style w:type="paragraph" w:customStyle="1" w:styleId="165">
    <w:name w:val="正文缩进16"/>
    <w:basedOn w:val="af9"/>
    <w:qFormat/>
    <w:rsid w:val="004970FC"/>
    <w:pPr>
      <w:wordWrap w:val="0"/>
      <w:adjustRightInd/>
      <w:snapToGrid/>
      <w:spacing w:line="240" w:lineRule="auto"/>
      <w:ind w:firstLine="420"/>
    </w:pPr>
    <w:rPr>
      <w:rFonts w:ascii="宋体"/>
      <w:color w:val="000000"/>
      <w:kern w:val="0"/>
      <w:sz w:val="24"/>
      <w:szCs w:val="20"/>
    </w:rPr>
  </w:style>
  <w:style w:type="paragraph" w:customStyle="1" w:styleId="148">
    <w:name w:val="文本块14"/>
    <w:basedOn w:val="af9"/>
    <w:qFormat/>
    <w:rsid w:val="004970FC"/>
    <w:pPr>
      <w:wordWrap w:val="0"/>
      <w:snapToGrid/>
      <w:ind w:left="1260" w:right="420" w:firstLineChars="0" w:firstLine="525"/>
      <w:jc w:val="left"/>
      <w:textAlignment w:val="baseline"/>
    </w:pPr>
    <w:rPr>
      <w:rFonts w:ascii="宋体"/>
      <w:color w:val="000000"/>
      <w:kern w:val="0"/>
      <w:sz w:val="24"/>
      <w:szCs w:val="20"/>
    </w:rPr>
  </w:style>
  <w:style w:type="paragraph" w:customStyle="1" w:styleId="3131">
    <w:name w:val="正文文本 313"/>
    <w:basedOn w:val="af9"/>
    <w:qFormat/>
    <w:rsid w:val="004970FC"/>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149">
    <w:name w:val="称呼14"/>
    <w:basedOn w:val="af9"/>
    <w:next w:val="af9"/>
    <w:qFormat/>
    <w:rsid w:val="004970FC"/>
    <w:pPr>
      <w:wordWrap w:val="0"/>
      <w:snapToGrid/>
      <w:spacing w:line="312" w:lineRule="atLeast"/>
      <w:textAlignment w:val="baseline"/>
    </w:pPr>
    <w:rPr>
      <w:rFonts w:ascii="宋体"/>
      <w:color w:val="000000"/>
      <w:kern w:val="0"/>
      <w:sz w:val="24"/>
      <w:szCs w:val="20"/>
    </w:rPr>
  </w:style>
  <w:style w:type="paragraph" w:customStyle="1" w:styleId="13a">
    <w:name w:val="纯文本13"/>
    <w:basedOn w:val="af9"/>
    <w:qFormat/>
    <w:rsid w:val="004970FC"/>
    <w:pPr>
      <w:wordWrap w:val="0"/>
      <w:snapToGrid/>
      <w:spacing w:line="240" w:lineRule="auto"/>
      <w:ind w:firstLineChars="0" w:firstLine="0"/>
      <w:jc w:val="left"/>
      <w:textAlignment w:val="baseline"/>
    </w:pPr>
    <w:rPr>
      <w:rFonts w:ascii="宋体" w:hAnsi="Courier New"/>
      <w:color w:val="000000"/>
      <w:szCs w:val="20"/>
    </w:rPr>
  </w:style>
  <w:style w:type="paragraph" w:customStyle="1" w:styleId="13b">
    <w:name w:val="列出段落13"/>
    <w:basedOn w:val="af9"/>
    <w:uiPriority w:val="99"/>
    <w:qFormat/>
    <w:rsid w:val="004970FC"/>
    <w:pPr>
      <w:wordWrap w:val="0"/>
      <w:adjustRightInd/>
      <w:snapToGrid/>
      <w:spacing w:line="240" w:lineRule="auto"/>
      <w:ind w:firstLine="420"/>
    </w:pPr>
    <w:rPr>
      <w:rFonts w:ascii="宋体" w:hAnsi="宋体" w:cs="黑体"/>
      <w:color w:val="000000"/>
      <w:sz w:val="24"/>
      <w:szCs w:val="20"/>
    </w:rPr>
  </w:style>
  <w:style w:type="paragraph" w:customStyle="1" w:styleId="4100">
    <w:name w:val="标题 410"/>
    <w:basedOn w:val="af9"/>
    <w:next w:val="af9"/>
    <w:qFormat/>
    <w:rsid w:val="004970FC"/>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2150">
    <w:name w:val="正文文本 215"/>
    <w:basedOn w:val="af9"/>
    <w:qFormat/>
    <w:rsid w:val="004970FC"/>
    <w:pPr>
      <w:wordWrap w:val="0"/>
      <w:snapToGrid/>
      <w:spacing w:line="240" w:lineRule="auto"/>
      <w:ind w:firstLineChars="0" w:firstLine="0"/>
      <w:jc w:val="left"/>
      <w:textAlignment w:val="baseline"/>
    </w:pPr>
    <w:rPr>
      <w:rFonts w:ascii="宋体"/>
      <w:color w:val="000000"/>
      <w:kern w:val="0"/>
      <w:szCs w:val="20"/>
    </w:rPr>
  </w:style>
  <w:style w:type="paragraph" w:customStyle="1" w:styleId="175">
    <w:name w:val="正文17"/>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3151">
    <w:name w:val="正文文本缩进 315"/>
    <w:basedOn w:val="af9"/>
    <w:qFormat/>
    <w:rsid w:val="004970FC"/>
    <w:pPr>
      <w:wordWrap w:val="0"/>
      <w:snapToGrid/>
      <w:spacing w:line="300" w:lineRule="auto"/>
      <w:ind w:right="418" w:firstLineChars="0" w:firstLine="560"/>
      <w:jc w:val="left"/>
      <w:textAlignment w:val="baseline"/>
    </w:pPr>
    <w:rPr>
      <w:rFonts w:ascii="宋体"/>
      <w:color w:val="000000"/>
      <w:kern w:val="0"/>
      <w:szCs w:val="20"/>
    </w:rPr>
  </w:style>
  <w:style w:type="paragraph" w:customStyle="1" w:styleId="2141">
    <w:name w:val="正文文本缩进 214"/>
    <w:basedOn w:val="af9"/>
    <w:qFormat/>
    <w:rsid w:val="004970FC"/>
    <w:pPr>
      <w:wordWrap w:val="0"/>
      <w:snapToGrid/>
      <w:spacing w:line="240" w:lineRule="auto"/>
      <w:ind w:firstLineChars="0" w:firstLine="560"/>
      <w:jc w:val="left"/>
      <w:textAlignment w:val="baseline"/>
    </w:pPr>
    <w:rPr>
      <w:rFonts w:ascii="宋体"/>
      <w:color w:val="000000"/>
      <w:kern w:val="0"/>
      <w:szCs w:val="20"/>
    </w:rPr>
  </w:style>
  <w:style w:type="paragraph" w:customStyle="1" w:styleId="176">
    <w:name w:val="正文缩进17"/>
    <w:basedOn w:val="af9"/>
    <w:qFormat/>
    <w:rsid w:val="004970FC"/>
    <w:pPr>
      <w:wordWrap w:val="0"/>
      <w:adjustRightInd/>
      <w:snapToGrid/>
      <w:spacing w:line="240" w:lineRule="auto"/>
      <w:ind w:firstLine="420"/>
    </w:pPr>
    <w:rPr>
      <w:rFonts w:ascii="宋体"/>
      <w:color w:val="000000"/>
      <w:kern w:val="0"/>
      <w:sz w:val="24"/>
      <w:szCs w:val="20"/>
    </w:rPr>
  </w:style>
  <w:style w:type="paragraph" w:customStyle="1" w:styleId="15a">
    <w:name w:val="文本块15"/>
    <w:basedOn w:val="af9"/>
    <w:qFormat/>
    <w:rsid w:val="004970FC"/>
    <w:pPr>
      <w:wordWrap w:val="0"/>
      <w:snapToGrid/>
      <w:ind w:left="1260" w:right="420" w:firstLineChars="0" w:firstLine="525"/>
      <w:jc w:val="left"/>
      <w:textAlignment w:val="baseline"/>
    </w:pPr>
    <w:rPr>
      <w:rFonts w:ascii="宋体"/>
      <w:color w:val="000000"/>
      <w:kern w:val="0"/>
      <w:sz w:val="24"/>
      <w:szCs w:val="20"/>
    </w:rPr>
  </w:style>
  <w:style w:type="paragraph" w:customStyle="1" w:styleId="3141">
    <w:name w:val="正文文本 314"/>
    <w:basedOn w:val="af9"/>
    <w:qFormat/>
    <w:rsid w:val="004970FC"/>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15b">
    <w:name w:val="称呼15"/>
    <w:basedOn w:val="af9"/>
    <w:next w:val="af9"/>
    <w:qFormat/>
    <w:rsid w:val="004970FC"/>
    <w:pPr>
      <w:wordWrap w:val="0"/>
      <w:snapToGrid/>
      <w:spacing w:line="312" w:lineRule="atLeast"/>
      <w:textAlignment w:val="baseline"/>
    </w:pPr>
    <w:rPr>
      <w:rFonts w:ascii="宋体"/>
      <w:color w:val="000000"/>
      <w:kern w:val="0"/>
      <w:sz w:val="24"/>
      <w:szCs w:val="20"/>
    </w:rPr>
  </w:style>
  <w:style w:type="paragraph" w:customStyle="1" w:styleId="14a">
    <w:name w:val="纯文本14"/>
    <w:basedOn w:val="af9"/>
    <w:qFormat/>
    <w:rsid w:val="004970FC"/>
    <w:pPr>
      <w:wordWrap w:val="0"/>
      <w:snapToGrid/>
      <w:spacing w:line="240" w:lineRule="auto"/>
      <w:ind w:firstLineChars="0" w:firstLine="0"/>
      <w:jc w:val="left"/>
      <w:textAlignment w:val="baseline"/>
    </w:pPr>
    <w:rPr>
      <w:rFonts w:ascii="宋体" w:hAnsi="Courier New"/>
      <w:color w:val="000000"/>
      <w:szCs w:val="20"/>
    </w:rPr>
  </w:style>
  <w:style w:type="paragraph" w:customStyle="1" w:styleId="14b">
    <w:name w:val="列出段落14"/>
    <w:basedOn w:val="af9"/>
    <w:qFormat/>
    <w:rsid w:val="004970FC"/>
    <w:pPr>
      <w:wordWrap w:val="0"/>
      <w:adjustRightInd/>
      <w:snapToGrid/>
      <w:spacing w:line="240" w:lineRule="auto"/>
      <w:ind w:firstLine="420"/>
    </w:pPr>
    <w:rPr>
      <w:rFonts w:ascii="宋体" w:hAnsi="宋体" w:cs="黑体"/>
      <w:color w:val="000000"/>
      <w:sz w:val="24"/>
      <w:szCs w:val="20"/>
    </w:rPr>
  </w:style>
  <w:style w:type="paragraph" w:customStyle="1" w:styleId="4130">
    <w:name w:val="标题 413"/>
    <w:basedOn w:val="af9"/>
    <w:next w:val="af9"/>
    <w:qFormat/>
    <w:rsid w:val="004970FC"/>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11f8">
    <w:name w:val="访问过的超链接11"/>
    <w:uiPriority w:val="99"/>
    <w:qFormat/>
    <w:rsid w:val="004970FC"/>
    <w:pPr>
      <w:widowControl w:val="0"/>
      <w:jc w:val="both"/>
    </w:pPr>
    <w:rPr>
      <w:rFonts w:ascii="宋体" w:eastAsia="宋体" w:hAnsi="Times New Roman" w:cs="Times New Roman"/>
      <w:kern w:val="0"/>
      <w:szCs w:val="20"/>
    </w:rPr>
  </w:style>
  <w:style w:type="paragraph" w:customStyle="1" w:styleId="2151">
    <w:name w:val="正文文本缩进 215"/>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166">
    <w:name w:val="称呼16"/>
    <w:basedOn w:val="af9"/>
    <w:next w:val="af9"/>
    <w:qFormat/>
    <w:rsid w:val="004970FC"/>
    <w:pPr>
      <w:snapToGrid/>
      <w:spacing w:line="312" w:lineRule="atLeast"/>
      <w:textAlignment w:val="baseline"/>
    </w:pPr>
    <w:rPr>
      <w:rFonts w:ascii="宋体"/>
      <w:kern w:val="0"/>
      <w:sz w:val="24"/>
      <w:szCs w:val="20"/>
    </w:rPr>
  </w:style>
  <w:style w:type="paragraph" w:customStyle="1" w:styleId="2160">
    <w:name w:val="正文文本 216"/>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184">
    <w:name w:val="正文18"/>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3160">
    <w:name w:val="正文文本缩进 316"/>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185">
    <w:name w:val="正文缩进18"/>
    <w:basedOn w:val="af9"/>
    <w:qFormat/>
    <w:rsid w:val="004970FC"/>
    <w:pPr>
      <w:adjustRightInd/>
      <w:snapToGrid/>
      <w:spacing w:line="240" w:lineRule="auto"/>
      <w:ind w:firstLine="420"/>
    </w:pPr>
    <w:rPr>
      <w:rFonts w:ascii="宋体"/>
      <w:kern w:val="0"/>
      <w:sz w:val="21"/>
      <w:szCs w:val="20"/>
    </w:rPr>
  </w:style>
  <w:style w:type="paragraph" w:customStyle="1" w:styleId="167">
    <w:name w:val="文本块16"/>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3152">
    <w:name w:val="正文文本 315"/>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15c">
    <w:name w:val="纯文本15"/>
    <w:basedOn w:val="af9"/>
    <w:qFormat/>
    <w:rsid w:val="004970FC"/>
    <w:pPr>
      <w:snapToGrid/>
      <w:spacing w:line="240" w:lineRule="auto"/>
      <w:ind w:firstLineChars="0" w:firstLine="0"/>
      <w:jc w:val="left"/>
      <w:textAlignment w:val="baseline"/>
    </w:pPr>
    <w:rPr>
      <w:rFonts w:ascii="宋体" w:hAnsi="Courier New"/>
      <w:szCs w:val="20"/>
    </w:rPr>
  </w:style>
  <w:style w:type="paragraph" w:customStyle="1" w:styleId="15d">
    <w:name w:val="列出段落15"/>
    <w:basedOn w:val="af9"/>
    <w:qFormat/>
    <w:rsid w:val="004970FC"/>
    <w:pPr>
      <w:adjustRightInd/>
      <w:snapToGrid/>
      <w:spacing w:line="240" w:lineRule="auto"/>
      <w:ind w:firstLine="420"/>
    </w:pPr>
    <w:rPr>
      <w:rFonts w:ascii="Calibri" w:hAnsi="Calibri" w:cs="黑体"/>
      <w:sz w:val="21"/>
      <w:szCs w:val="22"/>
    </w:rPr>
  </w:style>
  <w:style w:type="paragraph" w:customStyle="1" w:styleId="4140">
    <w:name w:val="标题 414"/>
    <w:basedOn w:val="af9"/>
    <w:next w:val="af9"/>
    <w:qFormat/>
    <w:rsid w:val="004970FC"/>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paragraph" w:customStyle="1" w:styleId="263">
    <w:name w:val="26"/>
    <w:uiPriority w:val="99"/>
    <w:qFormat/>
    <w:rsid w:val="004970FC"/>
    <w:pPr>
      <w:widowControl w:val="0"/>
      <w:jc w:val="both"/>
    </w:pPr>
    <w:rPr>
      <w:rFonts w:ascii="宋体" w:eastAsia="宋体" w:hAnsi="Times New Roman" w:cs="Times New Roman"/>
      <w:kern w:val="0"/>
      <w:szCs w:val="20"/>
    </w:rPr>
  </w:style>
  <w:style w:type="paragraph" w:customStyle="1" w:styleId="254">
    <w:name w:val="25"/>
    <w:uiPriority w:val="99"/>
    <w:qFormat/>
    <w:rsid w:val="004970FC"/>
    <w:pPr>
      <w:widowControl w:val="0"/>
      <w:jc w:val="both"/>
    </w:pPr>
    <w:rPr>
      <w:rFonts w:ascii="宋体" w:eastAsia="宋体" w:hAnsi="Times New Roman" w:cs="Times New Roman"/>
      <w:kern w:val="0"/>
      <w:szCs w:val="20"/>
    </w:rPr>
  </w:style>
  <w:style w:type="paragraph" w:customStyle="1" w:styleId="24b">
    <w:name w:val="24"/>
    <w:uiPriority w:val="99"/>
    <w:qFormat/>
    <w:rsid w:val="004970FC"/>
    <w:pPr>
      <w:widowControl w:val="0"/>
      <w:jc w:val="both"/>
    </w:pPr>
    <w:rPr>
      <w:rFonts w:ascii="宋体" w:eastAsia="宋体" w:hAnsi="Times New Roman" w:cs="Times New Roman"/>
      <w:kern w:val="0"/>
      <w:szCs w:val="20"/>
    </w:rPr>
  </w:style>
  <w:style w:type="paragraph" w:customStyle="1" w:styleId="239">
    <w:name w:val="23"/>
    <w:uiPriority w:val="99"/>
    <w:qFormat/>
    <w:rsid w:val="004970FC"/>
    <w:pPr>
      <w:widowControl w:val="0"/>
      <w:jc w:val="both"/>
    </w:pPr>
    <w:rPr>
      <w:rFonts w:ascii="宋体" w:eastAsia="宋体" w:hAnsi="Times New Roman" w:cs="Times New Roman"/>
      <w:kern w:val="0"/>
      <w:szCs w:val="20"/>
    </w:rPr>
  </w:style>
  <w:style w:type="paragraph" w:customStyle="1" w:styleId="22f1">
    <w:name w:val="22"/>
    <w:basedOn w:val="aff4"/>
    <w:next w:val="afffff4"/>
    <w:uiPriority w:val="99"/>
    <w:qFormat/>
    <w:rsid w:val="004970FC"/>
    <w:pPr>
      <w:adjustRightInd/>
      <w:snapToGrid/>
      <w:spacing w:line="240" w:lineRule="auto"/>
      <w:ind w:firstLineChars="100" w:firstLine="420"/>
    </w:pPr>
    <w:rPr>
      <w:rFonts w:ascii="Times New Roman" w:eastAsia="宋体" w:hAnsi="Times New Roman" w:cs="Times New Roman"/>
      <w:sz w:val="21"/>
      <w:lang w:val="zh-CN"/>
    </w:rPr>
  </w:style>
  <w:style w:type="paragraph" w:customStyle="1" w:styleId="xl787">
    <w:name w:val="xl787"/>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88">
    <w:name w:val="xl788"/>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89">
    <w:name w:val="xl789"/>
    <w:basedOn w:val="af9"/>
    <w:uiPriority w:val="99"/>
    <w:qFormat/>
    <w:rsid w:val="004970FC"/>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90">
    <w:name w:val="xl790"/>
    <w:basedOn w:val="af9"/>
    <w:uiPriority w:val="9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791">
    <w:name w:val="xl791"/>
    <w:basedOn w:val="af9"/>
    <w:uiPriority w:val="9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20"/>
      <w:szCs w:val="20"/>
    </w:rPr>
  </w:style>
  <w:style w:type="paragraph" w:customStyle="1" w:styleId="xl792">
    <w:name w:val="xl792"/>
    <w:basedOn w:val="af9"/>
    <w:uiPriority w:val="99"/>
    <w:qFormat/>
    <w:rsid w:val="004970FC"/>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93">
    <w:name w:val="xl793"/>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kern w:val="0"/>
      <w:sz w:val="20"/>
      <w:szCs w:val="20"/>
    </w:rPr>
  </w:style>
  <w:style w:type="paragraph" w:customStyle="1" w:styleId="xl794">
    <w:name w:val="xl794"/>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kern w:val="0"/>
      <w:sz w:val="20"/>
      <w:szCs w:val="20"/>
    </w:rPr>
  </w:style>
  <w:style w:type="paragraph" w:customStyle="1" w:styleId="xl795">
    <w:name w:val="xl795"/>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96">
    <w:name w:val="xl796"/>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97">
    <w:name w:val="xl797"/>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98">
    <w:name w:val="xl798"/>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99">
    <w:name w:val="xl799"/>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0">
    <w:name w:val="xl800"/>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1">
    <w:name w:val="xl801"/>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2">
    <w:name w:val="xl802"/>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3">
    <w:name w:val="xl803"/>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04">
    <w:name w:val="xl804"/>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5">
    <w:name w:val="xl805"/>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6">
    <w:name w:val="xl806"/>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7">
    <w:name w:val="xl807"/>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8">
    <w:name w:val="xl808"/>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FF0000"/>
      <w:kern w:val="0"/>
      <w:sz w:val="20"/>
      <w:szCs w:val="20"/>
    </w:rPr>
  </w:style>
  <w:style w:type="paragraph" w:customStyle="1" w:styleId="xl809">
    <w:name w:val="xl809"/>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color w:val="FF0000"/>
      <w:kern w:val="0"/>
      <w:sz w:val="20"/>
      <w:szCs w:val="20"/>
    </w:rPr>
  </w:style>
  <w:style w:type="paragraph" w:customStyle="1" w:styleId="xl810">
    <w:name w:val="xl810"/>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等线" w:eastAsia="等线" w:hAnsi="等线" w:cs="宋体"/>
      <w:kern w:val="0"/>
      <w:sz w:val="20"/>
      <w:szCs w:val="20"/>
    </w:rPr>
  </w:style>
  <w:style w:type="paragraph" w:customStyle="1" w:styleId="xl811">
    <w:name w:val="xl811"/>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12">
    <w:name w:val="xl812"/>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color w:val="FF0000"/>
      <w:kern w:val="0"/>
      <w:sz w:val="20"/>
      <w:szCs w:val="20"/>
    </w:rPr>
  </w:style>
  <w:style w:type="paragraph" w:customStyle="1" w:styleId="xl813">
    <w:name w:val="xl813"/>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b/>
      <w:bCs/>
      <w:color w:val="FF0000"/>
      <w:kern w:val="0"/>
      <w:sz w:val="20"/>
      <w:szCs w:val="20"/>
    </w:rPr>
  </w:style>
  <w:style w:type="paragraph" w:customStyle="1" w:styleId="xl814">
    <w:name w:val="xl814"/>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xl815">
    <w:name w:val="xl815"/>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color w:val="FF0000"/>
      <w:kern w:val="0"/>
      <w:sz w:val="20"/>
      <w:szCs w:val="20"/>
    </w:rPr>
  </w:style>
  <w:style w:type="paragraph" w:customStyle="1" w:styleId="xl816">
    <w:name w:val="xl816"/>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17">
    <w:name w:val="xl817"/>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18">
    <w:name w:val="xl818"/>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19">
    <w:name w:val="xl819"/>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0">
    <w:name w:val="xl820"/>
    <w:basedOn w:val="af9"/>
    <w:uiPriority w:val="9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xl821">
    <w:name w:val="xl821"/>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2">
    <w:name w:val="xl822"/>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3">
    <w:name w:val="xl823"/>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4">
    <w:name w:val="xl824"/>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5">
    <w:name w:val="xl825"/>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kern w:val="0"/>
      <w:sz w:val="20"/>
      <w:szCs w:val="20"/>
    </w:rPr>
  </w:style>
  <w:style w:type="paragraph" w:customStyle="1" w:styleId="xl826">
    <w:name w:val="xl826"/>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27">
    <w:name w:val="xl827"/>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28">
    <w:name w:val="xl828"/>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color w:val="FF0000"/>
      <w:kern w:val="0"/>
      <w:sz w:val="20"/>
      <w:szCs w:val="20"/>
    </w:rPr>
  </w:style>
  <w:style w:type="paragraph" w:customStyle="1" w:styleId="xl829">
    <w:name w:val="xl829"/>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30">
    <w:name w:val="xl830"/>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31">
    <w:name w:val="xl831"/>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32">
    <w:name w:val="xl832"/>
    <w:basedOn w:val="af9"/>
    <w:uiPriority w:val="9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color w:val="FF0000"/>
      <w:kern w:val="0"/>
      <w:sz w:val="20"/>
      <w:szCs w:val="20"/>
    </w:rPr>
  </w:style>
  <w:style w:type="paragraph" w:customStyle="1" w:styleId="xl833">
    <w:name w:val="xl833"/>
    <w:basedOn w:val="af9"/>
    <w:uiPriority w:val="9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xl834">
    <w:name w:val="xl834"/>
    <w:basedOn w:val="af9"/>
    <w:uiPriority w:val="99"/>
    <w:qFormat/>
    <w:rsid w:val="004970FC"/>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35">
    <w:name w:val="xl835"/>
    <w:basedOn w:val="af9"/>
    <w:uiPriority w:val="99"/>
    <w:qFormat/>
    <w:rsid w:val="004970FC"/>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36">
    <w:name w:val="xl836"/>
    <w:basedOn w:val="af9"/>
    <w:uiPriority w:val="99"/>
    <w:qFormat/>
    <w:rsid w:val="004970FC"/>
    <w:pPr>
      <w:widowControl/>
      <w:pBdr>
        <w:top w:val="single" w:sz="4" w:space="0" w:color="auto"/>
        <w:left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37">
    <w:name w:val="xl837"/>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838">
    <w:name w:val="xl838"/>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39">
    <w:name w:val="xl839"/>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0">
    <w:name w:val="xl840"/>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1">
    <w:name w:val="xl841"/>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2">
    <w:name w:val="xl842"/>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3">
    <w:name w:val="xl843"/>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4">
    <w:name w:val="xl844"/>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45">
    <w:name w:val="xl845"/>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6">
    <w:name w:val="xl846"/>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7">
    <w:name w:val="xl847"/>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8">
    <w:name w:val="xl848"/>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9">
    <w:name w:val="xl849"/>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50">
    <w:name w:val="xl850"/>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51">
    <w:name w:val="xl851"/>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2">
    <w:name w:val="xl852"/>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3">
    <w:name w:val="xl853"/>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4">
    <w:name w:val="xl854"/>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5">
    <w:name w:val="xl855"/>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56">
    <w:name w:val="xl856"/>
    <w:basedOn w:val="af9"/>
    <w:uiPriority w:val="9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7">
    <w:name w:val="xl857"/>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8">
    <w:name w:val="xl858"/>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9">
    <w:name w:val="xl859"/>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60">
    <w:name w:val="xl860"/>
    <w:basedOn w:val="af9"/>
    <w:uiPriority w:val="9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61">
    <w:name w:val="xl861"/>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62">
    <w:name w:val="xl862"/>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FF0000"/>
      <w:kern w:val="0"/>
      <w:sz w:val="20"/>
      <w:szCs w:val="20"/>
    </w:rPr>
  </w:style>
  <w:style w:type="paragraph" w:customStyle="1" w:styleId="xl863">
    <w:name w:val="xl863"/>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64">
    <w:name w:val="xl864"/>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65">
    <w:name w:val="xl865"/>
    <w:basedOn w:val="af9"/>
    <w:uiPriority w:val="9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66">
    <w:name w:val="xl866"/>
    <w:basedOn w:val="af9"/>
    <w:uiPriority w:val="99"/>
    <w:qFormat/>
    <w:rsid w:val="004970FC"/>
    <w:pPr>
      <w:widowControl/>
      <w:adjustRightInd/>
      <w:snapToGrid/>
      <w:spacing w:before="100" w:beforeAutospacing="1" w:after="100" w:afterAutospacing="1" w:line="240" w:lineRule="auto"/>
      <w:ind w:firstLineChars="0" w:firstLine="0"/>
      <w:jc w:val="left"/>
    </w:pPr>
    <w:rPr>
      <w:rFonts w:ascii="宋体" w:hAnsi="宋体" w:cs="宋体"/>
      <w:b/>
      <w:bCs/>
      <w:kern w:val="0"/>
      <w:sz w:val="20"/>
      <w:szCs w:val="20"/>
    </w:rPr>
  </w:style>
  <w:style w:type="table" w:customStyle="1" w:styleId="168">
    <w:name w:val="网格型 16"/>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
    <w:name w:val="网格型 52"/>
    <w:basedOn w:val="afb"/>
    <w:qFormat/>
    <w:rsid w:val="004970FC"/>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f0">
    <w:name w:val="林表格12"/>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5">
    <w:name w:val="林表格25"/>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1">
    <w:name w:val="表格样式1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网格型 12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24">
    <w:name w:val="网格型212"/>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
    <w:name w:val="网格型312"/>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网格型41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网格型 13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3">
    <w:name w:val="网格型22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1">
    <w:name w:val="MD表格样式11"/>
    <w:basedOn w:val="afb"/>
    <w:qFormat/>
    <w:rsid w:val="004970FC"/>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12">
    <w:name w:val="网格型321"/>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
    <w:name w:val="网格型1121"/>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0">
    <w:name w:val="网格型42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8">
    <w:name w:val="表格样式11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网格型1211"/>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
    <w:name w:val="网格型 121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11">
    <w:name w:val="网格型2111"/>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5">
    <w:name w:val="网格型11111"/>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网格型411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4">
    <w:name w:val="表格样式2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b">
    <w:name w:val="表格样式31"/>
    <w:basedOn w:val="afb"/>
    <w:unhideWhenUsed/>
    <w:qFormat/>
    <w:rsid w:val="004970F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
    <w:name w:val="网格型141"/>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11">
    <w:name w:val="网格型c11"/>
    <w:basedOn w:val="afb"/>
    <w:uiPriority w:val="59"/>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网格型331"/>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0">
    <w:name w:val="网格型1131"/>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0">
    <w:name w:val="网格型43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
    <w:name w:val="林表格114"/>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
    <w:name w:val="网格型51"/>
    <w:basedOn w:val="afb"/>
    <w:qFormat/>
    <w:rsid w:val="004970FC"/>
    <w:pPr>
      <w:tabs>
        <w:tab w:val="left" w:pos="377"/>
      </w:tabs>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9">
    <w:name w:val="表格主题11"/>
    <w:basedOn w:val="afb"/>
    <w:qFormat/>
    <w:rsid w:val="004970FC"/>
    <w:pPr>
      <w:autoSpaceDE w:val="0"/>
      <w:autoSpaceDN w:val="0"/>
      <w:spacing w:line="360" w:lineRule="auto"/>
      <w:ind w:firstLineChars="200" w:firstLine="200"/>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a">
    <w:name w:val="典雅型11"/>
    <w:basedOn w:val="afb"/>
    <w:qFormat/>
    <w:rsid w:val="004970FC"/>
    <w:pPr>
      <w:widowControl w:val="0"/>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8110">
    <w:name w:val="列表型 811"/>
    <w:basedOn w:val="afb"/>
    <w:qFormat/>
    <w:rsid w:val="004970FC"/>
    <w:pPr>
      <w:widowControl w:val="0"/>
      <w:jc w:val="both"/>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10">
    <w:name w:val="网格型 511"/>
    <w:basedOn w:val="afb"/>
    <w:qFormat/>
    <w:rsid w:val="004970FC"/>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fb">
    <w:name w:val="专业型11"/>
    <w:basedOn w:val="afb"/>
    <w:qFormat/>
    <w:rsid w:val="004970FC"/>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21">
    <w:name w:val="t表格 样式21"/>
    <w:basedOn w:val="afb"/>
    <w:qFormat/>
    <w:rsid w:val="004970FC"/>
    <w:pPr>
      <w:jc w:val="center"/>
    </w:pPr>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table" w:customStyle="1" w:styleId="t111">
    <w:name w:val="t表格 样式111"/>
    <w:basedOn w:val="afb"/>
    <w:qFormat/>
    <w:rsid w:val="004970FC"/>
    <w:rPr>
      <w:rFonts w:ascii="Wingdings" w:eastAsia="Wingdings" w:hAnsi="Wingdings" w:cs="Wingdings"/>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jc w:val="center"/>
      </w:pPr>
      <w:rPr>
        <w:rFonts w:ascii="Times New Roman" w:hAnsi="Times New Roman"/>
        <w:b/>
        <w:i w:val="0"/>
        <w:sz w:val="21"/>
      </w:rPr>
      <w:tblPr/>
      <w:trPr>
        <w:tblHeader/>
      </w:trPr>
    </w:tblStylePr>
  </w:style>
  <w:style w:type="table" w:customStyle="1" w:styleId="1119">
    <w:name w:val="浅色列表111"/>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2142">
    <w:name w:val="林表格214"/>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林表格31"/>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7">
    <w:name w:val="林表格111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
    <w:name w:val="林表格22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林表格211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林表格41"/>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3">
    <w:name w:val="林表格112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林表格23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0">
    <w:name w:val="林表格212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林表格51"/>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林表格113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林表格24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网格型 15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10">
    <w:name w:val="林表格213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0">
    <w:name w:val="网格型341"/>
    <w:basedOn w:val="afb"/>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fffffff8">
    <w:name w:val="格式检查"/>
    <w:basedOn w:val="af9"/>
    <w:link w:val="afffffffffffffffffffffff9"/>
    <w:qFormat/>
    <w:rsid w:val="004970FC"/>
    <w:pPr>
      <w:widowControl/>
      <w:tabs>
        <w:tab w:val="left" w:pos="377"/>
      </w:tabs>
      <w:adjustRightInd/>
      <w:snapToGrid/>
      <w:spacing w:line="331" w:lineRule="auto"/>
      <w:jc w:val="left"/>
    </w:pPr>
    <w:rPr>
      <w:rFonts w:ascii="宋体"/>
      <w:kern w:val="0"/>
      <w:sz w:val="24"/>
      <w:lang w:val="zh-CN"/>
    </w:rPr>
  </w:style>
  <w:style w:type="character" w:customStyle="1" w:styleId="afffffffffffffffffffffff9">
    <w:name w:val="格式检查 字符"/>
    <w:link w:val="afffffffffffffffffffffff8"/>
    <w:qFormat/>
    <w:rsid w:val="004970FC"/>
    <w:rPr>
      <w:rFonts w:ascii="宋体" w:eastAsia="宋体" w:hAnsi="Times New Roman" w:cs="Times New Roman"/>
      <w:kern w:val="0"/>
      <w:sz w:val="24"/>
      <w:szCs w:val="24"/>
      <w:lang w:val="zh-CN"/>
    </w:rPr>
  </w:style>
  <w:style w:type="character" w:customStyle="1" w:styleId="CharChar71211">
    <w:name w:val="Char Char71211"/>
    <w:qFormat/>
    <w:rsid w:val="004970FC"/>
    <w:rPr>
      <w:rFonts w:ascii="Times New Roman" w:eastAsia="宋体" w:hAnsi="Times New Roman" w:cs="Times New Roman"/>
      <w:sz w:val="18"/>
      <w:szCs w:val="18"/>
    </w:rPr>
  </w:style>
  <w:style w:type="paragraph" w:customStyle="1" w:styleId="1111112">
    <w:name w:val="正文111111"/>
    <w:basedOn w:val="af9"/>
    <w:next w:val="affff0"/>
    <w:uiPriority w:val="99"/>
    <w:qFormat/>
    <w:rsid w:val="004970FC"/>
    <w:pPr>
      <w:adjustRightInd/>
      <w:snapToGrid/>
      <w:spacing w:line="240" w:lineRule="auto"/>
      <w:ind w:firstLineChars="0" w:firstLine="0"/>
      <w:jc w:val="center"/>
    </w:pPr>
    <w:rPr>
      <w:sz w:val="21"/>
    </w:rPr>
  </w:style>
  <w:style w:type="character" w:customStyle="1" w:styleId="CharChar91211">
    <w:name w:val="Char Char91211"/>
    <w:qFormat/>
    <w:rsid w:val="004970FC"/>
    <w:rPr>
      <w:rFonts w:ascii="Times New Roman" w:eastAsia="宋体" w:hAnsi="Times New Roman" w:cs="Times New Roman"/>
      <w:sz w:val="18"/>
      <w:szCs w:val="18"/>
    </w:rPr>
  </w:style>
  <w:style w:type="character" w:customStyle="1" w:styleId="CharChar11111">
    <w:name w:val="Char Char11111"/>
    <w:qFormat/>
    <w:rsid w:val="004970FC"/>
    <w:rPr>
      <w:rFonts w:ascii="Arial" w:eastAsia="仿宋_GB2312" w:hAnsi="Arial"/>
      <w:bCs/>
      <w:kern w:val="2"/>
      <w:sz w:val="24"/>
      <w:szCs w:val="28"/>
      <w:lang w:val="en-US" w:eastAsia="zh-CN" w:bidi="ar-SA"/>
    </w:rPr>
  </w:style>
  <w:style w:type="character" w:customStyle="1" w:styleId="CharChar411111">
    <w:name w:val="Char Char411111"/>
    <w:qFormat/>
    <w:rsid w:val="004970FC"/>
    <w:rPr>
      <w:b/>
      <w:bCs/>
      <w:kern w:val="44"/>
      <w:sz w:val="44"/>
      <w:szCs w:val="44"/>
      <w:lang w:val="es-ES" w:eastAsia="es-ES"/>
    </w:rPr>
  </w:style>
  <w:style w:type="paragraph" w:customStyle="1" w:styleId="CharCharCharChar2111">
    <w:name w:val="Char Char Char Char2111"/>
    <w:basedOn w:val="af9"/>
    <w:uiPriority w:val="99"/>
    <w:qFormat/>
    <w:rsid w:val="004970FC"/>
    <w:pPr>
      <w:adjustRightInd/>
      <w:snapToGrid/>
      <w:spacing w:line="240" w:lineRule="auto"/>
      <w:ind w:firstLineChars="0" w:firstLine="0"/>
    </w:pPr>
    <w:rPr>
      <w:rFonts w:ascii="宋体"/>
      <w:kern w:val="0"/>
      <w:sz w:val="21"/>
      <w:szCs w:val="20"/>
    </w:rPr>
  </w:style>
  <w:style w:type="character" w:customStyle="1" w:styleId="CharCharCharCharChar11111">
    <w:name w:val="Char Char Char Char Char11111"/>
    <w:qFormat/>
    <w:rsid w:val="004970FC"/>
    <w:rPr>
      <w:rFonts w:ascii="宋体"/>
      <w:sz w:val="21"/>
    </w:rPr>
  </w:style>
  <w:style w:type="character" w:customStyle="1" w:styleId="CharChar3111">
    <w:name w:val="Char Char3111"/>
    <w:qFormat/>
    <w:rsid w:val="004970FC"/>
    <w:rPr>
      <w:rFonts w:eastAsia="宋体"/>
      <w:kern w:val="2"/>
      <w:sz w:val="18"/>
      <w:szCs w:val="18"/>
      <w:lang w:val="en-US" w:eastAsia="zh-CN" w:bidi="ar-SA"/>
    </w:rPr>
  </w:style>
  <w:style w:type="character" w:customStyle="1" w:styleId="CharChar811">
    <w:name w:val="Char Char811"/>
    <w:qFormat/>
    <w:rsid w:val="004970FC"/>
    <w:rPr>
      <w:rFonts w:ascii="Arial" w:eastAsia="黑体" w:hAnsi="Arial"/>
      <w:b/>
      <w:kern w:val="2"/>
      <w:sz w:val="24"/>
      <w:lang w:val="en-US" w:eastAsia="zh-CN" w:bidi="ar-SA"/>
    </w:rPr>
  </w:style>
  <w:style w:type="character" w:customStyle="1" w:styleId="CharChar1411">
    <w:name w:val="Char Char1411"/>
    <w:qFormat/>
    <w:rsid w:val="004970FC"/>
    <w:rPr>
      <w:rFonts w:ascii="华文仿宋" w:eastAsia="Symbol" w:hAnsi="华文仿宋" w:cs="Wingdings"/>
      <w:sz w:val="24"/>
      <w:szCs w:val="20"/>
    </w:rPr>
  </w:style>
  <w:style w:type="character" w:customStyle="1" w:styleId="CharChar1211">
    <w:name w:val="Char Char1211"/>
    <w:qFormat/>
    <w:rsid w:val="004970FC"/>
    <w:rPr>
      <w:rFonts w:ascii="Wingdings" w:eastAsia="宋体" w:hAnsi="Wingdings" w:cs="Wingdings"/>
      <w:sz w:val="18"/>
      <w:szCs w:val="18"/>
    </w:rPr>
  </w:style>
  <w:style w:type="character" w:customStyle="1" w:styleId="CharChar11211">
    <w:name w:val="Char Char11211"/>
    <w:qFormat/>
    <w:rsid w:val="004970FC"/>
    <w:rPr>
      <w:rFonts w:ascii="Wingdings" w:eastAsia="宋体" w:hAnsi="Wingdings" w:cs="Wingdings"/>
      <w:sz w:val="18"/>
      <w:szCs w:val="18"/>
    </w:rPr>
  </w:style>
  <w:style w:type="character" w:customStyle="1" w:styleId="CharChar1011">
    <w:name w:val="Char Char1011"/>
    <w:qFormat/>
    <w:rsid w:val="004970FC"/>
    <w:rPr>
      <w:rFonts w:eastAsia="宋体"/>
      <w:kern w:val="2"/>
      <w:sz w:val="18"/>
      <w:szCs w:val="18"/>
      <w:lang w:val="en-US" w:eastAsia="zh-CN" w:bidi="ar-SA"/>
    </w:rPr>
  </w:style>
  <w:style w:type="paragraph" w:customStyle="1" w:styleId="CharCharCharCharCharCharChar2211">
    <w:name w:val="Char Char Char Char Char Char Char2211"/>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11111">
    <w:name w:val="Char Char Char Char Char Char Char Char Char Char Char111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112">
    <w:name w:val="Char Char Char Char Char Char Char112"/>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211211">
    <w:name w:val="正文文本 211211"/>
    <w:basedOn w:val="af9"/>
    <w:uiPriority w:val="99"/>
    <w:qFormat/>
    <w:rsid w:val="004970FC"/>
    <w:pPr>
      <w:snapToGrid/>
      <w:spacing w:line="240" w:lineRule="auto"/>
      <w:ind w:firstLineChars="0" w:firstLine="0"/>
      <w:jc w:val="left"/>
      <w:textAlignment w:val="baseline"/>
    </w:pPr>
    <w:rPr>
      <w:rFonts w:ascii="宋体"/>
      <w:kern w:val="0"/>
      <w:szCs w:val="20"/>
    </w:rPr>
  </w:style>
  <w:style w:type="paragraph" w:customStyle="1" w:styleId="211110">
    <w:name w:val="正文文本缩进 21111"/>
    <w:basedOn w:val="af9"/>
    <w:uiPriority w:val="99"/>
    <w:qFormat/>
    <w:rsid w:val="004970FC"/>
    <w:pPr>
      <w:snapToGrid/>
      <w:spacing w:line="240" w:lineRule="auto"/>
      <w:ind w:firstLineChars="0" w:firstLine="560"/>
      <w:jc w:val="left"/>
      <w:textAlignment w:val="baseline"/>
    </w:pPr>
    <w:rPr>
      <w:rFonts w:ascii="宋体"/>
      <w:kern w:val="0"/>
      <w:szCs w:val="20"/>
    </w:rPr>
  </w:style>
  <w:style w:type="paragraph" w:customStyle="1" w:styleId="Char21211">
    <w:name w:val="Char212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1111">
    <w:name w:val="Char Char Char11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11211">
    <w:name w:val="Char112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CharCharCharCharCharCharCharCharCharCharChar111">
    <w:name w:val="Char Char Char Char Char Char Char Char Char Char Char Char Char Char Char Char Char Char Char111"/>
    <w:basedOn w:val="af9"/>
    <w:uiPriority w:val="99"/>
    <w:semiHidden/>
    <w:qFormat/>
    <w:rsid w:val="004970FC"/>
    <w:pPr>
      <w:adjustRightInd/>
      <w:snapToGrid/>
      <w:spacing w:line="240" w:lineRule="auto"/>
      <w:ind w:firstLineChars="0" w:firstLine="0"/>
    </w:pPr>
    <w:rPr>
      <w:rFonts w:hAnsi="宋体" w:cs="宋体"/>
      <w:sz w:val="21"/>
    </w:rPr>
  </w:style>
  <w:style w:type="paragraph" w:customStyle="1" w:styleId="CharCharCharCharCharCharCharChar111">
    <w:name w:val="Char Char Char Char Char Char Char Char111"/>
    <w:basedOn w:val="af9"/>
    <w:uiPriority w:val="99"/>
    <w:qFormat/>
    <w:rsid w:val="004970FC"/>
    <w:pPr>
      <w:widowControl/>
      <w:adjustRightInd/>
      <w:snapToGrid/>
      <w:spacing w:line="240" w:lineRule="auto"/>
      <w:ind w:firstLineChars="0" w:firstLine="0"/>
      <w:jc w:val="left"/>
    </w:pPr>
    <w:rPr>
      <w:rFonts w:ascii="宋体" w:hAnsi="宋体" w:cs="宋体"/>
      <w:kern w:val="0"/>
      <w:sz w:val="24"/>
      <w:szCs w:val="20"/>
    </w:rPr>
  </w:style>
  <w:style w:type="paragraph" w:customStyle="1" w:styleId="1124">
    <w:name w:val="文本块112"/>
    <w:basedOn w:val="af9"/>
    <w:uiPriority w:val="99"/>
    <w:qFormat/>
    <w:rsid w:val="004970FC"/>
    <w:pPr>
      <w:snapToGrid/>
      <w:ind w:left="1260" w:right="420" w:firstLineChars="0" w:firstLine="525"/>
      <w:jc w:val="left"/>
      <w:textAlignment w:val="baseline"/>
    </w:pPr>
    <w:rPr>
      <w:rFonts w:ascii="宋体"/>
      <w:kern w:val="0"/>
      <w:sz w:val="24"/>
      <w:szCs w:val="20"/>
    </w:rPr>
  </w:style>
  <w:style w:type="paragraph" w:customStyle="1" w:styleId="CharCharChar1Char1111">
    <w:name w:val="Char Char Char1 Char1111"/>
    <w:basedOn w:val="af9"/>
    <w:uiPriority w:val="99"/>
    <w:qFormat/>
    <w:rsid w:val="004970FC"/>
    <w:pPr>
      <w:adjustRightInd/>
      <w:snapToGrid/>
      <w:spacing w:line="240" w:lineRule="auto"/>
    </w:pPr>
    <w:rPr>
      <w:rFonts w:ascii="宋体"/>
      <w:kern w:val="0"/>
      <w:sz w:val="24"/>
      <w:szCs w:val="20"/>
    </w:rPr>
  </w:style>
  <w:style w:type="paragraph" w:customStyle="1" w:styleId="1212">
    <w:name w:val="正文缩进121"/>
    <w:basedOn w:val="af9"/>
    <w:uiPriority w:val="99"/>
    <w:qFormat/>
    <w:rsid w:val="004970FC"/>
    <w:pPr>
      <w:adjustRightInd/>
      <w:snapToGrid/>
      <w:spacing w:line="240" w:lineRule="auto"/>
      <w:ind w:firstLine="420"/>
    </w:pPr>
    <w:rPr>
      <w:rFonts w:ascii="宋体"/>
      <w:kern w:val="0"/>
      <w:sz w:val="21"/>
      <w:szCs w:val="20"/>
    </w:rPr>
  </w:style>
  <w:style w:type="paragraph" w:customStyle="1" w:styleId="Char1CharChar1CharCharCharChar1111">
    <w:name w:val="Char1 Char Char1 Char Char Char Char11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112110">
    <w:name w:val="称呼11211"/>
    <w:basedOn w:val="af9"/>
    <w:next w:val="af9"/>
    <w:uiPriority w:val="99"/>
    <w:qFormat/>
    <w:rsid w:val="004970FC"/>
    <w:pPr>
      <w:snapToGrid/>
      <w:spacing w:line="312" w:lineRule="atLeast"/>
      <w:textAlignment w:val="baseline"/>
    </w:pPr>
    <w:rPr>
      <w:rFonts w:ascii="宋体"/>
      <w:kern w:val="0"/>
      <w:sz w:val="24"/>
      <w:szCs w:val="20"/>
    </w:rPr>
  </w:style>
  <w:style w:type="paragraph" w:customStyle="1" w:styleId="CharCharChar2CharCharCharCharCharCharChar1211">
    <w:name w:val="Char Char Char2 Char Char Char Char Char Char Char1211"/>
    <w:basedOn w:val="af9"/>
    <w:uiPriority w:val="99"/>
    <w:qFormat/>
    <w:rsid w:val="004970FC"/>
    <w:pPr>
      <w:adjustRightInd/>
      <w:snapToGrid/>
      <w:spacing w:line="400" w:lineRule="exact"/>
      <w:ind w:firstLineChars="150" w:firstLine="360"/>
    </w:pPr>
    <w:rPr>
      <w:rFonts w:ascii="宋体" w:hAnsi="宋体"/>
      <w:kern w:val="0"/>
      <w:sz w:val="24"/>
      <w:szCs w:val="20"/>
    </w:rPr>
  </w:style>
  <w:style w:type="paragraph" w:customStyle="1" w:styleId="Char420">
    <w:name w:val="Char42"/>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311211">
    <w:name w:val="正文文本缩进 311211"/>
    <w:basedOn w:val="af9"/>
    <w:uiPriority w:val="99"/>
    <w:qFormat/>
    <w:rsid w:val="004970FC"/>
    <w:pPr>
      <w:snapToGrid/>
      <w:spacing w:line="300" w:lineRule="auto"/>
      <w:ind w:right="418" w:firstLineChars="0" w:firstLine="560"/>
      <w:jc w:val="left"/>
      <w:textAlignment w:val="baseline"/>
    </w:pPr>
    <w:rPr>
      <w:rFonts w:ascii="宋体"/>
      <w:kern w:val="0"/>
      <w:szCs w:val="20"/>
    </w:rPr>
  </w:style>
  <w:style w:type="paragraph" w:customStyle="1" w:styleId="CharCharCharChar1CharCharCharCharCharChar1CharCharCharCharCharCharCharCharCharCharCharChar11111">
    <w:name w:val="Char Char Char Char1 Char Char Char Char Char Char1 Char Char Char Char Char Char Char Char Char Char Char Char11111"/>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211">
    <w:name w:val="Char Char Знак Знак Char Char Знак Знак Char Char Char1211"/>
    <w:basedOn w:val="af9"/>
    <w:uiPriority w:val="99"/>
    <w:semiHidden/>
    <w:qFormat/>
    <w:rsid w:val="004970FC"/>
    <w:pPr>
      <w:adjustRightInd/>
      <w:snapToGrid/>
      <w:ind w:firstLineChars="0" w:firstLine="0"/>
    </w:pPr>
    <w:rPr>
      <w:rFonts w:ascii="宋体" w:eastAsia="黑体"/>
      <w:b/>
      <w:kern w:val="0"/>
      <w:szCs w:val="20"/>
    </w:rPr>
  </w:style>
  <w:style w:type="paragraph" w:customStyle="1" w:styleId="CharCharCharCharCharCharCharCharCharChar11111">
    <w:name w:val="Char Char Char Char Char Char Char Char Char Char111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1CharChar1Char1211">
    <w:name w:val="Char1 Char Char1 Char12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CharCharChar1211">
    <w:name w:val="Char Char Char Char Char Char12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2CharCharChar1CharCharCharCharCharChar1211">
    <w:name w:val="Char2 Char Char Char1 Char Char Char Char Char Char1211"/>
    <w:basedOn w:val="af9"/>
    <w:uiPriority w:val="99"/>
    <w:qFormat/>
    <w:rsid w:val="004970FC"/>
    <w:pPr>
      <w:adjustRightInd/>
      <w:snapToGrid/>
      <w:spacing w:line="240" w:lineRule="auto"/>
      <w:ind w:firstLineChars="0" w:firstLine="0"/>
    </w:pPr>
    <w:rPr>
      <w:rFonts w:ascii="宋体" w:hAnsi="宋体" w:cs="Arial"/>
      <w:bCs/>
      <w:kern w:val="0"/>
      <w:sz w:val="21"/>
      <w:szCs w:val="20"/>
    </w:rPr>
  </w:style>
  <w:style w:type="paragraph" w:customStyle="1" w:styleId="Char311111">
    <w:name w:val="Char3111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Char21">
    <w:name w:val="Char Char Char Char Char Char Char Char Char21"/>
    <w:basedOn w:val="af9"/>
    <w:uiPriority w:val="99"/>
    <w:qFormat/>
    <w:rsid w:val="004970FC"/>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Char1CharCharChar11111">
    <w:name w:val="Char1 Char Char Char11111"/>
    <w:basedOn w:val="af9"/>
    <w:uiPriority w:val="99"/>
    <w:qFormat/>
    <w:rsid w:val="004970FC"/>
    <w:pPr>
      <w:adjustRightInd/>
      <w:snapToGrid/>
      <w:spacing w:line="240" w:lineRule="auto"/>
      <w:ind w:firstLineChars="0" w:firstLine="0"/>
    </w:pPr>
    <w:rPr>
      <w:rFonts w:hAnsi="宋体" w:cs="宋体"/>
      <w:sz w:val="24"/>
    </w:rPr>
  </w:style>
  <w:style w:type="paragraph" w:customStyle="1" w:styleId="CharCharChar2Char11111">
    <w:name w:val="Char Char Char2 Char11111"/>
    <w:basedOn w:val="af9"/>
    <w:uiPriority w:val="99"/>
    <w:qFormat/>
    <w:rsid w:val="004970FC"/>
    <w:pPr>
      <w:adjustRightInd/>
      <w:snapToGrid/>
      <w:spacing w:line="240" w:lineRule="auto"/>
      <w:ind w:firstLineChars="0" w:firstLine="0"/>
    </w:pPr>
    <w:rPr>
      <w:rFonts w:hAnsi="宋体" w:cs="宋体"/>
      <w:sz w:val="21"/>
    </w:rPr>
  </w:style>
  <w:style w:type="paragraph" w:customStyle="1" w:styleId="CharCharChar2CharCharCharChar11111">
    <w:name w:val="Char Char Char2 Char Char Char Char11111"/>
    <w:basedOn w:val="af9"/>
    <w:uiPriority w:val="99"/>
    <w:qFormat/>
    <w:rsid w:val="004970FC"/>
    <w:pPr>
      <w:adjustRightInd/>
      <w:snapToGrid/>
      <w:spacing w:line="240" w:lineRule="auto"/>
      <w:ind w:firstLineChars="0" w:firstLine="0"/>
    </w:pPr>
    <w:rPr>
      <w:rFonts w:hAnsi="宋体" w:cs="宋体"/>
      <w:sz w:val="21"/>
    </w:rPr>
  </w:style>
  <w:style w:type="paragraph" w:customStyle="1" w:styleId="CharCharCharCharCharCharCharCharCharCharCharCharCharCharCharChar1211">
    <w:name w:val="Char Char Char Char Char Char Char Char Char Char Char Char Char Char Char Char1211"/>
    <w:basedOn w:val="af9"/>
    <w:uiPriority w:val="9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1CharCharCharCharCharChar111">
    <w:name w:val="Char Char1 Char Char Char Char Char Char111"/>
    <w:basedOn w:val="af9"/>
    <w:uiPriority w:val="99"/>
    <w:qFormat/>
    <w:rsid w:val="004970FC"/>
    <w:pPr>
      <w:adjustRightInd/>
      <w:snapToGrid/>
      <w:spacing w:line="240" w:lineRule="auto"/>
      <w:ind w:firstLineChars="0" w:firstLine="0"/>
    </w:pPr>
    <w:rPr>
      <w:sz w:val="21"/>
    </w:rPr>
  </w:style>
  <w:style w:type="paragraph" w:customStyle="1" w:styleId="CharChar1CharCharCharChar111">
    <w:name w:val="Char Char1 Char Char Char Char111"/>
    <w:basedOn w:val="af9"/>
    <w:uiPriority w:val="99"/>
    <w:qFormat/>
    <w:rsid w:val="004970FC"/>
    <w:pPr>
      <w:adjustRightInd/>
      <w:snapToGrid/>
      <w:spacing w:line="240" w:lineRule="auto"/>
      <w:ind w:firstLineChars="0" w:firstLine="0"/>
    </w:pPr>
    <w:rPr>
      <w:sz w:val="21"/>
    </w:rPr>
  </w:style>
  <w:style w:type="paragraph" w:customStyle="1" w:styleId="Char5CharCharChar1211">
    <w:name w:val="Char5 Char Char Char1211"/>
    <w:basedOn w:val="af9"/>
    <w:uiPriority w:val="99"/>
    <w:qFormat/>
    <w:rsid w:val="004970FC"/>
    <w:pPr>
      <w:adjustRightInd/>
      <w:snapToGrid/>
      <w:ind w:firstLineChars="0" w:firstLine="0"/>
    </w:pPr>
    <w:rPr>
      <w:sz w:val="24"/>
    </w:rPr>
  </w:style>
  <w:style w:type="paragraph" w:customStyle="1" w:styleId="CharCharCharCharCharCharCharCharCharCharCharCharChar111">
    <w:name w:val="Char Char Char Char Char Char Char Char Char Char Char Char Char111"/>
    <w:basedOn w:val="af9"/>
    <w:uiPriority w:val="99"/>
    <w:qFormat/>
    <w:rsid w:val="004970FC"/>
    <w:pPr>
      <w:adjustRightInd/>
      <w:snapToGrid/>
      <w:spacing w:line="240" w:lineRule="auto"/>
      <w:ind w:firstLineChars="0" w:firstLine="0"/>
    </w:pPr>
    <w:rPr>
      <w:sz w:val="21"/>
    </w:rPr>
  </w:style>
  <w:style w:type="paragraph" w:customStyle="1" w:styleId="CharChar181">
    <w:name w:val="Char Char181"/>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41111">
    <w:name w:val="标题 41111"/>
    <w:basedOn w:val="af9"/>
    <w:next w:val="af9"/>
    <w:uiPriority w:val="99"/>
    <w:qFormat/>
    <w:rsid w:val="004970FC"/>
    <w:pPr>
      <w:keepNext/>
      <w:keepLines/>
      <w:widowControl/>
      <w:tabs>
        <w:tab w:val="left" w:pos="850"/>
        <w:tab w:val="left" w:pos="1134"/>
      </w:tabs>
      <w:adjustRightInd/>
      <w:snapToGrid/>
      <w:spacing w:before="100" w:beforeAutospacing="1" w:after="240"/>
      <w:ind w:left="1134" w:firstLineChars="0" w:hanging="964"/>
      <w:outlineLvl w:val="3"/>
    </w:pPr>
    <w:rPr>
      <w:rFonts w:eastAsia="黑体"/>
      <w:bCs/>
      <w:kern w:val="0"/>
      <w:sz w:val="24"/>
    </w:rPr>
  </w:style>
  <w:style w:type="paragraph" w:customStyle="1" w:styleId="111a">
    <w:name w:val="列出段落111"/>
    <w:basedOn w:val="af9"/>
    <w:uiPriority w:val="99"/>
    <w:qFormat/>
    <w:rsid w:val="004970FC"/>
    <w:pPr>
      <w:adjustRightInd/>
      <w:snapToGrid/>
      <w:spacing w:line="240" w:lineRule="auto"/>
      <w:ind w:firstLine="420"/>
    </w:pPr>
    <w:rPr>
      <w:rFonts w:ascii="Calibri" w:hAnsi="Calibri" w:cs="黑体"/>
      <w:sz w:val="21"/>
      <w:szCs w:val="22"/>
    </w:rPr>
  </w:style>
  <w:style w:type="paragraph" w:customStyle="1" w:styleId="32111">
    <w:name w:val="正文文本 32111"/>
    <w:basedOn w:val="af9"/>
    <w:uiPriority w:val="99"/>
    <w:qFormat/>
    <w:rsid w:val="004970FC"/>
    <w:pPr>
      <w:snapToGrid/>
      <w:spacing w:line="240" w:lineRule="auto"/>
      <w:ind w:firstLineChars="0" w:firstLine="0"/>
      <w:jc w:val="left"/>
      <w:textAlignment w:val="baseline"/>
    </w:pPr>
    <w:rPr>
      <w:rFonts w:ascii="宋体"/>
      <w:kern w:val="0"/>
      <w:sz w:val="24"/>
      <w:szCs w:val="20"/>
    </w:rPr>
  </w:style>
  <w:style w:type="paragraph" w:customStyle="1" w:styleId="21113">
    <w:name w:val="纯文本2111"/>
    <w:basedOn w:val="af9"/>
    <w:uiPriority w:val="99"/>
    <w:qFormat/>
    <w:rsid w:val="004970FC"/>
    <w:pPr>
      <w:snapToGrid/>
      <w:spacing w:line="240" w:lineRule="auto"/>
      <w:ind w:firstLineChars="0" w:firstLine="0"/>
      <w:jc w:val="left"/>
      <w:textAlignment w:val="baseline"/>
    </w:pPr>
    <w:rPr>
      <w:rFonts w:ascii="宋体" w:hAnsi="Courier New"/>
      <w:szCs w:val="20"/>
    </w:rPr>
  </w:style>
  <w:style w:type="paragraph" w:customStyle="1" w:styleId="CharCharChar1CharCharCharCharCharCharCharCharCharCharCharCharChar111">
    <w:name w:val="Char Char Char1 Char Char Char Char Char Char Char Char Char Char Char Char Char111"/>
    <w:basedOn w:val="af9"/>
    <w:uiPriority w:val="99"/>
    <w:qFormat/>
    <w:rsid w:val="004970FC"/>
    <w:pPr>
      <w:adjustRightInd/>
      <w:snapToGrid/>
      <w:spacing w:line="240" w:lineRule="auto"/>
      <w:ind w:firstLineChars="0" w:firstLine="0"/>
    </w:pPr>
    <w:rPr>
      <w:sz w:val="21"/>
    </w:rPr>
  </w:style>
  <w:style w:type="paragraph" w:customStyle="1" w:styleId="CharCharChar1CharCharCharCharCharCharChar111">
    <w:name w:val="Char Char Char1 Char Char Char Char Char Char Char111"/>
    <w:basedOn w:val="af9"/>
    <w:uiPriority w:val="99"/>
    <w:qFormat/>
    <w:rsid w:val="004970FC"/>
    <w:pPr>
      <w:adjustRightInd/>
      <w:snapToGrid/>
      <w:spacing w:line="240" w:lineRule="auto"/>
      <w:ind w:firstLineChars="0" w:firstLine="0"/>
    </w:pPr>
    <w:rPr>
      <w:sz w:val="21"/>
    </w:rPr>
  </w:style>
  <w:style w:type="paragraph" w:customStyle="1" w:styleId="CharCharChar1CharCharCharCharCharCharCharCharChar111">
    <w:name w:val="Char Char Char1 Char Char Char Char Char Char Char Char Char111"/>
    <w:basedOn w:val="af9"/>
    <w:uiPriority w:val="99"/>
    <w:semiHidden/>
    <w:qFormat/>
    <w:rsid w:val="004970FC"/>
    <w:pPr>
      <w:adjustRightInd/>
      <w:snapToGrid/>
      <w:spacing w:line="240" w:lineRule="auto"/>
      <w:ind w:firstLineChars="0" w:firstLine="0"/>
    </w:pPr>
    <w:rPr>
      <w:sz w:val="21"/>
    </w:rPr>
  </w:style>
  <w:style w:type="paragraph" w:customStyle="1" w:styleId="CharCharCharCharCharCharCharCharChar11111">
    <w:name w:val="Char Char Char Char Char Char Char Char Char11111"/>
    <w:basedOn w:val="af9"/>
    <w:uiPriority w:val="99"/>
    <w:qFormat/>
    <w:rsid w:val="004970FC"/>
    <w:pPr>
      <w:adjustRightInd/>
      <w:snapToGrid/>
      <w:spacing w:line="240" w:lineRule="auto"/>
      <w:ind w:firstLineChars="0" w:firstLine="0"/>
    </w:pPr>
    <w:rPr>
      <w:sz w:val="21"/>
    </w:rPr>
  </w:style>
  <w:style w:type="paragraph" w:customStyle="1" w:styleId="CharChar2CharCharCharChar111">
    <w:name w:val="Char Char2 Char Char Char Char111"/>
    <w:basedOn w:val="af9"/>
    <w:uiPriority w:val="99"/>
    <w:qFormat/>
    <w:rsid w:val="004970FC"/>
    <w:pPr>
      <w:adjustRightInd/>
      <w:snapToGrid/>
      <w:spacing w:line="240" w:lineRule="auto"/>
      <w:ind w:firstLineChars="0" w:firstLine="0"/>
    </w:pPr>
    <w:rPr>
      <w:sz w:val="24"/>
    </w:rPr>
  </w:style>
  <w:style w:type="paragraph" w:customStyle="1" w:styleId="Char1CharChar1CharCharCharCharCharCharCharCharCharChar11">
    <w:name w:val="Char1 Char Char1 Char Char Char Char Char Char Char Char Char Char11"/>
    <w:basedOn w:val="af9"/>
    <w:uiPriority w:val="9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1Char11">
    <w:name w:val="Char Char Char Char1 Char Char Char Char Char Char1 Char Char Char Char Char Char Char Char1 Char11"/>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11fc">
    <w:name w:val="书目11"/>
    <w:basedOn w:val="af9"/>
    <w:next w:val="af9"/>
    <w:uiPriority w:val="37"/>
    <w:unhideWhenUsed/>
    <w:qFormat/>
    <w:rsid w:val="004970FC"/>
    <w:pPr>
      <w:adjustRightInd/>
      <w:snapToGrid/>
      <w:spacing w:line="240" w:lineRule="auto"/>
      <w:ind w:firstLineChars="0" w:firstLine="0"/>
    </w:pPr>
    <w:rPr>
      <w:sz w:val="21"/>
    </w:rPr>
  </w:style>
  <w:style w:type="paragraph" w:customStyle="1" w:styleId="CharChar52">
    <w:name w:val="Char Char52"/>
    <w:basedOn w:val="af9"/>
    <w:uiPriority w:val="99"/>
    <w:semiHidden/>
    <w:qFormat/>
    <w:rsid w:val="004970FC"/>
    <w:pPr>
      <w:wordWrap w:val="0"/>
      <w:adjustRightInd/>
      <w:snapToGrid/>
      <w:spacing w:line="240" w:lineRule="auto"/>
      <w:ind w:firstLineChars="0" w:firstLine="0"/>
    </w:pPr>
    <w:rPr>
      <w:color w:val="000000"/>
      <w:sz w:val="24"/>
    </w:rPr>
  </w:style>
  <w:style w:type="character" w:customStyle="1" w:styleId="CharChar611">
    <w:name w:val="Char Char611"/>
    <w:qFormat/>
    <w:rsid w:val="004970FC"/>
    <w:rPr>
      <w:rFonts w:eastAsia="宋体"/>
      <w:b/>
      <w:bCs/>
      <w:kern w:val="2"/>
      <w:sz w:val="21"/>
      <w:szCs w:val="24"/>
      <w:lang w:val="en-US" w:eastAsia="zh-CN" w:bidi="ar-SA"/>
    </w:rPr>
  </w:style>
  <w:style w:type="character" w:customStyle="1" w:styleId="CharChar211">
    <w:name w:val="Char Char211"/>
    <w:qFormat/>
    <w:rsid w:val="004970FC"/>
    <w:rPr>
      <w:rFonts w:ascii="Arial" w:hAnsi="Arial" w:cs="Arial"/>
      <w:b/>
      <w:bCs/>
      <w:kern w:val="28"/>
      <w:sz w:val="32"/>
      <w:szCs w:val="32"/>
    </w:rPr>
  </w:style>
  <w:style w:type="character" w:customStyle="1" w:styleId="CharChar221">
    <w:name w:val="Char Char221"/>
    <w:qFormat/>
    <w:rsid w:val="004970FC"/>
    <w:rPr>
      <w:rFonts w:ascii="宋体"/>
      <w:sz w:val="18"/>
      <w:szCs w:val="18"/>
    </w:rPr>
  </w:style>
  <w:style w:type="character" w:customStyle="1" w:styleId="CharChar201">
    <w:name w:val="Char Char201"/>
    <w:qFormat/>
    <w:rsid w:val="004970FC"/>
    <w:rPr>
      <w:rFonts w:ascii="宋体" w:hAnsi="宋体"/>
      <w:sz w:val="24"/>
    </w:rPr>
  </w:style>
  <w:style w:type="character" w:customStyle="1" w:styleId="CharChar222">
    <w:name w:val="Char Char222"/>
    <w:qFormat/>
    <w:rsid w:val="004970FC"/>
    <w:rPr>
      <w:rFonts w:ascii="宋体" w:eastAsia="宋体" w:hAnsi="宋体" w:hint="eastAsia"/>
      <w:sz w:val="18"/>
      <w:szCs w:val="18"/>
    </w:rPr>
  </w:style>
  <w:style w:type="paragraph" w:customStyle="1" w:styleId="CharCharCharCharCharCharCharCharCharCharCharChar1">
    <w:name w:val="Char Char Char Char Char Char Char Char Char Char Char Char1"/>
    <w:basedOn w:val="af9"/>
    <w:uiPriority w:val="99"/>
    <w:qFormat/>
    <w:rsid w:val="004970FC"/>
    <w:pPr>
      <w:adjustRightInd/>
      <w:snapToGrid/>
      <w:spacing w:line="240" w:lineRule="auto"/>
      <w:ind w:firstLineChars="0" w:firstLine="0"/>
    </w:pPr>
    <w:rPr>
      <w:sz w:val="21"/>
    </w:rPr>
  </w:style>
  <w:style w:type="paragraph" w:customStyle="1" w:styleId="CharChar4CharChar1">
    <w:name w:val="Char Char4 Char Char1"/>
    <w:basedOn w:val="af9"/>
    <w:uiPriority w:val="99"/>
    <w:qFormat/>
    <w:rsid w:val="004970FC"/>
    <w:pPr>
      <w:adjustRightInd/>
      <w:snapToGrid/>
      <w:spacing w:line="240" w:lineRule="auto"/>
      <w:ind w:firstLineChars="0" w:firstLine="0"/>
    </w:pPr>
    <w:rPr>
      <w:sz w:val="21"/>
    </w:rPr>
  </w:style>
  <w:style w:type="paragraph" w:customStyle="1" w:styleId="Style2754">
    <w:name w:val="_Style 2754"/>
    <w:uiPriority w:val="99"/>
    <w:qFormat/>
    <w:rsid w:val="004970FC"/>
    <w:pPr>
      <w:widowControl w:val="0"/>
      <w:jc w:val="both"/>
    </w:pPr>
    <w:rPr>
      <w:rFonts w:ascii="宋体" w:eastAsia="宋体" w:hAnsi="Times New Roman" w:cs="Times New Roman"/>
      <w:kern w:val="0"/>
      <w:szCs w:val="20"/>
    </w:rPr>
  </w:style>
  <w:style w:type="character" w:customStyle="1" w:styleId="CharChar74">
    <w:name w:val="Char Char74"/>
    <w:qFormat/>
    <w:rsid w:val="004970FC"/>
    <w:rPr>
      <w:rFonts w:ascii="Times New Roman" w:eastAsia="宋体" w:hAnsi="Times New Roman" w:cs="Times New Roman"/>
      <w:sz w:val="18"/>
      <w:szCs w:val="18"/>
    </w:rPr>
  </w:style>
  <w:style w:type="character" w:customStyle="1" w:styleId="CharChar44">
    <w:name w:val="Char Char44"/>
    <w:qFormat/>
    <w:rsid w:val="004970FC"/>
    <w:rPr>
      <w:b/>
      <w:bCs/>
      <w:kern w:val="44"/>
      <w:sz w:val="44"/>
      <w:szCs w:val="44"/>
      <w:lang w:val="es-ES" w:eastAsia="es-ES"/>
    </w:rPr>
  </w:style>
  <w:style w:type="character" w:customStyle="1" w:styleId="CharChar94">
    <w:name w:val="Char Char94"/>
    <w:qFormat/>
    <w:rsid w:val="004970FC"/>
    <w:rPr>
      <w:rFonts w:ascii="Times New Roman" w:eastAsia="宋体" w:hAnsi="Times New Roman" w:cs="Times New Roman"/>
      <w:sz w:val="18"/>
      <w:szCs w:val="18"/>
    </w:rPr>
  </w:style>
  <w:style w:type="character" w:customStyle="1" w:styleId="CharCharCharCharChar40">
    <w:name w:val="Char Char Char Char Char4"/>
    <w:link w:val="CharCharCharChar12"/>
    <w:qFormat/>
    <w:rsid w:val="004970FC"/>
    <w:rPr>
      <w:rFonts w:ascii="宋体"/>
    </w:rPr>
  </w:style>
  <w:style w:type="paragraph" w:customStyle="1" w:styleId="CharCharCharChar12">
    <w:name w:val="Char Char Char Char12"/>
    <w:basedOn w:val="af9"/>
    <w:link w:val="CharCharCharCharChar40"/>
    <w:qFormat/>
    <w:rsid w:val="004970FC"/>
    <w:pPr>
      <w:adjustRightInd/>
      <w:snapToGrid/>
      <w:spacing w:line="240" w:lineRule="auto"/>
      <w:ind w:firstLineChars="0" w:firstLine="0"/>
    </w:pPr>
    <w:rPr>
      <w:rFonts w:ascii="宋体" w:eastAsiaTheme="minorEastAsia" w:hAnsiTheme="minorHAnsi" w:cstheme="minorBidi"/>
      <w:sz w:val="21"/>
      <w:szCs w:val="22"/>
    </w:rPr>
  </w:style>
  <w:style w:type="character" w:customStyle="1" w:styleId="CharChar33">
    <w:name w:val="Char Char33"/>
    <w:qFormat/>
    <w:rsid w:val="004970FC"/>
    <w:rPr>
      <w:rFonts w:eastAsia="宋体"/>
      <w:kern w:val="2"/>
      <w:sz w:val="18"/>
      <w:szCs w:val="18"/>
      <w:lang w:val="en-US" w:eastAsia="zh-CN" w:bidi="ar-SA"/>
    </w:rPr>
  </w:style>
  <w:style w:type="character" w:customStyle="1" w:styleId="CharChar144">
    <w:name w:val="Char Char144"/>
    <w:qFormat/>
    <w:rsid w:val="004970FC"/>
    <w:rPr>
      <w:rFonts w:ascii="Cambria" w:eastAsia="宋体" w:hAnsi="Cambria"/>
      <w:b/>
      <w:bCs/>
      <w:sz w:val="32"/>
      <w:szCs w:val="32"/>
      <w:lang w:val="en-US" w:eastAsia="zh-CN" w:bidi="ar-SA"/>
    </w:rPr>
  </w:style>
  <w:style w:type="character" w:customStyle="1" w:styleId="CharChar104">
    <w:name w:val="Char Char104"/>
    <w:qFormat/>
    <w:rsid w:val="004970FC"/>
    <w:rPr>
      <w:sz w:val="28"/>
    </w:rPr>
  </w:style>
  <w:style w:type="character" w:customStyle="1" w:styleId="CharChar124">
    <w:name w:val="Char Char124"/>
    <w:qFormat/>
    <w:rsid w:val="004970FC"/>
    <w:rPr>
      <w:rFonts w:ascii="Cambria" w:hAnsi="Cambria" w:cs="Times New Roman"/>
      <w:b/>
      <w:bCs/>
      <w:sz w:val="32"/>
      <w:szCs w:val="32"/>
    </w:rPr>
  </w:style>
  <w:style w:type="character" w:customStyle="1" w:styleId="CharChar114">
    <w:name w:val="Char Char114"/>
    <w:qFormat/>
    <w:rsid w:val="004970FC"/>
    <w:rPr>
      <w:rFonts w:ascii="宋体" w:eastAsia="宋体"/>
      <w:sz w:val="24"/>
      <w:szCs w:val="24"/>
      <w:lang w:val="en-US" w:eastAsia="zh-CN" w:bidi="ar-SA"/>
    </w:rPr>
  </w:style>
  <w:style w:type="character" w:customStyle="1" w:styleId="CharChar84">
    <w:name w:val="Char Char84"/>
    <w:qFormat/>
    <w:rsid w:val="004970FC"/>
    <w:rPr>
      <w:rFonts w:ascii="宋体" w:eastAsia="宋体"/>
      <w:sz w:val="24"/>
      <w:szCs w:val="24"/>
      <w:lang w:val="en-US" w:eastAsia="zh-CN" w:bidi="ar-SA"/>
    </w:rPr>
  </w:style>
  <w:style w:type="paragraph" w:customStyle="1" w:styleId="CharCharCharCharCharCharCharCharChar14">
    <w:name w:val="Char Char Char Char Char Char Char Char Char14"/>
    <w:basedOn w:val="af9"/>
    <w:uiPriority w:val="99"/>
    <w:qFormat/>
    <w:rsid w:val="004970FC"/>
    <w:pPr>
      <w:adjustRightInd/>
      <w:snapToGrid/>
      <w:spacing w:line="240" w:lineRule="auto"/>
      <w:ind w:firstLineChars="0" w:firstLine="0"/>
    </w:pPr>
    <w:rPr>
      <w:sz w:val="21"/>
    </w:rPr>
  </w:style>
  <w:style w:type="paragraph" w:customStyle="1" w:styleId="CharCharChar1CharCharCharCharCharCharCharCharCharCharCharCharChar4">
    <w:name w:val="Char Char Char1 Char Char Char Char Char Char Char Char Char Char Char Char Char4"/>
    <w:basedOn w:val="af9"/>
    <w:uiPriority w:val="99"/>
    <w:qFormat/>
    <w:rsid w:val="004970FC"/>
    <w:pPr>
      <w:adjustRightInd/>
      <w:snapToGrid/>
      <w:spacing w:line="240" w:lineRule="auto"/>
      <w:ind w:firstLineChars="0" w:firstLine="0"/>
    </w:pPr>
    <w:rPr>
      <w:sz w:val="21"/>
    </w:rPr>
  </w:style>
  <w:style w:type="paragraph" w:customStyle="1" w:styleId="CharChar2CharCharCharChar4">
    <w:name w:val="Char Char2 Char Char Char Char4"/>
    <w:basedOn w:val="af9"/>
    <w:uiPriority w:val="99"/>
    <w:qFormat/>
    <w:rsid w:val="004970FC"/>
    <w:pPr>
      <w:adjustRightInd/>
      <w:snapToGrid/>
      <w:spacing w:line="240" w:lineRule="auto"/>
      <w:ind w:firstLineChars="0" w:firstLine="0"/>
    </w:pPr>
    <w:rPr>
      <w:sz w:val="24"/>
    </w:rPr>
  </w:style>
  <w:style w:type="paragraph" w:customStyle="1" w:styleId="CharCharChar1CharCharCharCharCharCharChar3">
    <w:name w:val="Char Char Char1 Char Char Char Char Char Char Char3"/>
    <w:basedOn w:val="af9"/>
    <w:uiPriority w:val="99"/>
    <w:qFormat/>
    <w:rsid w:val="004970FC"/>
    <w:pPr>
      <w:adjustRightInd/>
      <w:snapToGrid/>
      <w:spacing w:line="240" w:lineRule="auto"/>
      <w:ind w:firstLineChars="0" w:firstLine="0"/>
    </w:pPr>
    <w:rPr>
      <w:sz w:val="21"/>
    </w:rPr>
  </w:style>
  <w:style w:type="paragraph" w:customStyle="1" w:styleId="CharCharChar1CharCharCharCharCharCharCharCharChar3">
    <w:name w:val="Char Char Char1 Char Char Char Char Char Char Char Char Char3"/>
    <w:basedOn w:val="af9"/>
    <w:uiPriority w:val="99"/>
    <w:semiHidden/>
    <w:qFormat/>
    <w:rsid w:val="004970FC"/>
    <w:pPr>
      <w:adjustRightInd/>
      <w:snapToGrid/>
      <w:spacing w:line="240" w:lineRule="auto"/>
      <w:ind w:firstLineChars="0" w:firstLine="0"/>
    </w:pPr>
    <w:rPr>
      <w:sz w:val="21"/>
    </w:rPr>
  </w:style>
  <w:style w:type="paragraph" w:customStyle="1" w:styleId="Char240">
    <w:name w:val="Char24"/>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CharCharChar4">
    <w:name w:val="Char Char Char Char Char Char Char Char Char Char Char4"/>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50">
    <w:name w:val="Char Char Char5"/>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2CharCharChar1CharCharCharCharCharChar4">
    <w:name w:val="Char2 Char Char Char1 Char Char Char Char Char Char4"/>
    <w:basedOn w:val="af9"/>
    <w:uiPriority w:val="99"/>
    <w:qFormat/>
    <w:rsid w:val="004970FC"/>
    <w:pPr>
      <w:adjustRightInd/>
      <w:snapToGrid/>
      <w:spacing w:line="240" w:lineRule="auto"/>
      <w:ind w:firstLineChars="0" w:firstLine="0"/>
    </w:pPr>
    <w:rPr>
      <w:rFonts w:ascii="宋体" w:hAnsi="宋体" w:cs="Arial"/>
      <w:bCs/>
      <w:kern w:val="0"/>
      <w:sz w:val="21"/>
      <w:szCs w:val="20"/>
    </w:rPr>
  </w:style>
  <w:style w:type="paragraph" w:customStyle="1" w:styleId="CharCharChar1Char6">
    <w:name w:val="Char Char Char1 Char6"/>
    <w:basedOn w:val="af9"/>
    <w:uiPriority w:val="99"/>
    <w:qFormat/>
    <w:rsid w:val="004970FC"/>
    <w:pPr>
      <w:adjustRightInd/>
      <w:snapToGrid/>
      <w:spacing w:line="240" w:lineRule="auto"/>
    </w:pPr>
    <w:rPr>
      <w:rFonts w:ascii="宋体"/>
      <w:kern w:val="0"/>
      <w:sz w:val="24"/>
      <w:szCs w:val="20"/>
    </w:rPr>
  </w:style>
  <w:style w:type="paragraph" w:customStyle="1" w:styleId="CharCharCharCharCharCharCharCharCharCharCharCharCharCharCharCharCharCharChar4">
    <w:name w:val="Char Char Char Char Char Char Char Char Char Char Char Char Char Char Char Char Char Char Char4"/>
    <w:basedOn w:val="af9"/>
    <w:uiPriority w:val="99"/>
    <w:semiHidden/>
    <w:qFormat/>
    <w:rsid w:val="004970FC"/>
    <w:pPr>
      <w:adjustRightInd/>
      <w:snapToGrid/>
      <w:spacing w:line="240" w:lineRule="auto"/>
      <w:ind w:firstLineChars="0" w:firstLine="0"/>
    </w:pPr>
    <w:rPr>
      <w:rFonts w:hAnsi="宋体" w:cs="宋体"/>
      <w:sz w:val="21"/>
    </w:rPr>
  </w:style>
  <w:style w:type="paragraph" w:customStyle="1" w:styleId="CharCharCharCharCharChar4">
    <w:name w:val="Char Char Char Char Char Char4"/>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340">
    <w:name w:val="Char34"/>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1CharChar1CharCharCharChar5">
    <w:name w:val="Char1 Char Char1 Char Char Char Char5"/>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1CharChar1Char4">
    <w:name w:val="Char1 Char Char1 Char4"/>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5CharCharChar4">
    <w:name w:val="Char5 Char Char Char4"/>
    <w:basedOn w:val="af9"/>
    <w:uiPriority w:val="99"/>
    <w:qFormat/>
    <w:rsid w:val="004970FC"/>
    <w:pPr>
      <w:adjustRightInd/>
      <w:snapToGrid/>
      <w:ind w:firstLineChars="0" w:firstLine="0"/>
    </w:pPr>
    <w:rPr>
      <w:sz w:val="24"/>
    </w:rPr>
  </w:style>
  <w:style w:type="paragraph" w:customStyle="1" w:styleId="CharCharChar2CharCharCharCharCharCharChar4">
    <w:name w:val="Char Char Char2 Char Char Char Char Char Char Char4"/>
    <w:basedOn w:val="af9"/>
    <w:uiPriority w:val="99"/>
    <w:qFormat/>
    <w:rsid w:val="004970FC"/>
    <w:pPr>
      <w:adjustRightInd/>
      <w:snapToGrid/>
      <w:spacing w:line="400" w:lineRule="exact"/>
      <w:ind w:firstLineChars="150" w:firstLine="360"/>
    </w:pPr>
    <w:rPr>
      <w:rFonts w:ascii="宋体" w:hAnsi="宋体"/>
      <w:kern w:val="0"/>
      <w:sz w:val="24"/>
      <w:szCs w:val="20"/>
    </w:rPr>
  </w:style>
  <w:style w:type="paragraph" w:customStyle="1" w:styleId="CharCharCharCharCharCharChar40">
    <w:name w:val="Char Char Знак Знак Char Char Знак Знак Char Char Char4"/>
    <w:basedOn w:val="af9"/>
    <w:uiPriority w:val="99"/>
    <w:semiHidden/>
    <w:qFormat/>
    <w:rsid w:val="004970FC"/>
    <w:pPr>
      <w:adjustRightInd/>
      <w:snapToGrid/>
      <w:ind w:firstLineChars="0" w:firstLine="0"/>
    </w:pPr>
    <w:rPr>
      <w:rFonts w:ascii="宋体" w:eastAsia="黑体"/>
      <w:b/>
      <w:kern w:val="0"/>
      <w:szCs w:val="20"/>
    </w:rPr>
  </w:style>
  <w:style w:type="paragraph" w:customStyle="1" w:styleId="CharCharCharCharCharCharCharCharChar4">
    <w:name w:val="Char Char Char Char Char Char Char Char Char4"/>
    <w:basedOn w:val="af9"/>
    <w:uiPriority w:val="99"/>
    <w:qFormat/>
    <w:rsid w:val="004970FC"/>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Char1CharCharChar4">
    <w:name w:val="Char1 Char Char Char4"/>
    <w:basedOn w:val="af9"/>
    <w:uiPriority w:val="99"/>
    <w:qFormat/>
    <w:rsid w:val="004970FC"/>
    <w:pPr>
      <w:adjustRightInd/>
      <w:snapToGrid/>
      <w:spacing w:line="240" w:lineRule="auto"/>
      <w:ind w:firstLineChars="0" w:firstLine="0"/>
    </w:pPr>
    <w:rPr>
      <w:rFonts w:hAnsi="宋体" w:cs="宋体"/>
      <w:sz w:val="24"/>
    </w:rPr>
  </w:style>
  <w:style w:type="paragraph" w:customStyle="1" w:styleId="CharCharChar2Char4">
    <w:name w:val="Char Char Char2 Char4"/>
    <w:basedOn w:val="af9"/>
    <w:uiPriority w:val="99"/>
    <w:qFormat/>
    <w:rsid w:val="004970FC"/>
    <w:pPr>
      <w:adjustRightInd/>
      <w:snapToGrid/>
      <w:spacing w:line="240" w:lineRule="auto"/>
      <w:ind w:firstLineChars="0" w:firstLine="0"/>
    </w:pPr>
    <w:rPr>
      <w:rFonts w:hAnsi="宋体" w:cs="宋体"/>
      <w:sz w:val="21"/>
    </w:rPr>
  </w:style>
  <w:style w:type="paragraph" w:customStyle="1" w:styleId="CharChar1CharCharCharCharCharChar3">
    <w:name w:val="Char Char1 Char Char Char Char Char Char3"/>
    <w:basedOn w:val="af9"/>
    <w:uiPriority w:val="99"/>
    <w:qFormat/>
    <w:rsid w:val="004970FC"/>
    <w:pPr>
      <w:adjustRightInd/>
      <w:snapToGrid/>
      <w:spacing w:line="240" w:lineRule="auto"/>
      <w:ind w:firstLineChars="0" w:firstLine="0"/>
    </w:pPr>
    <w:rPr>
      <w:sz w:val="21"/>
    </w:rPr>
  </w:style>
  <w:style w:type="paragraph" w:customStyle="1" w:styleId="CharChar1CharCharCharChar3">
    <w:name w:val="Char Char1 Char Char Char Char3"/>
    <w:basedOn w:val="af9"/>
    <w:uiPriority w:val="99"/>
    <w:qFormat/>
    <w:rsid w:val="004970FC"/>
    <w:pPr>
      <w:adjustRightInd/>
      <w:snapToGrid/>
      <w:spacing w:line="240" w:lineRule="auto"/>
      <w:ind w:firstLineChars="0" w:firstLine="0"/>
    </w:pPr>
    <w:rPr>
      <w:sz w:val="21"/>
    </w:rPr>
  </w:style>
  <w:style w:type="paragraph" w:customStyle="1" w:styleId="CharCharCharCharCharCharCharCharCharCharCharCharChar3">
    <w:name w:val="Char Char Char Char Char Char Char Char Char Char Char Char Char3"/>
    <w:basedOn w:val="af9"/>
    <w:uiPriority w:val="99"/>
    <w:qFormat/>
    <w:rsid w:val="004970FC"/>
    <w:pPr>
      <w:adjustRightInd/>
      <w:snapToGrid/>
      <w:spacing w:line="240" w:lineRule="auto"/>
      <w:ind w:firstLineChars="0" w:firstLine="0"/>
    </w:pPr>
    <w:rPr>
      <w:sz w:val="21"/>
    </w:rPr>
  </w:style>
  <w:style w:type="paragraph" w:customStyle="1" w:styleId="CharChar23">
    <w:name w:val="Char Char23"/>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53">
    <w:name w:val="Char Char53"/>
    <w:basedOn w:val="af9"/>
    <w:uiPriority w:val="99"/>
    <w:semiHidden/>
    <w:qFormat/>
    <w:rsid w:val="004970FC"/>
    <w:pPr>
      <w:wordWrap w:val="0"/>
      <w:adjustRightInd/>
      <w:snapToGrid/>
      <w:spacing w:line="240" w:lineRule="auto"/>
      <w:ind w:firstLineChars="0" w:firstLine="0"/>
    </w:pPr>
    <w:rPr>
      <w:color w:val="000000"/>
      <w:sz w:val="24"/>
    </w:rPr>
  </w:style>
  <w:style w:type="character" w:customStyle="1" w:styleId="CharChar75">
    <w:name w:val="Char Char75"/>
    <w:qFormat/>
    <w:rsid w:val="004970FC"/>
    <w:rPr>
      <w:rFonts w:ascii="Times New Roman" w:eastAsia="宋体" w:hAnsi="Times New Roman" w:cs="Times New Roman"/>
      <w:sz w:val="18"/>
      <w:szCs w:val="18"/>
    </w:rPr>
  </w:style>
  <w:style w:type="character" w:customStyle="1" w:styleId="CharChar115">
    <w:name w:val="Char Char115"/>
    <w:qFormat/>
    <w:rsid w:val="004970FC"/>
    <w:rPr>
      <w:rFonts w:ascii="Arial" w:eastAsia="仿宋_GB2312" w:hAnsi="Arial"/>
      <w:bCs/>
      <w:kern w:val="2"/>
      <w:sz w:val="24"/>
      <w:szCs w:val="28"/>
      <w:lang w:val="en-US" w:eastAsia="zh-CN" w:bidi="ar-SA"/>
    </w:rPr>
  </w:style>
  <w:style w:type="character" w:customStyle="1" w:styleId="CharChar45">
    <w:name w:val="Char Char45"/>
    <w:qFormat/>
    <w:rsid w:val="004970FC"/>
    <w:rPr>
      <w:b/>
      <w:bCs/>
      <w:kern w:val="44"/>
      <w:sz w:val="44"/>
      <w:szCs w:val="44"/>
      <w:lang w:val="es-ES" w:eastAsia="es-ES"/>
    </w:rPr>
  </w:style>
  <w:style w:type="character" w:customStyle="1" w:styleId="CharChar95">
    <w:name w:val="Char Char95"/>
    <w:qFormat/>
    <w:rsid w:val="004970FC"/>
    <w:rPr>
      <w:rFonts w:ascii="Times New Roman" w:eastAsia="宋体" w:hAnsi="Times New Roman" w:cs="Times New Roman"/>
      <w:sz w:val="18"/>
      <w:szCs w:val="18"/>
    </w:rPr>
  </w:style>
  <w:style w:type="character" w:customStyle="1" w:styleId="CharCharCharCharChar50">
    <w:name w:val="Char Char Char Char Char5"/>
    <w:link w:val="CharCharCharChar13"/>
    <w:qFormat/>
    <w:rsid w:val="004970FC"/>
    <w:rPr>
      <w:rFonts w:ascii="宋体"/>
    </w:rPr>
  </w:style>
  <w:style w:type="paragraph" w:customStyle="1" w:styleId="CharCharCharChar13">
    <w:name w:val="Char Char Char Char13"/>
    <w:basedOn w:val="af9"/>
    <w:link w:val="CharCharCharCharChar50"/>
    <w:qFormat/>
    <w:rsid w:val="004970FC"/>
    <w:pPr>
      <w:wordWrap w:val="0"/>
      <w:adjustRightInd/>
      <w:snapToGrid/>
      <w:spacing w:line="240" w:lineRule="auto"/>
      <w:ind w:firstLineChars="0" w:firstLine="0"/>
    </w:pPr>
    <w:rPr>
      <w:rFonts w:ascii="宋体" w:eastAsiaTheme="minorEastAsia" w:hAnsiTheme="minorHAnsi" w:cstheme="minorBidi"/>
      <w:sz w:val="21"/>
      <w:szCs w:val="22"/>
    </w:rPr>
  </w:style>
  <w:style w:type="character" w:customStyle="1" w:styleId="CharChar34">
    <w:name w:val="Char Char34"/>
    <w:qFormat/>
    <w:rsid w:val="004970FC"/>
    <w:rPr>
      <w:rFonts w:eastAsia="宋体"/>
      <w:kern w:val="2"/>
      <w:sz w:val="18"/>
      <w:szCs w:val="18"/>
      <w:lang w:val="en-US" w:eastAsia="zh-CN" w:bidi="ar-SA"/>
    </w:rPr>
  </w:style>
  <w:style w:type="paragraph" w:customStyle="1" w:styleId="Char250">
    <w:name w:val="Char25"/>
    <w:basedOn w:val="af9"/>
    <w:uiPriority w:val="99"/>
    <w:qFormat/>
    <w:rsid w:val="004970FC"/>
    <w:pPr>
      <w:wordWrap w:val="0"/>
      <w:adjustRightInd/>
      <w:snapToGrid/>
      <w:spacing w:line="240" w:lineRule="auto"/>
      <w:ind w:firstLineChars="0" w:firstLine="0"/>
    </w:pPr>
    <w:rPr>
      <w:rFonts w:ascii="宋体"/>
      <w:color w:val="000000"/>
      <w:kern w:val="0"/>
      <w:sz w:val="24"/>
      <w:szCs w:val="20"/>
    </w:rPr>
  </w:style>
  <w:style w:type="paragraph" w:customStyle="1" w:styleId="CharCharCharCharCharCharCharCharCharCharChar5">
    <w:name w:val="Char Char Char Char Char Char Char Char Char Char Char5"/>
    <w:basedOn w:val="af9"/>
    <w:uiPriority w:val="99"/>
    <w:qFormat/>
    <w:rsid w:val="004970FC"/>
    <w:pPr>
      <w:wordWrap w:val="0"/>
      <w:adjustRightInd/>
      <w:snapToGrid/>
      <w:spacing w:line="240" w:lineRule="auto"/>
      <w:ind w:firstLineChars="0" w:firstLine="0"/>
    </w:pPr>
    <w:rPr>
      <w:rFonts w:ascii="宋体"/>
      <w:color w:val="000000"/>
      <w:kern w:val="0"/>
      <w:sz w:val="24"/>
      <w:szCs w:val="20"/>
    </w:rPr>
  </w:style>
  <w:style w:type="paragraph" w:customStyle="1" w:styleId="CharCharChar60">
    <w:name w:val="Char Char Char6"/>
    <w:basedOn w:val="af9"/>
    <w:uiPriority w:val="99"/>
    <w:qFormat/>
    <w:rsid w:val="004970FC"/>
    <w:pPr>
      <w:wordWrap w:val="0"/>
      <w:adjustRightInd/>
      <w:snapToGrid/>
      <w:spacing w:line="240" w:lineRule="auto"/>
      <w:ind w:firstLineChars="0" w:firstLine="0"/>
    </w:pPr>
    <w:rPr>
      <w:rFonts w:ascii="宋体"/>
      <w:color w:val="000000"/>
      <w:kern w:val="0"/>
      <w:sz w:val="24"/>
      <w:szCs w:val="20"/>
    </w:rPr>
  </w:style>
  <w:style w:type="paragraph" w:customStyle="1" w:styleId="Char100">
    <w:name w:val="Char10"/>
    <w:basedOn w:val="af9"/>
    <w:uiPriority w:val="99"/>
    <w:qFormat/>
    <w:rsid w:val="004970FC"/>
    <w:pPr>
      <w:wordWrap w:val="0"/>
      <w:adjustRightInd/>
      <w:snapToGrid/>
      <w:spacing w:line="240" w:lineRule="auto"/>
      <w:ind w:firstLineChars="0" w:firstLine="0"/>
    </w:pPr>
    <w:rPr>
      <w:rFonts w:ascii="宋体"/>
      <w:color w:val="000000"/>
      <w:kern w:val="0"/>
      <w:sz w:val="24"/>
      <w:szCs w:val="20"/>
    </w:rPr>
  </w:style>
  <w:style w:type="paragraph" w:customStyle="1" w:styleId="CharCharChar1Char7">
    <w:name w:val="Char Char Char1 Char7"/>
    <w:basedOn w:val="af9"/>
    <w:uiPriority w:val="99"/>
    <w:qFormat/>
    <w:rsid w:val="004970FC"/>
    <w:pPr>
      <w:wordWrap w:val="0"/>
      <w:adjustRightInd/>
      <w:snapToGrid/>
      <w:spacing w:line="240" w:lineRule="auto"/>
    </w:pPr>
    <w:rPr>
      <w:rFonts w:ascii="宋体"/>
      <w:color w:val="000000"/>
      <w:kern w:val="0"/>
      <w:sz w:val="24"/>
      <w:szCs w:val="20"/>
    </w:rPr>
  </w:style>
  <w:style w:type="paragraph" w:customStyle="1" w:styleId="CharCharCharCharCharCharCharCharCharCharCharCharCharCharCharCharCharCharChar5">
    <w:name w:val="Char Char Char Char Char Char Char Char Char Char Char Char Char Char Char Char Char Char Char5"/>
    <w:basedOn w:val="af9"/>
    <w:uiPriority w:val="99"/>
    <w:semiHidden/>
    <w:qFormat/>
    <w:rsid w:val="004970FC"/>
    <w:pPr>
      <w:wordWrap w:val="0"/>
      <w:adjustRightInd/>
      <w:snapToGrid/>
      <w:spacing w:line="240" w:lineRule="auto"/>
      <w:ind w:firstLineChars="0" w:firstLine="0"/>
    </w:pPr>
    <w:rPr>
      <w:rFonts w:hAnsi="宋体" w:cs="宋体"/>
      <w:color w:val="000000"/>
      <w:sz w:val="24"/>
    </w:rPr>
  </w:style>
  <w:style w:type="paragraph" w:customStyle="1" w:styleId="CharCharCharCharCharChar5">
    <w:name w:val="Char Char Char Char Char Char5"/>
    <w:basedOn w:val="af9"/>
    <w:uiPriority w:val="99"/>
    <w:qFormat/>
    <w:rsid w:val="004970FC"/>
    <w:pPr>
      <w:wordWrap w:val="0"/>
      <w:adjustRightInd/>
      <w:snapToGrid/>
      <w:spacing w:line="240" w:lineRule="auto"/>
      <w:ind w:firstLineChars="0" w:firstLine="0"/>
    </w:pPr>
    <w:rPr>
      <w:rFonts w:ascii="宋体"/>
      <w:color w:val="000000"/>
      <w:kern w:val="0"/>
      <w:sz w:val="24"/>
      <w:szCs w:val="20"/>
    </w:rPr>
  </w:style>
  <w:style w:type="paragraph" w:customStyle="1" w:styleId="Char350">
    <w:name w:val="Char35"/>
    <w:basedOn w:val="af9"/>
    <w:uiPriority w:val="99"/>
    <w:qFormat/>
    <w:rsid w:val="004970FC"/>
    <w:pPr>
      <w:wordWrap w:val="0"/>
      <w:adjustRightInd/>
      <w:snapToGrid/>
      <w:spacing w:line="240" w:lineRule="auto"/>
      <w:ind w:firstLineChars="0" w:firstLine="0"/>
    </w:pPr>
    <w:rPr>
      <w:rFonts w:ascii="宋体"/>
      <w:color w:val="000000"/>
      <w:kern w:val="0"/>
      <w:sz w:val="24"/>
      <w:szCs w:val="20"/>
    </w:rPr>
  </w:style>
  <w:style w:type="paragraph" w:customStyle="1" w:styleId="Char2CharCharChar1CharCharCharCharCharChar5">
    <w:name w:val="Char2 Char Char Char1 Char Char Char Char Char Char5"/>
    <w:basedOn w:val="af9"/>
    <w:uiPriority w:val="99"/>
    <w:qFormat/>
    <w:rsid w:val="004970FC"/>
    <w:pPr>
      <w:wordWrap w:val="0"/>
      <w:adjustRightInd/>
      <w:snapToGrid/>
      <w:spacing w:line="240" w:lineRule="auto"/>
      <w:ind w:firstLineChars="0" w:firstLine="0"/>
    </w:pPr>
    <w:rPr>
      <w:rFonts w:ascii="宋体" w:hAnsi="宋体" w:cs="Arial"/>
      <w:bCs/>
      <w:color w:val="000000"/>
      <w:kern w:val="0"/>
      <w:sz w:val="24"/>
      <w:szCs w:val="20"/>
    </w:rPr>
  </w:style>
  <w:style w:type="paragraph" w:customStyle="1" w:styleId="Char1CharChar1CharCharCharChar6">
    <w:name w:val="Char1 Char Char1 Char Char Char Char6"/>
    <w:basedOn w:val="af9"/>
    <w:uiPriority w:val="99"/>
    <w:qFormat/>
    <w:rsid w:val="004970FC"/>
    <w:pPr>
      <w:wordWrap w:val="0"/>
      <w:adjustRightInd/>
      <w:snapToGrid/>
      <w:spacing w:line="240" w:lineRule="auto"/>
      <w:ind w:firstLineChars="0" w:firstLine="0"/>
    </w:pPr>
    <w:rPr>
      <w:rFonts w:ascii="宋体"/>
      <w:color w:val="000000"/>
      <w:kern w:val="0"/>
      <w:sz w:val="24"/>
      <w:szCs w:val="20"/>
    </w:rPr>
  </w:style>
  <w:style w:type="paragraph" w:customStyle="1" w:styleId="Char1CharChar1Char5">
    <w:name w:val="Char1 Char Char1 Char5"/>
    <w:basedOn w:val="af9"/>
    <w:uiPriority w:val="99"/>
    <w:qFormat/>
    <w:rsid w:val="004970FC"/>
    <w:pPr>
      <w:wordWrap w:val="0"/>
      <w:adjustRightInd/>
      <w:snapToGrid/>
      <w:spacing w:line="240" w:lineRule="auto"/>
      <w:ind w:firstLineChars="0" w:firstLine="0"/>
    </w:pPr>
    <w:rPr>
      <w:rFonts w:ascii="宋体"/>
      <w:color w:val="000000"/>
      <w:kern w:val="0"/>
      <w:sz w:val="24"/>
      <w:szCs w:val="20"/>
    </w:rPr>
  </w:style>
  <w:style w:type="paragraph" w:customStyle="1" w:styleId="CharCharChar2CharCharCharCharCharCharChar5">
    <w:name w:val="Char Char Char2 Char Char Char Char Char Char Char5"/>
    <w:basedOn w:val="af9"/>
    <w:uiPriority w:val="99"/>
    <w:qFormat/>
    <w:rsid w:val="004970FC"/>
    <w:pPr>
      <w:wordWrap w:val="0"/>
      <w:adjustRightInd/>
      <w:snapToGrid/>
      <w:spacing w:line="400" w:lineRule="exact"/>
      <w:ind w:firstLineChars="150" w:firstLine="360"/>
    </w:pPr>
    <w:rPr>
      <w:rFonts w:ascii="宋体" w:hAnsi="宋体"/>
      <w:color w:val="000000"/>
      <w:kern w:val="0"/>
      <w:sz w:val="24"/>
      <w:szCs w:val="20"/>
    </w:rPr>
  </w:style>
  <w:style w:type="paragraph" w:customStyle="1" w:styleId="CharCharCharCharCharCharChar50">
    <w:name w:val="Char Char Знак Знак Char Char Знак Знак Char Char Char5"/>
    <w:basedOn w:val="af9"/>
    <w:uiPriority w:val="99"/>
    <w:semiHidden/>
    <w:qFormat/>
    <w:rsid w:val="004970FC"/>
    <w:pPr>
      <w:wordWrap w:val="0"/>
      <w:adjustRightInd/>
      <w:snapToGrid/>
      <w:ind w:firstLineChars="0" w:firstLine="0"/>
    </w:pPr>
    <w:rPr>
      <w:rFonts w:ascii="宋体" w:eastAsia="黑体"/>
      <w:b/>
      <w:color w:val="000000"/>
      <w:kern w:val="0"/>
      <w:szCs w:val="20"/>
    </w:rPr>
  </w:style>
  <w:style w:type="paragraph" w:customStyle="1" w:styleId="CharCharCharCharCharCharCharCharChar5">
    <w:name w:val="Char Char Char Char Char Char Char Char Char5"/>
    <w:basedOn w:val="af9"/>
    <w:uiPriority w:val="99"/>
    <w:qFormat/>
    <w:rsid w:val="004970FC"/>
    <w:pPr>
      <w:widowControl/>
      <w:wordWrap w:val="0"/>
      <w:adjustRightInd/>
      <w:snapToGrid/>
      <w:spacing w:after="160" w:line="240" w:lineRule="exact"/>
      <w:ind w:firstLineChars="0" w:firstLine="0"/>
      <w:jc w:val="left"/>
    </w:pPr>
    <w:rPr>
      <w:rFonts w:ascii="Verdana" w:eastAsia="仿宋_GB2312" w:hAnsi="Verdana" w:cs="宋体"/>
      <w:color w:val="000000"/>
      <w:kern w:val="0"/>
      <w:sz w:val="24"/>
      <w:szCs w:val="20"/>
      <w:lang w:eastAsia="en-US"/>
    </w:rPr>
  </w:style>
  <w:style w:type="paragraph" w:customStyle="1" w:styleId="Char1CharCharChar5">
    <w:name w:val="Char1 Char Char Char5"/>
    <w:basedOn w:val="af9"/>
    <w:uiPriority w:val="99"/>
    <w:qFormat/>
    <w:rsid w:val="004970FC"/>
    <w:pPr>
      <w:wordWrap w:val="0"/>
      <w:adjustRightInd/>
      <w:snapToGrid/>
      <w:spacing w:line="240" w:lineRule="auto"/>
      <w:ind w:firstLineChars="0" w:firstLine="0"/>
    </w:pPr>
    <w:rPr>
      <w:rFonts w:hAnsi="宋体" w:cs="宋体"/>
      <w:color w:val="000000"/>
      <w:sz w:val="24"/>
    </w:rPr>
  </w:style>
  <w:style w:type="paragraph" w:customStyle="1" w:styleId="CharCharChar2Char5">
    <w:name w:val="Char Char Char2 Char5"/>
    <w:basedOn w:val="af9"/>
    <w:uiPriority w:val="99"/>
    <w:qFormat/>
    <w:rsid w:val="004970FC"/>
    <w:pPr>
      <w:wordWrap w:val="0"/>
      <w:adjustRightInd/>
      <w:snapToGrid/>
      <w:spacing w:line="240" w:lineRule="auto"/>
      <w:ind w:firstLineChars="0" w:firstLine="0"/>
    </w:pPr>
    <w:rPr>
      <w:rFonts w:hAnsi="宋体" w:cs="宋体"/>
      <w:color w:val="000000"/>
      <w:sz w:val="24"/>
    </w:rPr>
  </w:style>
  <w:style w:type="paragraph" w:customStyle="1" w:styleId="CharChar1CharCharCharCharCharChar4">
    <w:name w:val="Char Char1 Char Char Char Char Char Char4"/>
    <w:basedOn w:val="af9"/>
    <w:uiPriority w:val="99"/>
    <w:qFormat/>
    <w:rsid w:val="004970FC"/>
    <w:pPr>
      <w:wordWrap w:val="0"/>
      <w:adjustRightInd/>
      <w:snapToGrid/>
      <w:spacing w:line="240" w:lineRule="auto"/>
      <w:ind w:firstLineChars="0" w:firstLine="0"/>
    </w:pPr>
    <w:rPr>
      <w:color w:val="000000"/>
      <w:sz w:val="24"/>
    </w:rPr>
  </w:style>
  <w:style w:type="paragraph" w:customStyle="1" w:styleId="CharChar1CharCharCharChar4">
    <w:name w:val="Char Char1 Char Char Char Char4"/>
    <w:basedOn w:val="af9"/>
    <w:uiPriority w:val="99"/>
    <w:qFormat/>
    <w:rsid w:val="004970FC"/>
    <w:pPr>
      <w:wordWrap w:val="0"/>
      <w:adjustRightInd/>
      <w:snapToGrid/>
      <w:spacing w:line="240" w:lineRule="auto"/>
      <w:ind w:firstLineChars="0" w:firstLine="0"/>
    </w:pPr>
    <w:rPr>
      <w:color w:val="000000"/>
      <w:sz w:val="24"/>
    </w:rPr>
  </w:style>
  <w:style w:type="paragraph" w:customStyle="1" w:styleId="Char5CharCharChar5">
    <w:name w:val="Char5 Char Char Char5"/>
    <w:basedOn w:val="af9"/>
    <w:uiPriority w:val="99"/>
    <w:qFormat/>
    <w:rsid w:val="004970FC"/>
    <w:pPr>
      <w:wordWrap w:val="0"/>
      <w:adjustRightInd/>
      <w:snapToGrid/>
      <w:ind w:firstLineChars="0" w:firstLine="0"/>
    </w:pPr>
    <w:rPr>
      <w:color w:val="000000"/>
      <w:sz w:val="24"/>
    </w:rPr>
  </w:style>
  <w:style w:type="paragraph" w:customStyle="1" w:styleId="CharCharCharCharCharCharCharCharCharCharCharCharChar4">
    <w:name w:val="Char Char Char Char Char Char Char Char Char Char Char Char Char4"/>
    <w:basedOn w:val="af9"/>
    <w:uiPriority w:val="99"/>
    <w:qFormat/>
    <w:rsid w:val="004970FC"/>
    <w:pPr>
      <w:wordWrap w:val="0"/>
      <w:adjustRightInd/>
      <w:snapToGrid/>
      <w:spacing w:line="240" w:lineRule="auto"/>
      <w:ind w:firstLineChars="0" w:firstLine="0"/>
    </w:pPr>
    <w:rPr>
      <w:color w:val="000000"/>
      <w:sz w:val="24"/>
    </w:rPr>
  </w:style>
  <w:style w:type="paragraph" w:customStyle="1" w:styleId="CharCharChar1CharCharCharCharCharCharCharCharCharCharCharCharChar5">
    <w:name w:val="Char Char Char1 Char Char Char Char Char Char Char Char Char Char Char Char Char5"/>
    <w:basedOn w:val="af9"/>
    <w:uiPriority w:val="99"/>
    <w:qFormat/>
    <w:rsid w:val="004970FC"/>
    <w:pPr>
      <w:wordWrap w:val="0"/>
      <w:adjustRightInd/>
      <w:snapToGrid/>
      <w:spacing w:line="240" w:lineRule="auto"/>
      <w:ind w:firstLineChars="0" w:firstLine="0"/>
    </w:pPr>
    <w:rPr>
      <w:color w:val="000000"/>
      <w:sz w:val="24"/>
    </w:rPr>
  </w:style>
  <w:style w:type="paragraph" w:customStyle="1" w:styleId="CharChar54">
    <w:name w:val="Char Char54"/>
    <w:basedOn w:val="af9"/>
    <w:uiPriority w:val="99"/>
    <w:semiHidden/>
    <w:qFormat/>
    <w:rsid w:val="004970FC"/>
    <w:pPr>
      <w:wordWrap w:val="0"/>
      <w:adjustRightInd/>
      <w:snapToGrid/>
      <w:spacing w:line="240" w:lineRule="auto"/>
      <w:ind w:firstLineChars="0" w:firstLine="0"/>
    </w:pPr>
    <w:rPr>
      <w:color w:val="000000"/>
      <w:sz w:val="24"/>
    </w:rPr>
  </w:style>
  <w:style w:type="character" w:customStyle="1" w:styleId="CharCharCharCharCharCharCharChar7">
    <w:name w:val="Char Char Char Char Char Char Char Char7"/>
    <w:link w:val="CharCharCharCharCharCharChar8"/>
    <w:qFormat/>
    <w:rsid w:val="004970FC"/>
    <w:rPr>
      <w:rFonts w:ascii="Verdana" w:eastAsia="仿宋_GB2312" w:hAnsi="Verdana"/>
      <w:lang w:eastAsia="en-US"/>
    </w:rPr>
  </w:style>
  <w:style w:type="paragraph" w:customStyle="1" w:styleId="CharCharCharCharCharCharChar8">
    <w:name w:val="Char Char Char Char Char Char Char8"/>
    <w:basedOn w:val="af9"/>
    <w:link w:val="CharCharCharCharCharCharCharChar7"/>
    <w:qFormat/>
    <w:rsid w:val="004970FC"/>
    <w:pPr>
      <w:widowControl/>
      <w:adjustRightInd/>
      <w:snapToGrid/>
      <w:spacing w:after="160" w:line="240" w:lineRule="exact"/>
      <w:ind w:firstLineChars="0" w:firstLine="0"/>
      <w:jc w:val="left"/>
    </w:pPr>
    <w:rPr>
      <w:rFonts w:ascii="Verdana" w:eastAsia="仿宋_GB2312" w:hAnsi="Verdana" w:cstheme="minorBidi"/>
      <w:sz w:val="21"/>
      <w:szCs w:val="22"/>
      <w:lang w:eastAsia="en-US"/>
    </w:rPr>
  </w:style>
  <w:style w:type="character" w:customStyle="1" w:styleId="CharChar76">
    <w:name w:val="Char Char76"/>
    <w:qFormat/>
    <w:rsid w:val="004970FC"/>
    <w:rPr>
      <w:rFonts w:ascii="Times New Roman" w:eastAsia="宋体" w:hAnsi="Times New Roman" w:cs="Times New Roman"/>
      <w:sz w:val="18"/>
      <w:szCs w:val="18"/>
    </w:rPr>
  </w:style>
  <w:style w:type="character" w:customStyle="1" w:styleId="CharChar116">
    <w:name w:val="Char Char116"/>
    <w:qFormat/>
    <w:rsid w:val="004970FC"/>
    <w:rPr>
      <w:rFonts w:ascii="Arial" w:eastAsia="仿宋_GB2312" w:hAnsi="Arial"/>
      <w:bCs/>
      <w:kern w:val="2"/>
      <w:sz w:val="24"/>
      <w:szCs w:val="28"/>
      <w:lang w:val="en-US" w:eastAsia="zh-CN" w:bidi="ar-SA"/>
    </w:rPr>
  </w:style>
  <w:style w:type="character" w:customStyle="1" w:styleId="CharChar46">
    <w:name w:val="Char Char46"/>
    <w:qFormat/>
    <w:rsid w:val="004970FC"/>
    <w:rPr>
      <w:b/>
      <w:bCs/>
      <w:kern w:val="44"/>
      <w:sz w:val="44"/>
      <w:szCs w:val="44"/>
      <w:lang w:val="es-ES" w:eastAsia="es-ES"/>
    </w:rPr>
  </w:style>
  <w:style w:type="character" w:customStyle="1" w:styleId="CharChar96">
    <w:name w:val="Char Char96"/>
    <w:qFormat/>
    <w:rsid w:val="004970FC"/>
    <w:rPr>
      <w:rFonts w:ascii="Times New Roman" w:eastAsia="宋体" w:hAnsi="Times New Roman" w:cs="Times New Roman"/>
      <w:sz w:val="18"/>
      <w:szCs w:val="18"/>
    </w:rPr>
  </w:style>
  <w:style w:type="character" w:customStyle="1" w:styleId="CharCharCharCharChar60">
    <w:name w:val="Char Char Char Char Char6"/>
    <w:link w:val="CharCharCharChar14"/>
    <w:qFormat/>
    <w:rsid w:val="004970FC"/>
    <w:rPr>
      <w:rFonts w:ascii="宋体"/>
    </w:rPr>
  </w:style>
  <w:style w:type="paragraph" w:customStyle="1" w:styleId="CharCharCharChar14">
    <w:name w:val="Char Char Char Char14"/>
    <w:basedOn w:val="af9"/>
    <w:link w:val="CharCharCharCharChar60"/>
    <w:qFormat/>
    <w:rsid w:val="004970FC"/>
    <w:pPr>
      <w:adjustRightInd/>
      <w:snapToGrid/>
      <w:spacing w:line="240" w:lineRule="auto"/>
      <w:ind w:firstLineChars="0" w:firstLine="0"/>
    </w:pPr>
    <w:rPr>
      <w:rFonts w:ascii="宋体" w:eastAsiaTheme="minorEastAsia" w:hAnsiTheme="minorHAnsi" w:cstheme="minorBidi"/>
      <w:sz w:val="21"/>
      <w:szCs w:val="22"/>
    </w:rPr>
  </w:style>
  <w:style w:type="character" w:customStyle="1" w:styleId="CharChar35">
    <w:name w:val="Char Char35"/>
    <w:qFormat/>
    <w:rsid w:val="004970FC"/>
    <w:rPr>
      <w:rFonts w:eastAsia="宋体"/>
      <w:kern w:val="2"/>
      <w:sz w:val="18"/>
      <w:szCs w:val="18"/>
      <w:lang w:val="en-US" w:eastAsia="zh-CN" w:bidi="ar-SA"/>
    </w:rPr>
  </w:style>
  <w:style w:type="character" w:customStyle="1" w:styleId="CharChar145">
    <w:name w:val="Char Char145"/>
    <w:qFormat/>
    <w:rsid w:val="004970FC"/>
    <w:rPr>
      <w:rFonts w:ascii="Cambria" w:eastAsia="宋体" w:hAnsi="Cambria"/>
      <w:b/>
      <w:bCs/>
      <w:sz w:val="32"/>
      <w:szCs w:val="32"/>
      <w:lang w:val="en-US" w:eastAsia="zh-CN" w:bidi="ar-SA"/>
    </w:rPr>
  </w:style>
  <w:style w:type="character" w:customStyle="1" w:styleId="CharChar105">
    <w:name w:val="Char Char105"/>
    <w:qFormat/>
    <w:rsid w:val="004970FC"/>
    <w:rPr>
      <w:sz w:val="28"/>
    </w:rPr>
  </w:style>
  <w:style w:type="character" w:customStyle="1" w:styleId="CharChar125">
    <w:name w:val="Char Char125"/>
    <w:qFormat/>
    <w:rsid w:val="004970FC"/>
    <w:rPr>
      <w:rFonts w:ascii="Cambria" w:hAnsi="Cambria" w:cs="Times New Roman"/>
      <w:b/>
      <w:bCs/>
      <w:sz w:val="32"/>
      <w:szCs w:val="32"/>
    </w:rPr>
  </w:style>
  <w:style w:type="character" w:customStyle="1" w:styleId="CharChar117">
    <w:name w:val="Char Char117"/>
    <w:qFormat/>
    <w:rsid w:val="004970FC"/>
    <w:rPr>
      <w:rFonts w:ascii="宋体" w:eastAsia="宋体"/>
      <w:sz w:val="24"/>
      <w:szCs w:val="24"/>
      <w:lang w:val="en-US" w:eastAsia="zh-CN" w:bidi="ar-SA"/>
    </w:rPr>
  </w:style>
  <w:style w:type="character" w:customStyle="1" w:styleId="CharChar85">
    <w:name w:val="Char Char85"/>
    <w:qFormat/>
    <w:rsid w:val="004970FC"/>
    <w:rPr>
      <w:rFonts w:ascii="宋体" w:eastAsia="宋体"/>
      <w:sz w:val="24"/>
      <w:szCs w:val="24"/>
      <w:lang w:val="en-US" w:eastAsia="zh-CN" w:bidi="ar-SA"/>
    </w:rPr>
  </w:style>
  <w:style w:type="paragraph" w:customStyle="1" w:styleId="CharCharCharCharCharCharCharCharChar15">
    <w:name w:val="Char Char Char Char Char Char Char Char Char15"/>
    <w:basedOn w:val="af9"/>
    <w:uiPriority w:val="99"/>
    <w:qFormat/>
    <w:rsid w:val="004970FC"/>
    <w:pPr>
      <w:adjustRightInd/>
      <w:snapToGrid/>
      <w:spacing w:line="240" w:lineRule="auto"/>
      <w:ind w:firstLineChars="0" w:firstLine="0"/>
    </w:pPr>
    <w:rPr>
      <w:sz w:val="21"/>
    </w:rPr>
  </w:style>
  <w:style w:type="paragraph" w:customStyle="1" w:styleId="CharCharChar1CharCharCharCharCharCharCharCharCharCharCharCharChar6">
    <w:name w:val="Char Char Char1 Char Char Char Char Char Char Char Char Char Char Char Char Char6"/>
    <w:basedOn w:val="af9"/>
    <w:uiPriority w:val="99"/>
    <w:qFormat/>
    <w:rsid w:val="004970FC"/>
    <w:pPr>
      <w:adjustRightInd/>
      <w:snapToGrid/>
      <w:spacing w:line="240" w:lineRule="auto"/>
      <w:ind w:firstLineChars="0" w:firstLine="0"/>
    </w:pPr>
    <w:rPr>
      <w:sz w:val="21"/>
    </w:rPr>
  </w:style>
  <w:style w:type="paragraph" w:customStyle="1" w:styleId="CharChar2CharCharCharChar5">
    <w:name w:val="Char Char2 Char Char Char Char5"/>
    <w:basedOn w:val="af9"/>
    <w:uiPriority w:val="99"/>
    <w:qFormat/>
    <w:rsid w:val="004970FC"/>
    <w:pPr>
      <w:adjustRightInd/>
      <w:snapToGrid/>
      <w:spacing w:line="240" w:lineRule="auto"/>
      <w:ind w:firstLineChars="0" w:firstLine="0"/>
    </w:pPr>
    <w:rPr>
      <w:sz w:val="24"/>
    </w:rPr>
  </w:style>
  <w:style w:type="paragraph" w:customStyle="1" w:styleId="CharCharChar1CharCharCharCharCharCharChar4">
    <w:name w:val="Char Char Char1 Char Char Char Char Char Char Char4"/>
    <w:basedOn w:val="af9"/>
    <w:uiPriority w:val="99"/>
    <w:qFormat/>
    <w:rsid w:val="004970FC"/>
    <w:pPr>
      <w:adjustRightInd/>
      <w:snapToGrid/>
      <w:spacing w:line="240" w:lineRule="auto"/>
      <w:ind w:firstLineChars="0" w:firstLine="0"/>
    </w:pPr>
    <w:rPr>
      <w:sz w:val="21"/>
    </w:rPr>
  </w:style>
  <w:style w:type="paragraph" w:customStyle="1" w:styleId="CharCharChar1CharCharCharCharCharCharCharCharChar4">
    <w:name w:val="Char Char Char1 Char Char Char Char Char Char Char Char Char4"/>
    <w:basedOn w:val="af9"/>
    <w:uiPriority w:val="99"/>
    <w:semiHidden/>
    <w:qFormat/>
    <w:rsid w:val="004970FC"/>
    <w:pPr>
      <w:adjustRightInd/>
      <w:snapToGrid/>
      <w:spacing w:line="240" w:lineRule="auto"/>
      <w:ind w:firstLineChars="0" w:firstLine="0"/>
    </w:pPr>
    <w:rPr>
      <w:sz w:val="21"/>
    </w:rPr>
  </w:style>
  <w:style w:type="paragraph" w:customStyle="1" w:styleId="Char260">
    <w:name w:val="Char26"/>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CharCharChar6">
    <w:name w:val="Char Char Char Char Char Char Char Char Char Char Char6"/>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70">
    <w:name w:val="Char Char Char7"/>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2CharCharChar1CharCharCharCharCharChar6">
    <w:name w:val="Char2 Char Char Char1 Char Char Char Char Char Char6"/>
    <w:basedOn w:val="af9"/>
    <w:uiPriority w:val="99"/>
    <w:qFormat/>
    <w:rsid w:val="004970FC"/>
    <w:pPr>
      <w:adjustRightInd/>
      <w:snapToGrid/>
      <w:spacing w:line="240" w:lineRule="auto"/>
      <w:ind w:firstLineChars="0" w:firstLine="0"/>
    </w:pPr>
    <w:rPr>
      <w:rFonts w:ascii="宋体" w:hAnsi="宋体" w:cs="Arial"/>
      <w:bCs/>
      <w:kern w:val="0"/>
      <w:sz w:val="21"/>
      <w:szCs w:val="20"/>
    </w:rPr>
  </w:style>
  <w:style w:type="paragraph" w:customStyle="1" w:styleId="CharCharChar1Char8">
    <w:name w:val="Char Char Char1 Char8"/>
    <w:basedOn w:val="af9"/>
    <w:uiPriority w:val="99"/>
    <w:qFormat/>
    <w:rsid w:val="004970FC"/>
    <w:pPr>
      <w:adjustRightInd/>
      <w:snapToGrid/>
      <w:spacing w:line="240" w:lineRule="auto"/>
    </w:pPr>
    <w:rPr>
      <w:rFonts w:ascii="宋体"/>
      <w:kern w:val="0"/>
      <w:sz w:val="24"/>
      <w:szCs w:val="20"/>
    </w:rPr>
  </w:style>
  <w:style w:type="paragraph" w:customStyle="1" w:styleId="Char170">
    <w:name w:val="Char17"/>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CharCharCharCharCharCharCharCharCharCharChar6">
    <w:name w:val="Char Char Char Char Char Char Char Char Char Char Char Char Char Char Char Char Char Char Char6"/>
    <w:basedOn w:val="af9"/>
    <w:uiPriority w:val="99"/>
    <w:semiHidden/>
    <w:qFormat/>
    <w:rsid w:val="004970FC"/>
    <w:pPr>
      <w:adjustRightInd/>
      <w:snapToGrid/>
      <w:spacing w:line="240" w:lineRule="auto"/>
      <w:ind w:firstLineChars="0" w:firstLine="0"/>
    </w:pPr>
    <w:rPr>
      <w:rFonts w:hAnsi="宋体" w:cs="宋体"/>
      <w:sz w:val="21"/>
    </w:rPr>
  </w:style>
  <w:style w:type="paragraph" w:customStyle="1" w:styleId="CharCharCharCharCharChar6">
    <w:name w:val="Char Char Char Char Char Char6"/>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360">
    <w:name w:val="Char36"/>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1CharChar1CharCharCharChar7">
    <w:name w:val="Char1 Char Char1 Char Char Char Char7"/>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1CharChar1Char6">
    <w:name w:val="Char1 Char Char1 Char6"/>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5CharCharChar6">
    <w:name w:val="Char5 Char Char Char6"/>
    <w:basedOn w:val="af9"/>
    <w:uiPriority w:val="99"/>
    <w:qFormat/>
    <w:rsid w:val="004970FC"/>
    <w:pPr>
      <w:adjustRightInd/>
      <w:snapToGrid/>
      <w:ind w:firstLineChars="0" w:firstLine="0"/>
    </w:pPr>
    <w:rPr>
      <w:sz w:val="24"/>
    </w:rPr>
  </w:style>
  <w:style w:type="paragraph" w:customStyle="1" w:styleId="CharCharChar2CharCharCharCharCharCharChar6">
    <w:name w:val="Char Char Char2 Char Char Char Char Char Char Char6"/>
    <w:basedOn w:val="af9"/>
    <w:uiPriority w:val="99"/>
    <w:qFormat/>
    <w:rsid w:val="004970FC"/>
    <w:pPr>
      <w:adjustRightInd/>
      <w:snapToGrid/>
      <w:spacing w:line="400" w:lineRule="exact"/>
      <w:ind w:firstLineChars="150" w:firstLine="360"/>
    </w:pPr>
    <w:rPr>
      <w:rFonts w:ascii="宋体" w:hAnsi="宋体"/>
      <w:kern w:val="0"/>
      <w:sz w:val="24"/>
      <w:szCs w:val="20"/>
    </w:rPr>
  </w:style>
  <w:style w:type="paragraph" w:customStyle="1" w:styleId="CharCharCharChar1CharCharCharCharCharChar1CharCharCharCharCharCharCharCharCharCharCharChar7">
    <w:name w:val="Char Char Char Char1 Char Char Char Char Char Char1 Char Char Char Char Char Char Char Char Char Char Char Char7"/>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60">
    <w:name w:val="Char Char Знак Знак Char Char Знак Знак Char Char Char6"/>
    <w:basedOn w:val="af9"/>
    <w:uiPriority w:val="99"/>
    <w:semiHidden/>
    <w:qFormat/>
    <w:rsid w:val="004970FC"/>
    <w:pPr>
      <w:adjustRightInd/>
      <w:snapToGrid/>
      <w:ind w:firstLineChars="0" w:firstLine="0"/>
    </w:pPr>
    <w:rPr>
      <w:rFonts w:ascii="宋体" w:eastAsia="黑体"/>
      <w:b/>
      <w:kern w:val="0"/>
      <w:szCs w:val="20"/>
    </w:rPr>
  </w:style>
  <w:style w:type="paragraph" w:customStyle="1" w:styleId="CharCharCharCharCharCharCharCharChar6">
    <w:name w:val="Char Char Char Char Char Char Char Char Char6"/>
    <w:basedOn w:val="af9"/>
    <w:uiPriority w:val="99"/>
    <w:qFormat/>
    <w:rsid w:val="004970FC"/>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Char1CharCharChar6">
    <w:name w:val="Char1 Char Char Char6"/>
    <w:basedOn w:val="af9"/>
    <w:uiPriority w:val="99"/>
    <w:qFormat/>
    <w:rsid w:val="004970FC"/>
    <w:pPr>
      <w:adjustRightInd/>
      <w:snapToGrid/>
      <w:spacing w:line="240" w:lineRule="auto"/>
      <w:ind w:firstLineChars="0" w:firstLine="0"/>
    </w:pPr>
    <w:rPr>
      <w:rFonts w:hAnsi="宋体" w:cs="宋体"/>
      <w:sz w:val="24"/>
    </w:rPr>
  </w:style>
  <w:style w:type="paragraph" w:customStyle="1" w:styleId="CharCharChar2Char6">
    <w:name w:val="Char Char Char2 Char6"/>
    <w:basedOn w:val="af9"/>
    <w:uiPriority w:val="99"/>
    <w:qFormat/>
    <w:rsid w:val="004970FC"/>
    <w:pPr>
      <w:adjustRightInd/>
      <w:snapToGrid/>
      <w:spacing w:line="240" w:lineRule="auto"/>
      <w:ind w:firstLineChars="0" w:firstLine="0"/>
    </w:pPr>
    <w:rPr>
      <w:rFonts w:hAnsi="宋体" w:cs="宋体"/>
      <w:sz w:val="21"/>
    </w:rPr>
  </w:style>
  <w:style w:type="paragraph" w:customStyle="1" w:styleId="CharCharChar2CharCharCharChar7">
    <w:name w:val="Char Char Char2 Char Char Char Char7"/>
    <w:basedOn w:val="af9"/>
    <w:uiPriority w:val="99"/>
    <w:qFormat/>
    <w:rsid w:val="004970FC"/>
    <w:pPr>
      <w:adjustRightInd/>
      <w:snapToGrid/>
      <w:spacing w:line="240" w:lineRule="auto"/>
      <w:ind w:firstLineChars="0" w:firstLine="0"/>
    </w:pPr>
    <w:rPr>
      <w:rFonts w:hAnsi="宋体" w:cs="宋体"/>
      <w:sz w:val="21"/>
    </w:rPr>
  </w:style>
  <w:style w:type="paragraph" w:customStyle="1" w:styleId="CharCharCharCharCharCharCharCharCharCharCharCharCharCharCharChar7">
    <w:name w:val="Char Char Char Char Char Char Char Char Char Char Char Char Char Char Char Char7"/>
    <w:basedOn w:val="af9"/>
    <w:uiPriority w:val="9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1CharCharCharCharCharChar5">
    <w:name w:val="Char Char1 Char Char Char Char Char Char5"/>
    <w:basedOn w:val="af9"/>
    <w:uiPriority w:val="99"/>
    <w:qFormat/>
    <w:rsid w:val="004970FC"/>
    <w:pPr>
      <w:adjustRightInd/>
      <w:snapToGrid/>
      <w:spacing w:line="240" w:lineRule="auto"/>
      <w:ind w:firstLineChars="0" w:firstLine="0"/>
    </w:pPr>
    <w:rPr>
      <w:sz w:val="21"/>
    </w:rPr>
  </w:style>
  <w:style w:type="paragraph" w:customStyle="1" w:styleId="CharChar1CharCharCharChar5">
    <w:name w:val="Char Char1 Char Char Char Char5"/>
    <w:basedOn w:val="af9"/>
    <w:uiPriority w:val="99"/>
    <w:qFormat/>
    <w:rsid w:val="004970FC"/>
    <w:pPr>
      <w:adjustRightInd/>
      <w:snapToGrid/>
      <w:spacing w:line="240" w:lineRule="auto"/>
      <w:ind w:firstLineChars="0" w:firstLine="0"/>
    </w:pPr>
    <w:rPr>
      <w:sz w:val="21"/>
    </w:rPr>
  </w:style>
  <w:style w:type="paragraph" w:customStyle="1" w:styleId="CharCharCharCharCharCharCharCharCharCharCharCharChar5">
    <w:name w:val="Char Char Char Char Char Char Char Char Char Char Char Char Char5"/>
    <w:basedOn w:val="af9"/>
    <w:uiPriority w:val="99"/>
    <w:qFormat/>
    <w:rsid w:val="004970FC"/>
    <w:pPr>
      <w:adjustRightInd/>
      <w:snapToGrid/>
      <w:spacing w:line="240" w:lineRule="auto"/>
      <w:ind w:firstLineChars="0" w:firstLine="0"/>
    </w:pPr>
    <w:rPr>
      <w:sz w:val="21"/>
    </w:rPr>
  </w:style>
  <w:style w:type="paragraph" w:customStyle="1" w:styleId="CharChar24">
    <w:name w:val="Char Char24"/>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11fd">
    <w:name w:val="未处理的提及11"/>
    <w:uiPriority w:val="99"/>
    <w:qFormat/>
    <w:rsid w:val="004970FC"/>
    <w:rPr>
      <w:color w:val="808080"/>
      <w:shd w:val="clear" w:color="auto" w:fill="E6E6E6"/>
    </w:rPr>
  </w:style>
  <w:style w:type="table" w:customStyle="1" w:styleId="177">
    <w:name w:val="网格型 17"/>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31">
    <w:name w:val="网格型 53"/>
    <w:basedOn w:val="afb"/>
    <w:qFormat/>
    <w:rsid w:val="004970FC"/>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c">
    <w:name w:val="林表格13"/>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
    <w:name w:val="林表格26"/>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
    <w:name w:val="网格型36"/>
    <w:basedOn w:val="afb"/>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d">
    <w:name w:val="表格样式1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网格型12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网格型 123"/>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3">
    <w:name w:val="网格型21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
    <w:name w:val="网格型313"/>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
    <w:name w:val="网格型1113"/>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网格型41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0">
    <w:name w:val="网格型132"/>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网格型 13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23">
    <w:name w:val="网格型22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2">
    <w:name w:val="MD表格样式12"/>
    <w:basedOn w:val="afb"/>
    <w:qFormat/>
    <w:rsid w:val="004970FC"/>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23">
    <w:name w:val="网格型322"/>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网格型1122"/>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网格型42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5">
    <w:name w:val="表格样式11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0">
    <w:name w:val="网格型1212"/>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
    <w:name w:val="网格型 121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20">
    <w:name w:val="网格型2112"/>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2">
    <w:name w:val="网格型3112"/>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0">
    <w:name w:val="网格型11112"/>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0">
    <w:name w:val="网格型411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2">
    <w:name w:val="表格样式2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b">
    <w:name w:val="表格样式32"/>
    <w:basedOn w:val="afb"/>
    <w:unhideWhenUsed/>
    <w:qFormat/>
    <w:rsid w:val="004970F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0">
    <w:name w:val="网格型142"/>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 14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c12">
    <w:name w:val="网格型c12"/>
    <w:basedOn w:val="afb"/>
    <w:uiPriority w:val="59"/>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0">
    <w:name w:val="网格型332"/>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0">
    <w:name w:val="网格型1132"/>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0">
    <w:name w:val="网格型43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网格型 112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52">
    <w:name w:val="林表格115"/>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52"/>
    <w:basedOn w:val="afb"/>
    <w:qFormat/>
    <w:rsid w:val="004970FC"/>
    <w:pPr>
      <w:tabs>
        <w:tab w:val="left" w:pos="377"/>
      </w:tabs>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表格主题12"/>
    <w:basedOn w:val="afb"/>
    <w:qFormat/>
    <w:rsid w:val="004970FC"/>
    <w:pPr>
      <w:autoSpaceDE w:val="0"/>
      <w:autoSpaceDN w:val="0"/>
      <w:spacing w:line="360" w:lineRule="auto"/>
      <w:ind w:firstLineChars="200" w:firstLine="200"/>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3">
    <w:name w:val="典雅型12"/>
    <w:basedOn w:val="afb"/>
    <w:qFormat/>
    <w:rsid w:val="004970FC"/>
    <w:pPr>
      <w:widowControl w:val="0"/>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8120">
    <w:name w:val="列表型 812"/>
    <w:basedOn w:val="afb"/>
    <w:qFormat/>
    <w:rsid w:val="004970FC"/>
    <w:pPr>
      <w:widowControl w:val="0"/>
      <w:jc w:val="both"/>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20">
    <w:name w:val="网格型 512"/>
    <w:basedOn w:val="afb"/>
    <w:qFormat/>
    <w:rsid w:val="004970FC"/>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f4">
    <w:name w:val="专业型12"/>
    <w:basedOn w:val="afb"/>
    <w:qFormat/>
    <w:rsid w:val="004970FC"/>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22">
    <w:name w:val="t表格 样式22"/>
    <w:basedOn w:val="afb"/>
    <w:qFormat/>
    <w:rsid w:val="004970FC"/>
    <w:pPr>
      <w:jc w:val="center"/>
    </w:pPr>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table" w:customStyle="1" w:styleId="t112">
    <w:name w:val="t表格 样式112"/>
    <w:basedOn w:val="afb"/>
    <w:qFormat/>
    <w:rsid w:val="004970FC"/>
    <w:rPr>
      <w:rFonts w:ascii="Wingdings" w:eastAsia="Wingdings" w:hAnsi="Wingdings" w:cs="Wingdings"/>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jc w:val="center"/>
      </w:pPr>
      <w:rPr>
        <w:rFonts w:ascii="Times New Roman" w:hAnsi="Times New Roman"/>
        <w:b/>
        <w:i w:val="0"/>
        <w:sz w:val="21"/>
      </w:rPr>
      <w:tblPr/>
      <w:trPr>
        <w:tblHeader/>
      </w:trPr>
    </w:tblStylePr>
  </w:style>
  <w:style w:type="table" w:customStyle="1" w:styleId="1126">
    <w:name w:val="浅色列表112"/>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2152">
    <w:name w:val="林表格215"/>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林表格32"/>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
    <w:name w:val="林表格111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4">
    <w:name w:val="林表格22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
    <w:name w:val="林表格211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林表格42"/>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林表格112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林表格23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0">
    <w:name w:val="林表格212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
    <w:name w:val="林表格52"/>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1">
    <w:name w:val="林表格113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林表格24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0">
    <w:name w:val="网格型 15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20">
    <w:name w:val="林表格213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0">
    <w:name w:val="网格型342"/>
    <w:basedOn w:val="afb"/>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列表型 84"/>
    <w:basedOn w:val="afb"/>
    <w:qFormat/>
    <w:rsid w:val="004970FC"/>
    <w:pPr>
      <w:widowControl w:val="0"/>
      <w:jc w:val="both"/>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86">
    <w:name w:val="网格型 18"/>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40">
    <w:name w:val="网格型 54"/>
    <w:basedOn w:val="afb"/>
    <w:qFormat/>
    <w:rsid w:val="004970FC"/>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65">
    <w:name w:val="网格型26"/>
    <w:basedOn w:val="afb"/>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40">
    <w:name w:val="MD表格样式4"/>
    <w:basedOn w:val="afb"/>
    <w:qFormat/>
    <w:rsid w:val="004970FC"/>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14c">
    <w:name w:val="林表格14"/>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
    <w:name w:val="林表格27"/>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网格型37"/>
    <w:basedOn w:val="afb"/>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
    <w:name w:val="网格型46"/>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d">
    <w:name w:val="表格样式14"/>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网格型124"/>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
    <w:name w:val="网格型 124"/>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43">
    <w:name w:val="网格型214"/>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2">
    <w:name w:val="网格型314"/>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40">
    <w:name w:val="网格型1114"/>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1">
    <w:name w:val="网格型414"/>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网格型13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
    <w:name w:val="网格型 133"/>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30">
    <w:name w:val="网格型22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3">
    <w:name w:val="MD表格样式13"/>
    <w:basedOn w:val="afb"/>
    <w:qFormat/>
    <w:rsid w:val="004970FC"/>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30">
    <w:name w:val="网格型323"/>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0">
    <w:name w:val="网格型1123"/>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0">
    <w:name w:val="网格型42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表格样式11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
    <w:name w:val="网格型121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0">
    <w:name w:val="网格型 1213"/>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31">
    <w:name w:val="网格型211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0">
    <w:name w:val="网格型3113"/>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30">
    <w:name w:val="网格型11113"/>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
    <w:name w:val="网格型411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表格样式2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6">
    <w:name w:val="表格样式33"/>
    <w:basedOn w:val="afb"/>
    <w:unhideWhenUsed/>
    <w:qFormat/>
    <w:rsid w:val="004970F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0">
    <w:name w:val="网格型14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1">
    <w:name w:val="网格型 143"/>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c13">
    <w:name w:val="网格型c13"/>
    <w:basedOn w:val="afb"/>
    <w:uiPriority w:val="59"/>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0">
    <w:name w:val="网格型333"/>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0">
    <w:name w:val="网格型1133"/>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0">
    <w:name w:val="网格型43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10">
    <w:name w:val="标题 1 Char1"/>
    <w:qFormat/>
    <w:locked/>
    <w:rsid w:val="004970FC"/>
    <w:rPr>
      <w:rFonts w:ascii="宋体"/>
      <w:b/>
      <w:bCs/>
      <w:kern w:val="44"/>
      <w:sz w:val="44"/>
      <w:szCs w:val="44"/>
      <w:lang w:val="zh-CN" w:eastAsia="zh-CN"/>
    </w:rPr>
  </w:style>
  <w:style w:type="character" w:customStyle="1" w:styleId="2Char23">
    <w:name w:val="标题 2 Char2"/>
    <w:qFormat/>
    <w:locked/>
    <w:rsid w:val="004970FC"/>
    <w:rPr>
      <w:b/>
      <w:kern w:val="10"/>
      <w:sz w:val="24"/>
      <w:lang w:val="zh-CN" w:eastAsia="zh-CN"/>
    </w:rPr>
  </w:style>
  <w:style w:type="character" w:customStyle="1" w:styleId="5fe">
    <w:name w:val="纯文本 字符5"/>
    <w:qFormat/>
    <w:locked/>
    <w:rsid w:val="004970FC"/>
    <w:rPr>
      <w:rFonts w:ascii="宋体" w:hAnsi="Courier New"/>
      <w:kern w:val="2"/>
      <w:sz w:val="21"/>
    </w:rPr>
  </w:style>
  <w:style w:type="character" w:customStyle="1" w:styleId="13e">
    <w:name w:val="标题 1 字符3"/>
    <w:qFormat/>
    <w:locked/>
    <w:rsid w:val="004970FC"/>
    <w:rPr>
      <w:rFonts w:ascii="宋体"/>
      <w:b/>
      <w:bCs/>
      <w:kern w:val="44"/>
      <w:sz w:val="44"/>
      <w:szCs w:val="44"/>
    </w:rPr>
  </w:style>
  <w:style w:type="character" w:customStyle="1" w:styleId="23b">
    <w:name w:val="标题 2 字符3"/>
    <w:qFormat/>
    <w:locked/>
    <w:rsid w:val="004970FC"/>
    <w:rPr>
      <w:b/>
      <w:kern w:val="10"/>
      <w:sz w:val="24"/>
    </w:rPr>
  </w:style>
  <w:style w:type="character" w:customStyle="1" w:styleId="32d">
    <w:name w:val="标题 3 字符2"/>
    <w:qFormat/>
    <w:locked/>
    <w:rsid w:val="004970FC"/>
    <w:rPr>
      <w:rFonts w:ascii="宋体"/>
      <w:b/>
      <w:sz w:val="32"/>
    </w:rPr>
  </w:style>
  <w:style w:type="character" w:customStyle="1" w:styleId="541">
    <w:name w:val="标题 5 字符4"/>
    <w:qFormat/>
    <w:locked/>
    <w:rsid w:val="004970FC"/>
    <w:rPr>
      <w:b/>
      <w:kern w:val="2"/>
      <w:sz w:val="28"/>
    </w:rPr>
  </w:style>
  <w:style w:type="character" w:customStyle="1" w:styleId="640">
    <w:name w:val="标题 6 字符4"/>
    <w:qFormat/>
    <w:locked/>
    <w:rsid w:val="004970FC"/>
    <w:rPr>
      <w:rFonts w:ascii="Arial" w:eastAsia="黑体" w:hAnsi="Arial"/>
      <w:b/>
      <w:sz w:val="24"/>
    </w:rPr>
  </w:style>
  <w:style w:type="character" w:customStyle="1" w:styleId="740">
    <w:name w:val="标题 7 字符4"/>
    <w:qFormat/>
    <w:locked/>
    <w:rsid w:val="004970FC"/>
    <w:rPr>
      <w:rFonts w:ascii="宋体"/>
      <w:b/>
      <w:sz w:val="24"/>
    </w:rPr>
  </w:style>
  <w:style w:type="character" w:customStyle="1" w:styleId="940">
    <w:name w:val="标题 9 字符4"/>
    <w:qFormat/>
    <w:locked/>
    <w:rsid w:val="004970FC"/>
    <w:rPr>
      <w:rFonts w:ascii="Arial" w:eastAsia="黑体" w:hAnsi="Arial"/>
      <w:sz w:val="21"/>
    </w:rPr>
  </w:style>
  <w:style w:type="character" w:customStyle="1" w:styleId="5ff">
    <w:name w:val="电子邮件签名 字符5"/>
    <w:qFormat/>
    <w:locked/>
    <w:rsid w:val="004970FC"/>
    <w:rPr>
      <w:rFonts w:ascii="华文仿宋" w:eastAsia="华文仿宋"/>
      <w:sz w:val="22"/>
      <w:lang w:eastAsia="en-US"/>
    </w:rPr>
  </w:style>
  <w:style w:type="character" w:customStyle="1" w:styleId="4ffe">
    <w:name w:val="题注 字符4"/>
    <w:qFormat/>
    <w:locked/>
    <w:rsid w:val="004970FC"/>
    <w:rPr>
      <w:rFonts w:ascii="仿宋_GB2312" w:eastAsia="仿宋_GB2312" w:hAnsi="宋体"/>
      <w:sz w:val="24"/>
    </w:rPr>
  </w:style>
  <w:style w:type="character" w:customStyle="1" w:styleId="5ff0">
    <w:name w:val="文档结构图 字符5"/>
    <w:qFormat/>
    <w:locked/>
    <w:rsid w:val="004970FC"/>
    <w:rPr>
      <w:rFonts w:ascii="宋体"/>
      <w:sz w:val="21"/>
      <w:shd w:val="clear" w:color="auto" w:fill="000080"/>
    </w:rPr>
  </w:style>
  <w:style w:type="character" w:customStyle="1" w:styleId="4fff">
    <w:name w:val="批注文字 字符4"/>
    <w:qFormat/>
    <w:locked/>
    <w:rsid w:val="004970FC"/>
    <w:rPr>
      <w:rFonts w:ascii="宋体"/>
      <w:color w:val="000000"/>
      <w:spacing w:val="6"/>
      <w:sz w:val="21"/>
    </w:rPr>
  </w:style>
  <w:style w:type="character" w:customStyle="1" w:styleId="354">
    <w:name w:val="正文文本 3 字符5"/>
    <w:qFormat/>
    <w:locked/>
    <w:rsid w:val="004970FC"/>
    <w:rPr>
      <w:rFonts w:ascii="宋体" w:eastAsia="宋体"/>
      <w:kern w:val="2"/>
      <w:sz w:val="24"/>
    </w:rPr>
  </w:style>
  <w:style w:type="character" w:customStyle="1" w:styleId="5ff1">
    <w:name w:val="结束语 字符5"/>
    <w:qFormat/>
    <w:locked/>
    <w:rsid w:val="004970FC"/>
    <w:rPr>
      <w:rFonts w:ascii="华文仿宋" w:eastAsia="华文仿宋"/>
      <w:sz w:val="22"/>
    </w:rPr>
  </w:style>
  <w:style w:type="character" w:customStyle="1" w:styleId="4fff0">
    <w:name w:val="正文文本 字符4"/>
    <w:qFormat/>
    <w:locked/>
    <w:rsid w:val="004970FC"/>
    <w:rPr>
      <w:kern w:val="2"/>
      <w:sz w:val="24"/>
    </w:rPr>
  </w:style>
  <w:style w:type="character" w:customStyle="1" w:styleId="5ff2">
    <w:name w:val="正文文本缩进 字符5"/>
    <w:qFormat/>
    <w:locked/>
    <w:rsid w:val="004970FC"/>
    <w:rPr>
      <w:rFonts w:ascii="仿宋_GB2312" w:eastAsia="仿宋_GB2312"/>
      <w:kern w:val="2"/>
      <w:sz w:val="24"/>
    </w:rPr>
  </w:style>
  <w:style w:type="character" w:customStyle="1" w:styleId="5ff3">
    <w:name w:val="日期 字符5"/>
    <w:qFormat/>
    <w:locked/>
    <w:rsid w:val="004970FC"/>
    <w:rPr>
      <w:rFonts w:eastAsia="楷体_GB2312"/>
      <w:b/>
      <w:sz w:val="24"/>
    </w:rPr>
  </w:style>
  <w:style w:type="character" w:customStyle="1" w:styleId="256">
    <w:name w:val="正文文本缩进 2 字符5"/>
    <w:qFormat/>
    <w:locked/>
    <w:rsid w:val="004970FC"/>
    <w:rPr>
      <w:rFonts w:ascii="宋体" w:eastAsia="宋体"/>
      <w:sz w:val="24"/>
    </w:rPr>
  </w:style>
  <w:style w:type="character" w:customStyle="1" w:styleId="5ff4">
    <w:name w:val="尾注文本 字符5"/>
    <w:qFormat/>
    <w:locked/>
    <w:rsid w:val="004970FC"/>
    <w:rPr>
      <w:rFonts w:ascii="宋体" w:eastAsia="宋体"/>
      <w:sz w:val="18"/>
    </w:rPr>
  </w:style>
  <w:style w:type="character" w:customStyle="1" w:styleId="5ff5">
    <w:name w:val="批注框文本 字符5"/>
    <w:qFormat/>
    <w:locked/>
    <w:rsid w:val="004970FC"/>
    <w:rPr>
      <w:kern w:val="2"/>
      <w:sz w:val="18"/>
    </w:rPr>
  </w:style>
  <w:style w:type="character" w:customStyle="1" w:styleId="4fff1">
    <w:name w:val="页脚 字符4"/>
    <w:uiPriority w:val="99"/>
    <w:qFormat/>
    <w:locked/>
    <w:rsid w:val="004970FC"/>
    <w:rPr>
      <w:rFonts w:eastAsia="宋体"/>
      <w:kern w:val="2"/>
      <w:sz w:val="18"/>
      <w:lang w:val="en-US" w:eastAsia="zh-CN"/>
    </w:rPr>
  </w:style>
  <w:style w:type="character" w:customStyle="1" w:styleId="4fff2">
    <w:name w:val="页眉 字符4"/>
    <w:uiPriority w:val="99"/>
    <w:qFormat/>
    <w:locked/>
    <w:rsid w:val="004970FC"/>
    <w:rPr>
      <w:kern w:val="2"/>
      <w:sz w:val="18"/>
    </w:rPr>
  </w:style>
  <w:style w:type="character" w:customStyle="1" w:styleId="5ff6">
    <w:name w:val="副标题 字符5"/>
    <w:qFormat/>
    <w:locked/>
    <w:rsid w:val="004970FC"/>
    <w:rPr>
      <w:rFonts w:ascii="Arial" w:hAnsi="Arial"/>
      <w:b/>
      <w:kern w:val="28"/>
      <w:sz w:val="32"/>
    </w:rPr>
  </w:style>
  <w:style w:type="character" w:customStyle="1" w:styleId="5ff7">
    <w:name w:val="脚注文本 字符5"/>
    <w:qFormat/>
    <w:locked/>
    <w:rsid w:val="004970FC"/>
    <w:rPr>
      <w:rFonts w:ascii="宋体"/>
      <w:sz w:val="18"/>
    </w:rPr>
  </w:style>
  <w:style w:type="character" w:customStyle="1" w:styleId="355">
    <w:name w:val="正文文本缩进 3 字符5"/>
    <w:qFormat/>
    <w:locked/>
    <w:rsid w:val="004970FC"/>
    <w:rPr>
      <w:color w:val="000000"/>
      <w:kern w:val="2"/>
      <w:sz w:val="24"/>
    </w:rPr>
  </w:style>
  <w:style w:type="character" w:customStyle="1" w:styleId="257">
    <w:name w:val="正文文本 2 字符5"/>
    <w:qFormat/>
    <w:locked/>
    <w:rsid w:val="004970FC"/>
    <w:rPr>
      <w:kern w:val="2"/>
      <w:sz w:val="24"/>
    </w:rPr>
  </w:style>
  <w:style w:type="character" w:customStyle="1" w:styleId="HTML40">
    <w:name w:val="HTML 预设格式 字符4"/>
    <w:qFormat/>
    <w:locked/>
    <w:rsid w:val="004970FC"/>
    <w:rPr>
      <w:rFonts w:ascii="黑体" w:eastAsia="黑体" w:hAnsi="Courier New"/>
    </w:rPr>
  </w:style>
  <w:style w:type="character" w:customStyle="1" w:styleId="4fff3">
    <w:name w:val="普通(网站) 字符4"/>
    <w:uiPriority w:val="99"/>
    <w:qFormat/>
    <w:locked/>
    <w:rsid w:val="004970FC"/>
    <w:rPr>
      <w:rFonts w:ascii="宋体" w:eastAsia="宋体"/>
      <w:sz w:val="24"/>
    </w:rPr>
  </w:style>
  <w:style w:type="character" w:customStyle="1" w:styleId="5ff8">
    <w:name w:val="标题 字符5"/>
    <w:qFormat/>
    <w:locked/>
    <w:rsid w:val="004970FC"/>
    <w:rPr>
      <w:rFonts w:ascii="Arial" w:hAnsi="Arial"/>
      <w:b/>
      <w:color w:val="000000"/>
      <w:kern w:val="2"/>
      <w:sz w:val="32"/>
    </w:rPr>
  </w:style>
  <w:style w:type="character" w:customStyle="1" w:styleId="5ff9">
    <w:name w:val="批注主题 字符5"/>
    <w:qFormat/>
    <w:locked/>
    <w:rsid w:val="004970FC"/>
    <w:rPr>
      <w:rFonts w:ascii="宋体"/>
      <w:b/>
      <w:color w:val="000000"/>
      <w:spacing w:val="6"/>
      <w:kern w:val="2"/>
      <w:sz w:val="24"/>
    </w:rPr>
  </w:style>
  <w:style w:type="character" w:customStyle="1" w:styleId="5ffa">
    <w:name w:val="无间隔 字符5"/>
    <w:uiPriority w:val="99"/>
    <w:qFormat/>
    <w:rsid w:val="004970FC"/>
    <w:rPr>
      <w:kern w:val="2"/>
      <w:sz w:val="24"/>
    </w:rPr>
  </w:style>
  <w:style w:type="character" w:customStyle="1" w:styleId="3fffc">
    <w:name w:val="明显强调3"/>
    <w:uiPriority w:val="21"/>
    <w:qFormat/>
    <w:rsid w:val="004970FC"/>
    <w:rPr>
      <w:b/>
      <w:i/>
      <w:color w:val="4F81BD"/>
    </w:rPr>
  </w:style>
  <w:style w:type="character" w:customStyle="1" w:styleId="PlainTextChar">
    <w:name w:val="Plain Text Char"/>
    <w:uiPriority w:val="99"/>
    <w:semiHidden/>
    <w:qFormat/>
    <w:rsid w:val="004970FC"/>
    <w:rPr>
      <w:rFonts w:ascii="宋体" w:hAnsi="Courier New" w:cs="Courier New"/>
      <w:sz w:val="21"/>
      <w:szCs w:val="21"/>
    </w:rPr>
  </w:style>
  <w:style w:type="character" w:customStyle="1" w:styleId="3fffd">
    <w:name w:val="书籍标题3"/>
    <w:uiPriority w:val="33"/>
    <w:qFormat/>
    <w:rsid w:val="004970FC"/>
    <w:rPr>
      <w:b/>
      <w:bCs/>
      <w:smallCaps/>
      <w:spacing w:val="5"/>
    </w:rPr>
  </w:style>
  <w:style w:type="character" w:customStyle="1" w:styleId="6f2">
    <w:name w:val="引用 字符6"/>
    <w:uiPriority w:val="29"/>
    <w:qFormat/>
    <w:rsid w:val="004970FC"/>
    <w:rPr>
      <w:rFonts w:ascii="Cambria" w:hAnsi="Cambria"/>
      <w:i/>
      <w:iCs/>
      <w:color w:val="5A5A5A"/>
      <w:sz w:val="22"/>
      <w:szCs w:val="22"/>
      <w:lang w:eastAsia="en-US" w:bidi="en-US"/>
    </w:rPr>
  </w:style>
  <w:style w:type="character" w:customStyle="1" w:styleId="7SLCONChar3">
    <w:name w:val="标题 7 SL CON Char3"/>
    <w:qFormat/>
    <w:rsid w:val="004970FC"/>
    <w:rPr>
      <w:rFonts w:ascii="宋体"/>
      <w:b/>
      <w:sz w:val="24"/>
    </w:rPr>
  </w:style>
  <w:style w:type="character" w:customStyle="1" w:styleId="3fffe">
    <w:name w:val="不明显参考3"/>
    <w:uiPriority w:val="31"/>
    <w:qFormat/>
    <w:rsid w:val="004970FC"/>
    <w:rPr>
      <w:color w:val="auto"/>
      <w:u w:val="single" w:color="9BBB59"/>
    </w:rPr>
  </w:style>
  <w:style w:type="character" w:customStyle="1" w:styleId="3ffff">
    <w:name w:val="明显参考3"/>
    <w:uiPriority w:val="32"/>
    <w:qFormat/>
    <w:rsid w:val="004970FC"/>
    <w:rPr>
      <w:b/>
      <w:color w:val="76923C"/>
      <w:u w:val="single" w:color="9BBB59"/>
    </w:rPr>
  </w:style>
  <w:style w:type="character" w:customStyle="1" w:styleId="1SLCONChar3">
    <w:name w:val="标题 1 SL CON Char3"/>
    <w:qFormat/>
    <w:rsid w:val="004970FC"/>
    <w:rPr>
      <w:rFonts w:ascii="宋体"/>
      <w:b/>
      <w:kern w:val="44"/>
      <w:sz w:val="44"/>
    </w:rPr>
  </w:style>
  <w:style w:type="character" w:customStyle="1" w:styleId="NoSpacingChar">
    <w:name w:val="No Spacing Char"/>
    <w:link w:val="3ffff0"/>
    <w:uiPriority w:val="99"/>
    <w:qFormat/>
    <w:locked/>
    <w:rsid w:val="004970FC"/>
    <w:rPr>
      <w:szCs w:val="24"/>
    </w:rPr>
  </w:style>
  <w:style w:type="paragraph" w:customStyle="1" w:styleId="3ffff0">
    <w:name w:val="无间隔3"/>
    <w:link w:val="NoSpacingChar"/>
    <w:uiPriority w:val="99"/>
    <w:qFormat/>
    <w:rsid w:val="004970FC"/>
    <w:pPr>
      <w:widowControl w:val="0"/>
      <w:jc w:val="center"/>
    </w:pPr>
    <w:rPr>
      <w:szCs w:val="24"/>
    </w:rPr>
  </w:style>
  <w:style w:type="character" w:customStyle="1" w:styleId="3ffff1">
    <w:name w:val="不明显强调3"/>
    <w:uiPriority w:val="19"/>
    <w:qFormat/>
    <w:rsid w:val="004970FC"/>
    <w:rPr>
      <w:i/>
      <w:iCs/>
      <w:color w:val="5A5A5A"/>
    </w:rPr>
  </w:style>
  <w:style w:type="character" w:customStyle="1" w:styleId="Heading5Char">
    <w:name w:val="Heading 5 Char"/>
    <w:uiPriority w:val="9"/>
    <w:semiHidden/>
    <w:qFormat/>
    <w:rsid w:val="004970FC"/>
    <w:rPr>
      <w:rFonts w:ascii="宋体"/>
      <w:b/>
      <w:bCs/>
      <w:sz w:val="28"/>
      <w:szCs w:val="28"/>
    </w:rPr>
  </w:style>
  <w:style w:type="character" w:customStyle="1" w:styleId="Heading3Char">
    <w:name w:val="Heading 3 Char"/>
    <w:uiPriority w:val="9"/>
    <w:semiHidden/>
    <w:qFormat/>
    <w:rsid w:val="004970FC"/>
    <w:rPr>
      <w:rFonts w:ascii="宋体"/>
      <w:b/>
      <w:bCs/>
      <w:sz w:val="32"/>
      <w:szCs w:val="32"/>
    </w:rPr>
  </w:style>
  <w:style w:type="character" w:customStyle="1" w:styleId="11Char3">
    <w:name w:val="节标题 1.1 Char3"/>
    <w:qFormat/>
    <w:rsid w:val="004970FC"/>
    <w:rPr>
      <w:rFonts w:ascii="Arial" w:eastAsia="宋体" w:hAnsi="Arial"/>
      <w:b/>
      <w:kern w:val="2"/>
      <w:sz w:val="28"/>
      <w:lang w:val="en-US" w:eastAsia="zh-CN"/>
    </w:rPr>
  </w:style>
  <w:style w:type="character" w:customStyle="1" w:styleId="DocumentMapChar">
    <w:name w:val="Document Map Char"/>
    <w:uiPriority w:val="99"/>
    <w:semiHidden/>
    <w:qFormat/>
    <w:rsid w:val="004970FC"/>
    <w:rPr>
      <w:sz w:val="16"/>
      <w:szCs w:val="0"/>
    </w:rPr>
  </w:style>
  <w:style w:type="character" w:customStyle="1" w:styleId="BodyTextIndent2Char">
    <w:name w:val="Body Text Indent 2 Char"/>
    <w:uiPriority w:val="99"/>
    <w:semiHidden/>
    <w:qFormat/>
    <w:rsid w:val="004970FC"/>
    <w:rPr>
      <w:rFonts w:ascii="宋体"/>
      <w:sz w:val="21"/>
    </w:rPr>
  </w:style>
  <w:style w:type="character" w:customStyle="1" w:styleId="4fff4">
    <w:name w:val="明显强调4"/>
    <w:qFormat/>
    <w:rsid w:val="004970FC"/>
    <w:rPr>
      <w:b/>
      <w:bCs/>
      <w:i/>
      <w:iCs/>
      <w:color w:val="4F81BD"/>
    </w:rPr>
  </w:style>
  <w:style w:type="character" w:customStyle="1" w:styleId="BodyTextChar">
    <w:name w:val="Body Text Char"/>
    <w:uiPriority w:val="99"/>
    <w:semiHidden/>
    <w:qFormat/>
    <w:rsid w:val="004970FC"/>
    <w:rPr>
      <w:rFonts w:ascii="宋体"/>
      <w:sz w:val="21"/>
    </w:rPr>
  </w:style>
  <w:style w:type="character" w:customStyle="1" w:styleId="ListParagraphChar">
    <w:name w:val="List Paragraph Char"/>
    <w:link w:val="1f7"/>
    <w:qFormat/>
    <w:locked/>
    <w:rsid w:val="004970FC"/>
    <w:rPr>
      <w:rFonts w:ascii="Times New Roman" w:eastAsia="宋体" w:hAnsi="Times New Roman" w:cs="Times New Roman"/>
      <w:szCs w:val="24"/>
    </w:rPr>
  </w:style>
  <w:style w:type="character" w:customStyle="1" w:styleId="4fff5">
    <w:name w:val="明显参考4"/>
    <w:qFormat/>
    <w:rsid w:val="004970FC"/>
    <w:rPr>
      <w:b/>
      <w:bCs/>
      <w:color w:val="76923C"/>
      <w:u w:val="single" w:color="9BBB59"/>
    </w:rPr>
  </w:style>
  <w:style w:type="character" w:customStyle="1" w:styleId="4fff6">
    <w:name w:val="不明显参考4"/>
    <w:qFormat/>
    <w:rsid w:val="004970FC"/>
    <w:rPr>
      <w:color w:val="auto"/>
      <w:u w:val="single" w:color="9BBB59"/>
    </w:rPr>
  </w:style>
  <w:style w:type="character" w:customStyle="1" w:styleId="6SLCONChar3">
    <w:name w:val="标题 6 SL CON Char3"/>
    <w:qFormat/>
    <w:rsid w:val="004970FC"/>
    <w:rPr>
      <w:rFonts w:ascii="Arial" w:eastAsia="黑体" w:hAnsi="Arial"/>
      <w:b/>
      <w:sz w:val="24"/>
    </w:rPr>
  </w:style>
  <w:style w:type="character" w:customStyle="1" w:styleId="TitleChar">
    <w:name w:val="Title Char"/>
    <w:uiPriority w:val="10"/>
    <w:qFormat/>
    <w:rsid w:val="004970FC"/>
    <w:rPr>
      <w:rFonts w:ascii="Cambria" w:hAnsi="Cambria" w:cs="Times New Roman"/>
      <w:b/>
      <w:bCs/>
      <w:sz w:val="32"/>
      <w:szCs w:val="32"/>
    </w:rPr>
  </w:style>
  <w:style w:type="character" w:customStyle="1" w:styleId="2ffffff0">
    <w:name w:val="未处理的提及2"/>
    <w:uiPriority w:val="99"/>
    <w:unhideWhenUsed/>
    <w:qFormat/>
    <w:rsid w:val="004970FC"/>
    <w:rPr>
      <w:color w:val="808080"/>
      <w:shd w:val="clear" w:color="auto" w:fill="E6E6E6"/>
    </w:rPr>
  </w:style>
  <w:style w:type="paragraph" w:customStyle="1" w:styleId="z-2">
    <w:name w:val="z-窗体底端2"/>
    <w:basedOn w:val="af9"/>
    <w:next w:val="af9"/>
    <w:uiPriority w:val="99"/>
    <w:unhideWhenUsed/>
    <w:qFormat/>
    <w:rsid w:val="004970FC"/>
    <w:pPr>
      <w:widowControl/>
      <w:pBdr>
        <w:top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20">
    <w:name w:val="z-窗体底端 字符2"/>
    <w:basedOn w:val="afa"/>
    <w:uiPriority w:val="99"/>
    <w:semiHidden/>
    <w:qFormat/>
    <w:rsid w:val="004970FC"/>
    <w:rPr>
      <w:rFonts w:ascii="Arial" w:hAnsi="Arial" w:cs="Arial"/>
      <w:vanish/>
      <w:sz w:val="16"/>
      <w:szCs w:val="16"/>
    </w:rPr>
  </w:style>
  <w:style w:type="character" w:customStyle="1" w:styleId="Heading4Char">
    <w:name w:val="Heading 4 Char"/>
    <w:uiPriority w:val="9"/>
    <w:semiHidden/>
    <w:qFormat/>
    <w:rsid w:val="004970FC"/>
    <w:rPr>
      <w:rFonts w:ascii="Cambria" w:eastAsia="宋体" w:hAnsi="Cambria" w:cs="Times New Roman"/>
      <w:b/>
      <w:bCs/>
      <w:sz w:val="28"/>
      <w:szCs w:val="28"/>
    </w:rPr>
  </w:style>
  <w:style w:type="character" w:customStyle="1" w:styleId="22f3">
    <w:name w:val="正文首行缩进 2 字符2"/>
    <w:qFormat/>
    <w:rsid w:val="004970FC"/>
    <w:rPr>
      <w:rFonts w:ascii="仿宋_GB2312" w:eastAsia="仿宋_GB2312"/>
      <w:kern w:val="2"/>
      <w:sz w:val="21"/>
      <w:szCs w:val="24"/>
    </w:rPr>
  </w:style>
  <w:style w:type="character" w:customStyle="1" w:styleId="3ffff2">
    <w:name w:val="列出段落 字符3"/>
    <w:qFormat/>
    <w:rsid w:val="004970FC"/>
    <w:rPr>
      <w:rFonts w:ascii="宋体" w:hAnsi="宋体" w:cs="宋体"/>
      <w:sz w:val="24"/>
    </w:rPr>
  </w:style>
  <w:style w:type="character" w:customStyle="1" w:styleId="2Char33">
    <w:name w:val="标题 2 Char3"/>
    <w:qFormat/>
    <w:rsid w:val="004970FC"/>
    <w:rPr>
      <w:b/>
      <w:kern w:val="10"/>
      <w:sz w:val="24"/>
    </w:rPr>
  </w:style>
  <w:style w:type="character" w:customStyle="1" w:styleId="3Char42">
    <w:name w:val="标题 3 Char4"/>
    <w:qFormat/>
    <w:rsid w:val="004970FC"/>
    <w:rPr>
      <w:rFonts w:ascii="宋体"/>
      <w:b/>
      <w:sz w:val="32"/>
    </w:rPr>
  </w:style>
  <w:style w:type="character" w:customStyle="1" w:styleId="font111">
    <w:name w:val="font111"/>
    <w:basedOn w:val="afa"/>
    <w:qFormat/>
    <w:rsid w:val="004970FC"/>
    <w:rPr>
      <w:rFonts w:ascii="宋体" w:eastAsia="宋体" w:hAnsi="宋体" w:cs="宋体" w:hint="eastAsia"/>
      <w:color w:val="000000"/>
      <w:sz w:val="20"/>
      <w:szCs w:val="20"/>
      <w:u w:val="none"/>
    </w:rPr>
  </w:style>
  <w:style w:type="character" w:customStyle="1" w:styleId="BalloonTextChar">
    <w:name w:val="Balloon Text Char"/>
    <w:semiHidden/>
    <w:qFormat/>
    <w:locked/>
    <w:rsid w:val="004970FC"/>
    <w:rPr>
      <w:rFonts w:ascii="Calibri" w:eastAsia="宋体" w:hAnsi="Calibri" w:cs="Calibri"/>
      <w:kern w:val="2"/>
      <w:sz w:val="18"/>
      <w:szCs w:val="18"/>
      <w:lang w:val="en-US" w:eastAsia="zh-CN" w:bidi="ar-SA"/>
    </w:rPr>
  </w:style>
  <w:style w:type="paragraph" w:customStyle="1" w:styleId="z-21">
    <w:name w:val="z-窗体顶端2"/>
    <w:basedOn w:val="af9"/>
    <w:next w:val="af9"/>
    <w:uiPriority w:val="99"/>
    <w:unhideWhenUsed/>
    <w:qFormat/>
    <w:rsid w:val="004970FC"/>
    <w:pPr>
      <w:widowControl/>
      <w:pBdr>
        <w:bottom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22">
    <w:name w:val="z-窗体顶端 字符2"/>
    <w:basedOn w:val="afa"/>
    <w:uiPriority w:val="99"/>
    <w:semiHidden/>
    <w:qFormat/>
    <w:rsid w:val="004970FC"/>
    <w:rPr>
      <w:rFonts w:ascii="Arial" w:hAnsi="Arial" w:cs="Arial"/>
      <w:vanish/>
      <w:sz w:val="16"/>
      <w:szCs w:val="16"/>
    </w:rPr>
  </w:style>
  <w:style w:type="character" w:customStyle="1" w:styleId="QuoteChar">
    <w:name w:val="Quote Char"/>
    <w:link w:val="2ffffff1"/>
    <w:uiPriority w:val="29"/>
    <w:qFormat/>
    <w:locked/>
    <w:rsid w:val="004970FC"/>
    <w:rPr>
      <w:rFonts w:ascii="Cambria" w:hAnsi="Cambria"/>
      <w:i/>
      <w:color w:val="5A5A5A"/>
      <w:sz w:val="22"/>
      <w:lang w:eastAsia="en-US"/>
    </w:rPr>
  </w:style>
  <w:style w:type="paragraph" w:customStyle="1" w:styleId="2ffffff1">
    <w:name w:val="引用2"/>
    <w:basedOn w:val="af9"/>
    <w:next w:val="af9"/>
    <w:link w:val="QuoteChar"/>
    <w:uiPriority w:val="29"/>
    <w:qFormat/>
    <w:rsid w:val="004970FC"/>
    <w:pPr>
      <w:widowControl/>
      <w:adjustRightInd/>
      <w:snapToGrid/>
      <w:spacing w:line="240" w:lineRule="auto"/>
      <w:ind w:firstLineChars="0" w:firstLine="360"/>
      <w:jc w:val="left"/>
    </w:pPr>
    <w:rPr>
      <w:rFonts w:ascii="Cambria" w:eastAsiaTheme="minorEastAsia" w:hAnsi="Cambria" w:cstheme="minorBidi"/>
      <w:i/>
      <w:color w:val="5A5A5A"/>
      <w:sz w:val="22"/>
      <w:szCs w:val="22"/>
      <w:lang w:eastAsia="en-US"/>
    </w:rPr>
  </w:style>
  <w:style w:type="character" w:customStyle="1" w:styleId="6f3">
    <w:name w:val="明显引用 字符6"/>
    <w:uiPriority w:val="30"/>
    <w:qFormat/>
    <w:rsid w:val="004970FC"/>
    <w:rPr>
      <w:rFonts w:ascii="Cambria" w:hAnsi="Cambria"/>
      <w:i/>
      <w:iCs/>
      <w:color w:val="FFFFFF"/>
      <w:sz w:val="24"/>
      <w:szCs w:val="24"/>
      <w:shd w:val="clear" w:color="auto" w:fill="4F81BD"/>
      <w:lang w:eastAsia="en-US" w:bidi="en-US"/>
    </w:rPr>
  </w:style>
  <w:style w:type="character" w:customStyle="1" w:styleId="BodyText2Char">
    <w:name w:val="Body Text 2 Char"/>
    <w:uiPriority w:val="99"/>
    <w:semiHidden/>
    <w:qFormat/>
    <w:rsid w:val="004970FC"/>
    <w:rPr>
      <w:rFonts w:ascii="宋体"/>
      <w:sz w:val="21"/>
    </w:rPr>
  </w:style>
  <w:style w:type="character" w:customStyle="1" w:styleId="2ffffff2">
    <w:name w:val="已访问的超链接2"/>
    <w:uiPriority w:val="99"/>
    <w:qFormat/>
    <w:rsid w:val="004970FC"/>
    <w:rPr>
      <w:color w:val="800080"/>
      <w:u w:val="single"/>
    </w:rPr>
  </w:style>
  <w:style w:type="character" w:customStyle="1" w:styleId="CharCharCharCharChar51">
    <w:name w:val="正文文本缩进 Char Char Char Char Char5"/>
    <w:qFormat/>
    <w:rsid w:val="004970FC"/>
    <w:rPr>
      <w:rFonts w:ascii="仿宋_GB2312" w:eastAsia="仿宋_GB2312"/>
      <w:kern w:val="2"/>
      <w:sz w:val="24"/>
    </w:rPr>
  </w:style>
  <w:style w:type="character" w:customStyle="1" w:styleId="IntenseQuoteChar">
    <w:name w:val="Intense Quote Char"/>
    <w:link w:val="2ffffff3"/>
    <w:uiPriority w:val="30"/>
    <w:qFormat/>
    <w:locked/>
    <w:rsid w:val="004970FC"/>
    <w:rPr>
      <w:rFonts w:ascii="Cambria" w:hAnsi="Cambria"/>
      <w:i/>
      <w:color w:val="FFFFFF"/>
      <w:sz w:val="24"/>
      <w:shd w:val="clear" w:color="auto" w:fill="4F81BD"/>
      <w:lang w:eastAsia="en-US"/>
    </w:rPr>
  </w:style>
  <w:style w:type="paragraph" w:customStyle="1" w:styleId="2ffffff3">
    <w:name w:val="明显引用2"/>
    <w:basedOn w:val="af9"/>
    <w:next w:val="af9"/>
    <w:link w:val="IntenseQuoteChar"/>
    <w:uiPriority w:val="30"/>
    <w:qFormat/>
    <w:rsid w:val="004970FC"/>
    <w:pPr>
      <w:widowControl/>
      <w:pBdr>
        <w:top w:val="single" w:sz="12" w:space="10" w:color="B8CCE4"/>
        <w:left w:val="single" w:sz="36" w:space="4" w:color="4F81BD"/>
        <w:bottom w:val="single" w:sz="24" w:space="10" w:color="9BBB59"/>
        <w:right w:val="single" w:sz="36" w:space="4" w:color="4F81BD"/>
      </w:pBdr>
      <w:shd w:val="clear" w:color="auto" w:fill="4F81BD"/>
      <w:adjustRightInd/>
      <w:snapToGrid/>
      <w:spacing w:before="320" w:after="320" w:line="300" w:lineRule="auto"/>
      <w:ind w:left="1440" w:right="1440" w:firstLineChars="0" w:firstLine="360"/>
      <w:jc w:val="left"/>
    </w:pPr>
    <w:rPr>
      <w:rFonts w:ascii="Cambria" w:eastAsiaTheme="minorEastAsia" w:hAnsi="Cambria" w:cstheme="minorBidi"/>
      <w:i/>
      <w:color w:val="FFFFFF"/>
      <w:sz w:val="24"/>
      <w:szCs w:val="22"/>
      <w:lang w:eastAsia="en-US"/>
    </w:rPr>
  </w:style>
  <w:style w:type="character" w:customStyle="1" w:styleId="2ffffff4">
    <w:name w:val="正文首行缩进 字符2"/>
    <w:qFormat/>
    <w:rsid w:val="004970FC"/>
    <w:rPr>
      <w:kern w:val="2"/>
      <w:sz w:val="24"/>
      <w:szCs w:val="24"/>
    </w:rPr>
  </w:style>
  <w:style w:type="paragraph" w:customStyle="1" w:styleId="xl359">
    <w:name w:val="xl35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0">
    <w:name w:val="xl38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91">
    <w:name w:val="xl39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89">
    <w:name w:val="xl389"/>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08">
    <w:name w:val="xl40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409">
    <w:name w:val="xl40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5">
    <w:name w:val="xl41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14">
    <w:name w:val="xl41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0">
    <w:name w:val="xl39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00">
    <w:name w:val="xl40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30">
    <w:name w:val="xl430"/>
    <w:basedOn w:val="af9"/>
    <w:qFormat/>
    <w:rsid w:val="004970FC"/>
    <w:pPr>
      <w:widowControl/>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87">
    <w:name w:val="xl38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02">
    <w:name w:val="xl40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0">
    <w:name w:val="xl41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17">
    <w:name w:val="xl417"/>
    <w:basedOn w:val="af9"/>
    <w:qFormat/>
    <w:rsid w:val="004970FC"/>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40"/>
      <w:szCs w:val="40"/>
    </w:rPr>
  </w:style>
  <w:style w:type="paragraph" w:customStyle="1" w:styleId="xl394">
    <w:name w:val="xl39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8">
    <w:name w:val="xl35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8">
    <w:name w:val="xl34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12">
    <w:name w:val="xl41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406">
    <w:name w:val="xl40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79">
    <w:name w:val="xl37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93">
    <w:name w:val="xl39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96">
    <w:name w:val="xl39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9">
    <w:name w:val="xl429"/>
    <w:basedOn w:val="af9"/>
    <w:qFormat/>
    <w:rsid w:val="004970FC"/>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49">
    <w:name w:val="xl34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4fff7">
    <w:name w:val="修订4"/>
    <w:uiPriority w:val="99"/>
    <w:qFormat/>
    <w:rsid w:val="004970FC"/>
    <w:rPr>
      <w:rFonts w:ascii="宋体" w:eastAsia="宋体" w:hAnsi="Times New Roman" w:cs="Times New Roman"/>
      <w:kern w:val="0"/>
      <w:sz w:val="24"/>
      <w:szCs w:val="24"/>
    </w:rPr>
  </w:style>
  <w:style w:type="paragraph" w:customStyle="1" w:styleId="CharCharCharCharCharCharChar18">
    <w:name w:val="Char Char Char Char Char Char Char18"/>
    <w:basedOn w:val="af9"/>
    <w:qFormat/>
    <w:rsid w:val="004970FC"/>
    <w:pPr>
      <w:adjustRightInd/>
      <w:snapToGrid/>
      <w:spacing w:line="240" w:lineRule="auto"/>
      <w:ind w:firstLineChars="0" w:firstLine="0"/>
    </w:pPr>
    <w:rPr>
      <w:sz w:val="21"/>
    </w:rPr>
  </w:style>
  <w:style w:type="paragraph" w:customStyle="1" w:styleId="xl354">
    <w:name w:val="xl35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3">
    <w:name w:val="xl35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7">
    <w:name w:val="xl35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26">
    <w:name w:val="xl426"/>
    <w:basedOn w:val="af9"/>
    <w:qFormat/>
    <w:rsid w:val="004970FC"/>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61">
    <w:name w:val="xl36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1">
    <w:name w:val="xl421"/>
    <w:basedOn w:val="af9"/>
    <w:qFormat/>
    <w:rsid w:val="004970FC"/>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3">
    <w:name w:val="xl433"/>
    <w:basedOn w:val="af9"/>
    <w:qFormat/>
    <w:rsid w:val="004970FC"/>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Style1419">
    <w:name w:val="_Style 1419"/>
    <w:basedOn w:val="af9"/>
    <w:next w:val="afffff2"/>
    <w:qFormat/>
    <w:rsid w:val="004970FC"/>
    <w:pPr>
      <w:widowControl/>
      <w:adjustRightInd/>
      <w:snapToGrid/>
      <w:spacing w:line="240" w:lineRule="auto"/>
      <w:ind w:firstLine="420"/>
      <w:jc w:val="left"/>
    </w:pPr>
    <w:rPr>
      <w:rFonts w:ascii="宋体" w:hAnsi="宋体" w:cs="宋体"/>
      <w:kern w:val="0"/>
      <w:sz w:val="24"/>
      <w:szCs w:val="20"/>
    </w:rPr>
  </w:style>
  <w:style w:type="paragraph" w:customStyle="1" w:styleId="xl425">
    <w:name w:val="xl425"/>
    <w:basedOn w:val="af9"/>
    <w:qFormat/>
    <w:rsid w:val="004970FC"/>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5">
    <w:name w:val="xl35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32">
    <w:name w:val="xl432"/>
    <w:basedOn w:val="af9"/>
    <w:qFormat/>
    <w:rsid w:val="004970FC"/>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8">
    <w:name w:val="xl428"/>
    <w:basedOn w:val="af9"/>
    <w:qFormat/>
    <w:rsid w:val="004970FC"/>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5">
    <w:name w:val="xl435"/>
    <w:basedOn w:val="af9"/>
    <w:qFormat/>
    <w:rsid w:val="004970FC"/>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3ffff3">
    <w:name w:val="样式 标题 3 + (符号) 宋体"/>
    <w:basedOn w:val="31"/>
    <w:qFormat/>
    <w:rsid w:val="004970FC"/>
    <w:pPr>
      <w:tabs>
        <w:tab w:val="left" w:pos="720"/>
      </w:tabs>
      <w:adjustRightInd/>
      <w:spacing w:before="0" w:after="0" w:line="360" w:lineRule="auto"/>
      <w:ind w:left="720" w:firstLineChars="0" w:hanging="720"/>
      <w:jc w:val="left"/>
    </w:pPr>
    <w:rPr>
      <w:rFonts w:hAnsi="Arial"/>
      <w:b w:val="0"/>
      <w:bCs w:val="0"/>
      <w:kern w:val="44"/>
      <w:sz w:val="24"/>
      <w:lang w:val="en-US" w:eastAsia="zh-CN"/>
    </w:rPr>
  </w:style>
  <w:style w:type="paragraph" w:customStyle="1" w:styleId="TOC40">
    <w:name w:val="TOC 标题4"/>
    <w:basedOn w:val="1"/>
    <w:next w:val="af9"/>
    <w:uiPriority w:val="39"/>
    <w:qFormat/>
    <w:rsid w:val="004970FC"/>
    <w:pPr>
      <w:keepLines/>
      <w:widowControl/>
      <w:tabs>
        <w:tab w:val="left" w:pos="432"/>
      </w:tabs>
      <w:adjustRightInd/>
      <w:snapToGrid/>
      <w:spacing w:before="480" w:line="276" w:lineRule="auto"/>
      <w:ind w:firstLineChars="0" w:firstLine="0"/>
      <w:jc w:val="left"/>
      <w:outlineLvl w:val="9"/>
    </w:pPr>
    <w:rPr>
      <w:rFonts w:ascii="Cambria" w:hAnsi="Cambria"/>
      <w:b/>
      <w:bCs/>
      <w:color w:val="365F91"/>
      <w:kern w:val="0"/>
      <w:szCs w:val="28"/>
      <w:shd w:val="clear" w:color="auto" w:fill="FFFFFF"/>
    </w:rPr>
  </w:style>
  <w:style w:type="paragraph" w:customStyle="1" w:styleId="xl356">
    <w:name w:val="xl35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9">
    <w:name w:val="xl39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04">
    <w:name w:val="xl40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27">
    <w:name w:val="xl427"/>
    <w:basedOn w:val="af9"/>
    <w:qFormat/>
    <w:rsid w:val="004970FC"/>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60">
    <w:name w:val="xl36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Style306">
    <w:name w:val="_Style 306"/>
    <w:next w:val="af9"/>
    <w:qFormat/>
    <w:rsid w:val="004970FC"/>
    <w:pPr>
      <w:tabs>
        <w:tab w:val="left" w:pos="377"/>
      </w:tabs>
      <w:spacing w:line="300" w:lineRule="auto"/>
      <w:jc w:val="both"/>
    </w:pPr>
    <w:rPr>
      <w:rFonts w:ascii="宋体" w:eastAsia="宋体" w:hAnsi="Times New Roman" w:cs="Times New Roman"/>
      <w:kern w:val="0"/>
      <w:sz w:val="24"/>
      <w:szCs w:val="24"/>
    </w:rPr>
  </w:style>
  <w:style w:type="paragraph" w:customStyle="1" w:styleId="xl383">
    <w:name w:val="xl383"/>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kern w:val="0"/>
      <w:sz w:val="20"/>
      <w:szCs w:val="20"/>
    </w:rPr>
  </w:style>
  <w:style w:type="paragraph" w:customStyle="1" w:styleId="xl350">
    <w:name w:val="xl35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81">
    <w:name w:val="xl381"/>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82">
    <w:name w:val="xl382"/>
    <w:basedOn w:val="af9"/>
    <w:qFormat/>
    <w:rsid w:val="004970FC"/>
    <w:pPr>
      <w:widowControl/>
      <w:shd w:val="clear" w:color="000000" w:fill="FFFFFF"/>
      <w:adjustRightInd/>
      <w:snapToGrid/>
      <w:spacing w:before="100" w:beforeAutospacing="1" w:after="100" w:afterAutospacing="1" w:line="240" w:lineRule="auto"/>
      <w:ind w:firstLineChars="0" w:firstLine="0"/>
      <w:jc w:val="center"/>
      <w:textAlignment w:val="center"/>
    </w:pPr>
    <w:rPr>
      <w:kern w:val="0"/>
      <w:sz w:val="20"/>
      <w:szCs w:val="20"/>
    </w:rPr>
  </w:style>
  <w:style w:type="paragraph" w:customStyle="1" w:styleId="xl384">
    <w:name w:val="xl384"/>
    <w:basedOn w:val="af9"/>
    <w:qFormat/>
    <w:rsid w:val="004970FC"/>
    <w:pPr>
      <w:widowControl/>
      <w:shd w:val="clear" w:color="000000" w:fill="FFFFFF"/>
      <w:adjustRightInd/>
      <w:snapToGrid/>
      <w:spacing w:before="100" w:beforeAutospacing="1" w:after="100" w:afterAutospacing="1" w:line="240" w:lineRule="auto"/>
      <w:ind w:firstLineChars="0" w:firstLine="0"/>
      <w:jc w:val="center"/>
      <w:textAlignment w:val="center"/>
    </w:pPr>
    <w:rPr>
      <w:kern w:val="0"/>
      <w:sz w:val="20"/>
      <w:szCs w:val="20"/>
    </w:rPr>
  </w:style>
  <w:style w:type="paragraph" w:customStyle="1" w:styleId="xl388">
    <w:name w:val="xl38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7">
    <w:name w:val="xl39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13">
    <w:name w:val="xl41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0">
    <w:name w:val="xl420"/>
    <w:basedOn w:val="af9"/>
    <w:qFormat/>
    <w:rsid w:val="004970FC"/>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11">
    <w:name w:val="xl41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4">
    <w:name w:val="xl434"/>
    <w:basedOn w:val="af9"/>
    <w:qFormat/>
    <w:rsid w:val="004970FC"/>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8">
    <w:name w:val="xl418"/>
    <w:basedOn w:val="af9"/>
    <w:qFormat/>
    <w:rsid w:val="004970FC"/>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40"/>
      <w:szCs w:val="40"/>
    </w:rPr>
  </w:style>
  <w:style w:type="paragraph" w:customStyle="1" w:styleId="xl405">
    <w:name w:val="xl40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kern w:val="0"/>
      <w:sz w:val="20"/>
      <w:szCs w:val="20"/>
    </w:rPr>
  </w:style>
  <w:style w:type="paragraph" w:customStyle="1" w:styleId="xl424">
    <w:name w:val="xl424"/>
    <w:basedOn w:val="af9"/>
    <w:qFormat/>
    <w:rsid w:val="004970FC"/>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6">
    <w:name w:val="xl38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07">
    <w:name w:val="xl40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16">
    <w:name w:val="xl41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color w:val="FF0000"/>
      <w:kern w:val="0"/>
      <w:sz w:val="20"/>
      <w:szCs w:val="20"/>
    </w:rPr>
  </w:style>
  <w:style w:type="paragraph" w:customStyle="1" w:styleId="xl401">
    <w:name w:val="xl40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03">
    <w:name w:val="xl40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92">
    <w:name w:val="xl39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2">
    <w:name w:val="xl422"/>
    <w:basedOn w:val="af9"/>
    <w:qFormat/>
    <w:rsid w:val="004970FC"/>
    <w:pPr>
      <w:widowControl/>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1">
    <w:name w:val="xl431"/>
    <w:basedOn w:val="af9"/>
    <w:qFormat/>
    <w:rsid w:val="004970FC"/>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9">
    <w:name w:val="xl419"/>
    <w:basedOn w:val="af9"/>
    <w:qFormat/>
    <w:rsid w:val="004970FC"/>
    <w:pPr>
      <w:widowControl/>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40"/>
      <w:szCs w:val="40"/>
    </w:rPr>
  </w:style>
  <w:style w:type="paragraph" w:customStyle="1" w:styleId="2ffffff5">
    <w:name w:val="书目2"/>
    <w:basedOn w:val="af9"/>
    <w:next w:val="af9"/>
    <w:uiPriority w:val="37"/>
    <w:unhideWhenUsed/>
    <w:qFormat/>
    <w:rsid w:val="004970FC"/>
    <w:pPr>
      <w:adjustRightInd/>
      <w:snapToGrid/>
      <w:spacing w:line="240" w:lineRule="auto"/>
      <w:ind w:firstLineChars="0" w:firstLine="0"/>
    </w:pPr>
    <w:rPr>
      <w:sz w:val="21"/>
    </w:rPr>
  </w:style>
  <w:style w:type="paragraph" w:customStyle="1" w:styleId="xl351">
    <w:name w:val="xl35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2">
    <w:name w:val="xl35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78">
    <w:name w:val="xl37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5">
    <w:name w:val="xl385"/>
    <w:basedOn w:val="af9"/>
    <w:qFormat/>
    <w:rsid w:val="004970FC"/>
    <w:pPr>
      <w:widowControl/>
      <w:shd w:val="clear" w:color="000000" w:fill="FFFFFF"/>
      <w:adjustRightInd/>
      <w:snapToGrid/>
      <w:spacing w:before="100" w:beforeAutospacing="1" w:after="100" w:afterAutospacing="1" w:line="240" w:lineRule="auto"/>
      <w:ind w:firstLineChars="0" w:firstLine="0"/>
      <w:jc w:val="center"/>
      <w:textAlignment w:val="center"/>
    </w:pPr>
    <w:rPr>
      <w:kern w:val="0"/>
      <w:sz w:val="20"/>
      <w:szCs w:val="20"/>
    </w:rPr>
  </w:style>
  <w:style w:type="paragraph" w:customStyle="1" w:styleId="xl395">
    <w:name w:val="xl39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8">
    <w:name w:val="xl39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423">
    <w:name w:val="xl423"/>
    <w:basedOn w:val="af9"/>
    <w:qFormat/>
    <w:rsid w:val="004970FC"/>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WPSOffice1">
    <w:name w:val="WPSOffice手动目录 1"/>
    <w:qFormat/>
    <w:rsid w:val="004970FC"/>
    <w:rPr>
      <w:rFonts w:ascii="Times New Roman" w:eastAsia="宋体" w:hAnsi="Times New Roman" w:cs="Times New Roman"/>
      <w:kern w:val="0"/>
      <w:sz w:val="20"/>
      <w:szCs w:val="20"/>
    </w:rPr>
  </w:style>
  <w:style w:type="paragraph" w:customStyle="1" w:styleId="2ffffff6">
    <w:name w:val="二级标题2"/>
    <w:basedOn w:val="2"/>
    <w:link w:val="2ffffff7"/>
    <w:qFormat/>
    <w:rsid w:val="004970FC"/>
    <w:pPr>
      <w:keepNext w:val="0"/>
      <w:widowControl/>
      <w:tabs>
        <w:tab w:val="left" w:pos="240"/>
        <w:tab w:val="left" w:pos="480"/>
      </w:tabs>
      <w:spacing w:before="0" w:after="0" w:line="360" w:lineRule="auto"/>
      <w:ind w:leftChars="100" w:left="667" w:firstLineChars="0" w:hanging="567"/>
      <w:jc w:val="left"/>
    </w:pPr>
    <w:rPr>
      <w:rFonts w:ascii="Times New Roman" w:eastAsia="宋体" w:hAnsi="Times New Roman"/>
      <w:snapToGrid w:val="0"/>
      <w:w w:val="0"/>
      <w:kern w:val="0"/>
      <w:sz w:val="24"/>
      <w:szCs w:val="24"/>
    </w:rPr>
  </w:style>
  <w:style w:type="character" w:customStyle="1" w:styleId="2ffffff7">
    <w:name w:val="二级标题2 字符"/>
    <w:link w:val="2ffffff6"/>
    <w:qFormat/>
    <w:rsid w:val="004970FC"/>
    <w:rPr>
      <w:rFonts w:ascii="Times New Roman" w:eastAsia="宋体" w:hAnsi="Times New Roman" w:cs="Times New Roman"/>
      <w:b/>
      <w:snapToGrid w:val="0"/>
      <w:w w:val="0"/>
      <w:kern w:val="0"/>
      <w:sz w:val="24"/>
      <w:szCs w:val="24"/>
    </w:rPr>
  </w:style>
  <w:style w:type="character" w:customStyle="1" w:styleId="7Char0">
    <w:name w:val="标题 7 Char"/>
    <w:qFormat/>
    <w:locked/>
    <w:rsid w:val="004970FC"/>
    <w:rPr>
      <w:rFonts w:ascii="宋体"/>
      <w:b/>
      <w:sz w:val="24"/>
    </w:rPr>
  </w:style>
  <w:style w:type="character" w:customStyle="1" w:styleId="9Char0">
    <w:name w:val="标题 9 Char"/>
    <w:qFormat/>
    <w:locked/>
    <w:rsid w:val="004970FC"/>
    <w:rPr>
      <w:rFonts w:ascii="Arial" w:eastAsia="黑体" w:hAnsi="Arial"/>
      <w:sz w:val="21"/>
    </w:rPr>
  </w:style>
  <w:style w:type="character" w:customStyle="1" w:styleId="4Char1">
    <w:name w:val="标题 4 Char1"/>
    <w:qFormat/>
    <w:locked/>
    <w:rsid w:val="004970FC"/>
    <w:rPr>
      <w:rFonts w:ascii="Arial" w:eastAsia="黑体" w:hAnsi="Arial"/>
      <w:b/>
      <w:sz w:val="28"/>
    </w:rPr>
  </w:style>
  <w:style w:type="character" w:customStyle="1" w:styleId="Char3f6">
    <w:name w:val="正文文本 Char3"/>
    <w:qFormat/>
    <w:locked/>
    <w:rsid w:val="004970FC"/>
    <w:rPr>
      <w:kern w:val="2"/>
      <w:sz w:val="24"/>
    </w:rPr>
  </w:style>
  <w:style w:type="paragraph" w:customStyle="1" w:styleId="CharCharCharCharCharCharCharCharCharChar8">
    <w:name w:val="Char Char Char Char Char Char Char Char Char Char8"/>
    <w:basedOn w:val="af9"/>
    <w:qFormat/>
    <w:rsid w:val="004970FC"/>
    <w:pPr>
      <w:adjustRightInd/>
      <w:snapToGrid/>
      <w:spacing w:line="240" w:lineRule="auto"/>
      <w:ind w:firstLineChars="0" w:firstLine="0"/>
    </w:pPr>
    <w:rPr>
      <w:sz w:val="21"/>
    </w:rPr>
  </w:style>
  <w:style w:type="paragraph" w:customStyle="1" w:styleId="CharCharChar2CharCharCharChar8">
    <w:name w:val="Char Char Char2 Char Char Char Char8"/>
    <w:basedOn w:val="af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1Char5">
    <w:name w:val="Char Char Char Char1 Char Char Char Char Char Char1 Char Char Char Char Char Char Char Char1 Char5"/>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169">
    <w:name w:val="纯文本16"/>
    <w:basedOn w:val="af9"/>
    <w:qFormat/>
    <w:rsid w:val="004970FC"/>
    <w:pPr>
      <w:snapToGrid/>
      <w:spacing w:line="240" w:lineRule="auto"/>
      <w:ind w:firstLineChars="0" w:firstLine="0"/>
      <w:jc w:val="left"/>
      <w:textAlignment w:val="baseline"/>
    </w:pPr>
    <w:rPr>
      <w:rFonts w:ascii="宋体" w:hAnsi="Courier New"/>
      <w:szCs w:val="20"/>
    </w:rPr>
  </w:style>
  <w:style w:type="paragraph" w:customStyle="1" w:styleId="CharCharCharChar15">
    <w:name w:val="Char Char Char Char15"/>
    <w:basedOn w:val="af9"/>
    <w:qFormat/>
    <w:rsid w:val="004970FC"/>
    <w:pPr>
      <w:adjustRightInd/>
      <w:snapToGrid/>
      <w:spacing w:line="240" w:lineRule="auto"/>
      <w:ind w:firstLineChars="0" w:firstLine="0"/>
    </w:pPr>
    <w:rPr>
      <w:sz w:val="21"/>
    </w:rPr>
  </w:style>
  <w:style w:type="paragraph" w:customStyle="1" w:styleId="193">
    <w:name w:val="正文19"/>
    <w:qFormat/>
    <w:rsid w:val="004970FC"/>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180">
    <w:name w:val="Char18"/>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9">
    <w:name w:val="Char Char Char Char Char Char Char9"/>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8">
    <w:name w:val="Char Char Char Char Char Char Char Char Char Char Char Char Char Char Char Char8"/>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CharCharCharCharChar8">
    <w:name w:val="Char Char Char Char Char Char Char Char8"/>
    <w:basedOn w:val="af9"/>
    <w:qFormat/>
    <w:rsid w:val="004970FC"/>
    <w:pPr>
      <w:widowControl/>
      <w:adjustRightInd/>
      <w:snapToGrid/>
      <w:spacing w:line="240" w:lineRule="auto"/>
      <w:ind w:firstLineChars="0" w:firstLine="0"/>
      <w:jc w:val="left"/>
    </w:pPr>
    <w:rPr>
      <w:rFonts w:ascii="宋体" w:hAnsi="宋体" w:cs="宋体"/>
      <w:kern w:val="0"/>
      <w:sz w:val="24"/>
    </w:rPr>
  </w:style>
  <w:style w:type="paragraph" w:customStyle="1" w:styleId="CharCharCharChar1CharCharCharCharCharChar1CharCharCharCharCharCharCharCharCharCharCharChar8">
    <w:name w:val="Char Char Char Char1 Char Char Char Char Char Char1 Char Char Char Char Char Char Char Char Char Char Char Char8"/>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90">
    <w:name w:val="Char19"/>
    <w:basedOn w:val="af9"/>
    <w:qFormat/>
    <w:rsid w:val="004970FC"/>
    <w:pPr>
      <w:adjustRightInd/>
      <w:snapToGrid/>
      <w:spacing w:line="240" w:lineRule="auto"/>
      <w:ind w:firstLine="480"/>
      <w:jc w:val="center"/>
    </w:pPr>
    <w:rPr>
      <w:bCs/>
      <w:snapToGrid w:val="0"/>
      <w:kern w:val="0"/>
      <w:sz w:val="21"/>
      <w:lang w:val="en-GB"/>
    </w:rPr>
  </w:style>
  <w:style w:type="paragraph" w:customStyle="1" w:styleId="CharChar118">
    <w:name w:val="Char Char118"/>
    <w:basedOn w:val="af9"/>
    <w:qFormat/>
    <w:rsid w:val="004970FC"/>
    <w:pPr>
      <w:widowControl/>
      <w:tabs>
        <w:tab w:val="left" w:pos="377"/>
      </w:tabs>
      <w:adjustRightInd/>
      <w:snapToGrid/>
      <w:ind w:firstLineChars="0" w:firstLine="0"/>
    </w:pPr>
    <w:rPr>
      <w:rFonts w:ascii="宋体"/>
      <w:kern w:val="0"/>
      <w:sz w:val="24"/>
    </w:rPr>
  </w:style>
  <w:style w:type="paragraph" w:customStyle="1" w:styleId="Char1CharChar1CharCharCharCharCharCharCharCharCharChar5">
    <w:name w:val="Char1 Char Char1 Char Char Char Char Char Char Char Char Char Char5"/>
    <w:basedOn w:val="af9"/>
    <w:qFormat/>
    <w:rsid w:val="004970FC"/>
    <w:pPr>
      <w:adjustRightInd/>
      <w:snapToGrid/>
      <w:spacing w:line="240" w:lineRule="auto"/>
      <w:ind w:firstLineChars="0" w:firstLine="0"/>
    </w:pPr>
    <w:rPr>
      <w:sz w:val="21"/>
    </w:rPr>
  </w:style>
  <w:style w:type="character" w:customStyle="1" w:styleId="2Char60">
    <w:name w:val="正文首行缩进 2 Char6"/>
    <w:qFormat/>
    <w:rsid w:val="004970FC"/>
    <w:rPr>
      <w:rFonts w:ascii="仿宋_GB2312" w:eastAsia="仿宋_GB2312"/>
      <w:kern w:val="2"/>
      <w:sz w:val="21"/>
      <w:szCs w:val="24"/>
    </w:rPr>
  </w:style>
  <w:style w:type="character" w:customStyle="1" w:styleId="Char62">
    <w:name w:val="标题 Char6"/>
    <w:qFormat/>
    <w:rsid w:val="004970FC"/>
    <w:rPr>
      <w:rFonts w:ascii="Arial" w:hAnsi="Arial"/>
      <w:b/>
      <w:bCs/>
      <w:color w:val="000000"/>
      <w:kern w:val="2"/>
      <w:sz w:val="32"/>
      <w:szCs w:val="32"/>
    </w:rPr>
  </w:style>
  <w:style w:type="character" w:customStyle="1" w:styleId="Char63">
    <w:name w:val="批注文字 Char6"/>
    <w:qFormat/>
    <w:rsid w:val="004970FC"/>
    <w:rPr>
      <w:rFonts w:ascii="宋体"/>
      <w:color w:val="000000"/>
      <w:spacing w:val="6"/>
      <w:sz w:val="21"/>
    </w:rPr>
  </w:style>
  <w:style w:type="character" w:customStyle="1" w:styleId="Char64">
    <w:name w:val="日期 Char6"/>
    <w:qFormat/>
    <w:rsid w:val="004970FC"/>
    <w:rPr>
      <w:rFonts w:eastAsia="楷体_GB2312"/>
      <w:b/>
      <w:bCs/>
      <w:snapToGrid/>
      <w:sz w:val="32"/>
      <w:szCs w:val="24"/>
    </w:rPr>
  </w:style>
  <w:style w:type="character" w:customStyle="1" w:styleId="Char55">
    <w:name w:val="文档结构图 Char5"/>
    <w:qFormat/>
    <w:rsid w:val="004970FC"/>
    <w:rPr>
      <w:rFonts w:ascii="宋体"/>
      <w:sz w:val="21"/>
      <w:shd w:val="clear" w:color="auto" w:fill="000080"/>
    </w:rPr>
  </w:style>
  <w:style w:type="character" w:customStyle="1" w:styleId="Char65">
    <w:name w:val="批注框文本 Char6"/>
    <w:qFormat/>
    <w:rsid w:val="004970FC"/>
    <w:rPr>
      <w:kern w:val="2"/>
      <w:sz w:val="18"/>
      <w:szCs w:val="18"/>
    </w:rPr>
  </w:style>
  <w:style w:type="character" w:customStyle="1" w:styleId="Char71">
    <w:name w:val="纯文本 Char7"/>
    <w:qFormat/>
    <w:rsid w:val="004970FC"/>
    <w:rPr>
      <w:rFonts w:ascii="宋体" w:hAnsi="Courier New"/>
      <w:kern w:val="2"/>
      <w:sz w:val="21"/>
      <w:szCs w:val="21"/>
    </w:rPr>
  </w:style>
  <w:style w:type="character" w:customStyle="1" w:styleId="Char66">
    <w:name w:val="批注主题 Char6"/>
    <w:qFormat/>
    <w:rsid w:val="004970FC"/>
    <w:rPr>
      <w:rFonts w:ascii="宋体"/>
      <w:b/>
      <w:bCs/>
      <w:color w:val="000000"/>
      <w:spacing w:val="6"/>
      <w:kern w:val="2"/>
      <w:sz w:val="21"/>
      <w:szCs w:val="24"/>
    </w:rPr>
  </w:style>
  <w:style w:type="character" w:customStyle="1" w:styleId="3Char6">
    <w:name w:val="正文文本 3 Char6"/>
    <w:qFormat/>
    <w:rsid w:val="004970FC"/>
    <w:rPr>
      <w:rFonts w:ascii="宋体" w:hAnsi="宋体"/>
      <w:kern w:val="2"/>
      <w:sz w:val="24"/>
    </w:rPr>
  </w:style>
  <w:style w:type="character" w:customStyle="1" w:styleId="2Char51">
    <w:name w:val="正文文本缩进 2 Char5"/>
    <w:qFormat/>
    <w:rsid w:val="004970FC"/>
    <w:rPr>
      <w:rFonts w:ascii="宋体" w:hAnsi="宋体"/>
      <w:sz w:val="24"/>
    </w:rPr>
  </w:style>
  <w:style w:type="character" w:customStyle="1" w:styleId="HTMLChar6">
    <w:name w:val="HTML 预设格式 Char6"/>
    <w:qFormat/>
    <w:rsid w:val="004970FC"/>
    <w:rPr>
      <w:rFonts w:ascii="黑体" w:eastAsia="黑体" w:hAnsi="Courier New"/>
    </w:rPr>
  </w:style>
  <w:style w:type="character" w:customStyle="1" w:styleId="Char56">
    <w:name w:val="正文首行缩进 Char5"/>
    <w:qFormat/>
    <w:rsid w:val="004970FC"/>
    <w:rPr>
      <w:kern w:val="2"/>
      <w:sz w:val="24"/>
      <w:szCs w:val="24"/>
    </w:rPr>
  </w:style>
  <w:style w:type="character" w:customStyle="1" w:styleId="Char3f7">
    <w:name w:val="列出段落 Char3"/>
    <w:qFormat/>
    <w:rsid w:val="004970FC"/>
    <w:rPr>
      <w:rFonts w:ascii="宋体" w:hAnsi="宋体" w:cs="宋体"/>
      <w:sz w:val="24"/>
    </w:rPr>
  </w:style>
  <w:style w:type="character" w:customStyle="1" w:styleId="Char57">
    <w:name w:val="副标题 Char5"/>
    <w:qFormat/>
    <w:rsid w:val="004970FC"/>
    <w:rPr>
      <w:rFonts w:ascii="Arial" w:hAnsi="Arial" w:cs="Arial"/>
      <w:b/>
      <w:bCs/>
      <w:kern w:val="28"/>
      <w:sz w:val="32"/>
      <w:szCs w:val="32"/>
    </w:rPr>
  </w:style>
  <w:style w:type="character" w:customStyle="1" w:styleId="2Char61">
    <w:name w:val="正文文本 2 Char6"/>
    <w:qFormat/>
    <w:rsid w:val="004970FC"/>
    <w:rPr>
      <w:kern w:val="2"/>
      <w:sz w:val="21"/>
      <w:szCs w:val="24"/>
    </w:rPr>
  </w:style>
  <w:style w:type="character" w:customStyle="1" w:styleId="Char58">
    <w:name w:val="脚注文本 Char5"/>
    <w:qFormat/>
    <w:rsid w:val="004970FC"/>
    <w:rPr>
      <w:rFonts w:ascii="宋体"/>
      <w:sz w:val="18"/>
      <w:szCs w:val="18"/>
    </w:rPr>
  </w:style>
  <w:style w:type="character" w:customStyle="1" w:styleId="Char3f8">
    <w:name w:val="普通(网站) Char3"/>
    <w:uiPriority w:val="99"/>
    <w:qFormat/>
    <w:rsid w:val="004970FC"/>
    <w:rPr>
      <w:rFonts w:ascii="宋体" w:hAnsi="宋体"/>
      <w:sz w:val="24"/>
    </w:rPr>
  </w:style>
  <w:style w:type="character" w:customStyle="1" w:styleId="Char3f9">
    <w:name w:val="无间隔 Char3"/>
    <w:uiPriority w:val="99"/>
    <w:qFormat/>
    <w:rsid w:val="004970FC"/>
    <w:rPr>
      <w:kern w:val="2"/>
      <w:sz w:val="21"/>
      <w:szCs w:val="24"/>
      <w:lang w:val="en-US" w:eastAsia="zh-CN" w:bidi="ar-SA"/>
    </w:rPr>
  </w:style>
  <w:style w:type="character" w:customStyle="1" w:styleId="Char4e">
    <w:name w:val="引用 Char4"/>
    <w:qFormat/>
    <w:rsid w:val="004970FC"/>
    <w:rPr>
      <w:rFonts w:ascii="Cambria" w:hAnsi="Cambria"/>
      <w:i/>
      <w:iCs/>
      <w:color w:val="5A5A5A"/>
      <w:sz w:val="22"/>
      <w:szCs w:val="22"/>
      <w:lang w:eastAsia="en-US" w:bidi="en-US"/>
    </w:rPr>
  </w:style>
  <w:style w:type="character" w:customStyle="1" w:styleId="Char4f">
    <w:name w:val="明显引用 Char4"/>
    <w:qFormat/>
    <w:rsid w:val="004970FC"/>
    <w:rPr>
      <w:rFonts w:ascii="Cambria" w:hAnsi="Cambria"/>
      <w:i/>
      <w:iCs/>
      <w:color w:val="FFFFFF"/>
      <w:sz w:val="24"/>
      <w:szCs w:val="24"/>
      <w:shd w:val="clear" w:color="auto" w:fill="4F81BD"/>
      <w:lang w:eastAsia="en-US" w:bidi="en-US"/>
    </w:rPr>
  </w:style>
  <w:style w:type="character" w:customStyle="1" w:styleId="Char59">
    <w:name w:val="尾注文本 Char5"/>
    <w:qFormat/>
    <w:rsid w:val="004970FC"/>
    <w:rPr>
      <w:rFonts w:ascii="宋体" w:hAnsi="宋体"/>
      <w:sz w:val="18"/>
      <w:szCs w:val="18"/>
    </w:rPr>
  </w:style>
  <w:style w:type="character" w:customStyle="1" w:styleId="Char4f0">
    <w:name w:val="电子邮件签名 Char4"/>
    <w:qFormat/>
    <w:rsid w:val="004970FC"/>
    <w:rPr>
      <w:rFonts w:ascii="华文仿宋" w:hAnsi="华文仿宋"/>
      <w:sz w:val="22"/>
      <w:lang w:eastAsia="en-US"/>
    </w:rPr>
  </w:style>
  <w:style w:type="character" w:customStyle="1" w:styleId="Char4f1">
    <w:name w:val="结束语 Char4"/>
    <w:qFormat/>
    <w:rsid w:val="004970FC"/>
    <w:rPr>
      <w:rFonts w:ascii="华文仿宋" w:hAnsi="华文仿宋"/>
      <w:sz w:val="22"/>
    </w:rPr>
  </w:style>
  <w:style w:type="character" w:customStyle="1" w:styleId="HTMLChar0">
    <w:name w:val="HTML 地址 Char"/>
    <w:qFormat/>
    <w:rsid w:val="004970FC"/>
    <w:rPr>
      <w:i/>
      <w:iCs/>
      <w:kern w:val="2"/>
      <w:sz w:val="21"/>
      <w:szCs w:val="24"/>
    </w:rPr>
  </w:style>
  <w:style w:type="character" w:customStyle="1" w:styleId="Charffffff0">
    <w:name w:val="称呼 Char"/>
    <w:qFormat/>
    <w:rsid w:val="004970FC"/>
    <w:rPr>
      <w:kern w:val="2"/>
      <w:sz w:val="21"/>
      <w:szCs w:val="24"/>
    </w:rPr>
  </w:style>
  <w:style w:type="character" w:customStyle="1" w:styleId="Charffffff1">
    <w:name w:val="宏文本 Char"/>
    <w:qFormat/>
    <w:rsid w:val="004970FC"/>
    <w:rPr>
      <w:rFonts w:ascii="Courier New" w:hAnsi="Courier New"/>
      <w:kern w:val="2"/>
      <w:sz w:val="24"/>
      <w:szCs w:val="24"/>
      <w:lang w:bidi="ar-SA"/>
    </w:rPr>
  </w:style>
  <w:style w:type="character" w:customStyle="1" w:styleId="Charffffff2">
    <w:name w:val="签名 Char"/>
    <w:qFormat/>
    <w:rsid w:val="004970FC"/>
    <w:rPr>
      <w:kern w:val="2"/>
      <w:sz w:val="21"/>
      <w:szCs w:val="24"/>
    </w:rPr>
  </w:style>
  <w:style w:type="character" w:customStyle="1" w:styleId="Charffffff3">
    <w:name w:val="信息标题 Char"/>
    <w:qFormat/>
    <w:rsid w:val="004970FC"/>
    <w:rPr>
      <w:rFonts w:ascii="Calibri Light" w:hAnsi="Calibri Light"/>
      <w:kern w:val="2"/>
      <w:sz w:val="24"/>
      <w:szCs w:val="24"/>
      <w:shd w:val="pct20" w:color="auto" w:fill="auto"/>
    </w:rPr>
  </w:style>
  <w:style w:type="character" w:customStyle="1" w:styleId="z-Char">
    <w:name w:val="z-窗体顶端 Char"/>
    <w:uiPriority w:val="99"/>
    <w:qFormat/>
    <w:rsid w:val="004970FC"/>
    <w:rPr>
      <w:rFonts w:ascii="Arial" w:hAnsi="Arial"/>
      <w:vanish/>
      <w:sz w:val="16"/>
      <w:szCs w:val="16"/>
    </w:rPr>
  </w:style>
  <w:style w:type="character" w:customStyle="1" w:styleId="z-Char0">
    <w:name w:val="z-窗体底端 Char"/>
    <w:uiPriority w:val="99"/>
    <w:qFormat/>
    <w:rsid w:val="004970FC"/>
    <w:rPr>
      <w:rFonts w:ascii="Arial" w:hAnsi="Arial"/>
      <w:vanish/>
      <w:sz w:val="16"/>
      <w:szCs w:val="16"/>
    </w:rPr>
  </w:style>
  <w:style w:type="paragraph" w:customStyle="1" w:styleId="xl336">
    <w:name w:val="xl336"/>
    <w:basedOn w:val="af9"/>
    <w:qFormat/>
    <w:rsid w:val="004970FC"/>
    <w:pPr>
      <w:widowControl/>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37">
    <w:name w:val="xl337"/>
    <w:basedOn w:val="af9"/>
    <w:qFormat/>
    <w:rsid w:val="004970FC"/>
    <w:pPr>
      <w:widowControl/>
      <w:adjustRightInd/>
      <w:snapToGrid/>
      <w:spacing w:before="100" w:beforeAutospacing="1" w:after="100" w:afterAutospacing="1" w:line="240" w:lineRule="auto"/>
      <w:ind w:firstLineChars="0" w:firstLine="0"/>
      <w:jc w:val="left"/>
      <w:textAlignment w:val="center"/>
    </w:pPr>
    <w:rPr>
      <w:kern w:val="0"/>
      <w:sz w:val="20"/>
      <w:szCs w:val="20"/>
    </w:rPr>
  </w:style>
  <w:style w:type="paragraph" w:customStyle="1" w:styleId="xl338">
    <w:name w:val="xl33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39">
    <w:name w:val="xl33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0">
    <w:name w:val="xl34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1">
    <w:name w:val="xl34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42">
    <w:name w:val="xl34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3">
    <w:name w:val="xl34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4">
    <w:name w:val="xl34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5">
    <w:name w:val="xl34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6">
    <w:name w:val="xl34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7">
    <w:name w:val="xl34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Style3542">
    <w:name w:val="_Style 3542"/>
    <w:basedOn w:val="af9"/>
    <w:next w:val="af9"/>
    <w:uiPriority w:val="39"/>
    <w:qFormat/>
    <w:rsid w:val="004970FC"/>
    <w:pPr>
      <w:adjustRightInd/>
      <w:snapToGrid/>
      <w:spacing w:line="240" w:lineRule="auto"/>
      <w:ind w:left="1680" w:firstLineChars="0" w:firstLine="0"/>
      <w:jc w:val="left"/>
    </w:pPr>
    <w:rPr>
      <w:rFonts w:ascii="Calibri" w:hAnsi="Calibri"/>
      <w:kern w:val="0"/>
      <w:sz w:val="18"/>
      <w:szCs w:val="18"/>
    </w:rPr>
  </w:style>
  <w:style w:type="paragraph" w:customStyle="1" w:styleId="Style25">
    <w:name w:val="_Style 25"/>
    <w:uiPriority w:val="99"/>
    <w:qFormat/>
    <w:rsid w:val="004970FC"/>
    <w:pPr>
      <w:adjustRightInd w:val="0"/>
      <w:snapToGrid w:val="0"/>
      <w:spacing w:line="360" w:lineRule="auto"/>
      <w:ind w:firstLineChars="200" w:firstLine="200"/>
    </w:pPr>
    <w:rPr>
      <w:rFonts w:ascii="宋体" w:eastAsia="宋体" w:hAnsi="Times New Roman" w:cs="Times New Roman"/>
      <w:kern w:val="0"/>
      <w:sz w:val="24"/>
      <w:szCs w:val="20"/>
    </w:rPr>
  </w:style>
  <w:style w:type="character" w:customStyle="1" w:styleId="CharCharff1">
    <w:name w:val="样式 表格内容 + 五号 Char Char"/>
    <w:qFormat/>
    <w:rsid w:val="004970FC"/>
    <w:rPr>
      <w:rFonts w:ascii="宋体" w:eastAsia="宋体" w:hAnsi="宋体"/>
      <w:color w:val="000000"/>
      <w:kern w:val="2"/>
      <w:sz w:val="21"/>
      <w:szCs w:val="21"/>
      <w:lang w:val="en-US" w:eastAsia="zh-CN" w:bidi="ar-SA"/>
    </w:rPr>
  </w:style>
  <w:style w:type="character" w:customStyle="1" w:styleId="CharCharff2">
    <w:name w:val="样式 样式 日期 + 宋体 四号 加粗 + 小四 Char Char"/>
    <w:qFormat/>
    <w:rsid w:val="004970FC"/>
    <w:rPr>
      <w:rFonts w:ascii="宋体" w:eastAsia="宋体" w:hAnsi="宋体"/>
      <w:b/>
      <w:bCs/>
      <w:kern w:val="2"/>
      <w:sz w:val="24"/>
      <w:lang w:val="en-US" w:eastAsia="zh-CN" w:bidi="ar-SA"/>
    </w:rPr>
  </w:style>
  <w:style w:type="character" w:customStyle="1" w:styleId="CharCharCharCharCharCharCharCharChar0">
    <w:name w:val="正文(首行缩进) Char Char Char Char Char Char Char Char Char"/>
    <w:qFormat/>
    <w:rsid w:val="004970FC"/>
    <w:rPr>
      <w:rFonts w:eastAsia="宋体"/>
      <w:kern w:val="2"/>
      <w:sz w:val="24"/>
      <w:szCs w:val="24"/>
      <w:lang w:val="en-US" w:eastAsia="zh-CN" w:bidi="ar-SA"/>
    </w:rPr>
  </w:style>
  <w:style w:type="character" w:customStyle="1" w:styleId="CharCharff3">
    <w:name w:val="样式 样式 样式 日期 + 宋体 四号 加粗 + 小四 + Char Char"/>
    <w:qFormat/>
    <w:rsid w:val="004970FC"/>
    <w:rPr>
      <w:rFonts w:ascii="宋体" w:eastAsia="宋体" w:hAnsi="宋体"/>
      <w:b/>
      <w:bCs/>
      <w:kern w:val="2"/>
      <w:sz w:val="24"/>
      <w:lang w:val="en-US" w:eastAsia="zh-CN" w:bidi="ar-SA"/>
    </w:rPr>
  </w:style>
  <w:style w:type="character" w:customStyle="1" w:styleId="CharCharff4">
    <w:name w:val="样式 日期 + 宋体 四号 加粗 Char Char"/>
    <w:qFormat/>
    <w:rsid w:val="004970FC"/>
    <w:rPr>
      <w:rFonts w:ascii="宋体" w:eastAsia="宋体" w:hAnsi="宋体"/>
      <w:b/>
      <w:bCs/>
      <w:kern w:val="2"/>
      <w:sz w:val="28"/>
      <w:lang w:val="en-US" w:eastAsia="zh-CN" w:bidi="ar-SA"/>
    </w:rPr>
  </w:style>
  <w:style w:type="character" w:customStyle="1" w:styleId="1CharCharChar">
    <w:name w:val="样式 正文(首行缩进)1 Char Char Char"/>
    <w:qFormat/>
    <w:rsid w:val="004970FC"/>
    <w:rPr>
      <w:rFonts w:eastAsia="宋体" w:cs="宋体"/>
      <w:kern w:val="2"/>
      <w:sz w:val="24"/>
      <w:szCs w:val="24"/>
      <w:lang w:val="en-US" w:eastAsia="zh-CN" w:bidi="ar-SA"/>
    </w:rPr>
  </w:style>
  <w:style w:type="character" w:customStyle="1" w:styleId="CharCharCharCharCharCharCharCharCharCCharChar">
    <w:name w:val="样式 正文缩进正文缩进 Char Char Char Char Char Char Char正文缩进 Char Char C... Char Char"/>
    <w:qFormat/>
    <w:rsid w:val="004970FC"/>
    <w:rPr>
      <w:rFonts w:eastAsia="宋体" w:cs="宋体"/>
      <w:kern w:val="2"/>
      <w:sz w:val="24"/>
      <w:lang w:val="en-US" w:eastAsia="zh-CN" w:bidi="he-IL"/>
    </w:rPr>
  </w:style>
  <w:style w:type="character" w:customStyle="1" w:styleId="wtCharChar">
    <w:name w:val="样式 wt表名 + 小五 Char Char"/>
    <w:qFormat/>
    <w:rsid w:val="004970FC"/>
    <w:rPr>
      <w:rFonts w:ascii="黑体" w:eastAsia="黑体"/>
      <w:szCs w:val="21"/>
    </w:rPr>
  </w:style>
  <w:style w:type="character" w:customStyle="1" w:styleId="Charfff3">
    <w:name w:val="表内容 Char"/>
    <w:link w:val="affffffffffffa"/>
    <w:qFormat/>
    <w:rsid w:val="004970FC"/>
    <w:rPr>
      <w:rFonts w:ascii="宋体" w:eastAsia="宋体" w:hAnsi="Times New Roman" w:cs="Times New Roman"/>
      <w:kern w:val="0"/>
      <w:sz w:val="18"/>
      <w:szCs w:val="20"/>
    </w:rPr>
  </w:style>
  <w:style w:type="character" w:customStyle="1" w:styleId="Char1ff2">
    <w:name w:val="正文(首行缩进) Char1"/>
    <w:qFormat/>
    <w:rsid w:val="004970FC"/>
    <w:rPr>
      <w:rFonts w:eastAsia="宋体"/>
      <w:snapToGrid/>
      <w:sz w:val="24"/>
      <w:szCs w:val="24"/>
      <w:lang w:val="en-US" w:eastAsia="zh-CN" w:bidi="ar-SA"/>
    </w:rPr>
  </w:style>
  <w:style w:type="character" w:customStyle="1" w:styleId="txtgreen11">
    <w:name w:val="txtgreen11"/>
    <w:qFormat/>
    <w:rsid w:val="004970FC"/>
    <w:rPr>
      <w:color w:val="3E804B"/>
    </w:rPr>
  </w:style>
  <w:style w:type="paragraph" w:customStyle="1" w:styleId="BJOE7">
    <w:name w:val="BJOE.题注"/>
    <w:next w:val="BJOE"/>
    <w:qFormat/>
    <w:rsid w:val="004970FC"/>
    <w:pPr>
      <w:keepNext/>
      <w:adjustRightInd w:val="0"/>
      <w:snapToGrid w:val="0"/>
      <w:spacing w:line="360" w:lineRule="auto"/>
      <w:jc w:val="center"/>
    </w:pPr>
    <w:rPr>
      <w:rFonts w:ascii="Times New Roman" w:eastAsia="宋体" w:hAnsi="Times New Roman" w:cs="Times New Roman"/>
      <w:color w:val="000000"/>
      <w:sz w:val="24"/>
    </w:rPr>
  </w:style>
  <w:style w:type="paragraph" w:customStyle="1" w:styleId="BJOE8">
    <w:name w:val="BJOE.封面设计资质"/>
    <w:qFormat/>
    <w:rsid w:val="004970FC"/>
    <w:pPr>
      <w:adjustRightInd w:val="0"/>
      <w:snapToGrid w:val="0"/>
      <w:spacing w:line="360" w:lineRule="auto"/>
      <w:jc w:val="center"/>
    </w:pPr>
    <w:rPr>
      <w:rFonts w:ascii="黑体" w:eastAsia="黑体" w:hAnsi="黑体" w:cs="Times New Roman"/>
      <w:b/>
      <w:color w:val="000000"/>
      <w:sz w:val="36"/>
      <w:szCs w:val="30"/>
    </w:rPr>
  </w:style>
  <w:style w:type="paragraph" w:customStyle="1" w:styleId="BJOE9">
    <w:name w:val="BJOE.封面题目"/>
    <w:qFormat/>
    <w:rsid w:val="004970FC"/>
    <w:pPr>
      <w:adjustRightInd w:val="0"/>
      <w:snapToGrid w:val="0"/>
      <w:spacing w:beforeLines="50" w:afterLines="50" w:line="360" w:lineRule="auto"/>
      <w:jc w:val="center"/>
    </w:pPr>
    <w:rPr>
      <w:rFonts w:ascii="黑体" w:eastAsia="黑体" w:hAnsi="黑体" w:cs="Times New Roman"/>
      <w:b/>
      <w:bCs/>
      <w:color w:val="000000"/>
      <w:w w:val="95"/>
      <w:sz w:val="44"/>
      <w:szCs w:val="44"/>
    </w:rPr>
  </w:style>
  <w:style w:type="paragraph" w:customStyle="1" w:styleId="BJOEa">
    <w:name w:val="BJOE.封面项目号"/>
    <w:qFormat/>
    <w:rsid w:val="004970FC"/>
    <w:pPr>
      <w:adjustRightInd w:val="0"/>
      <w:snapToGrid w:val="0"/>
      <w:spacing w:beforeLines="50" w:afterLines="50" w:line="360" w:lineRule="auto"/>
      <w:jc w:val="center"/>
    </w:pPr>
    <w:rPr>
      <w:rFonts w:ascii="黑体" w:eastAsia="黑体" w:hAnsi="黑体" w:cs="Times New Roman"/>
      <w:b/>
      <w:color w:val="000000"/>
      <w:sz w:val="28"/>
      <w:szCs w:val="28"/>
    </w:rPr>
  </w:style>
  <w:style w:type="paragraph" w:customStyle="1" w:styleId="BJOEb">
    <w:name w:val="BJOE.目录"/>
    <w:next w:val="af9"/>
    <w:qFormat/>
    <w:rsid w:val="004970FC"/>
    <w:pPr>
      <w:keepNext/>
      <w:pageBreakBefore/>
      <w:adjustRightInd w:val="0"/>
      <w:snapToGrid w:val="0"/>
      <w:spacing w:beforeLines="50" w:line="360" w:lineRule="auto"/>
      <w:jc w:val="center"/>
    </w:pPr>
    <w:rPr>
      <w:rFonts w:ascii="Times New Roman" w:eastAsia="宋体" w:hAnsi="宋体" w:cs="Times New Roman"/>
      <w:b/>
      <w:bCs/>
      <w:color w:val="000000"/>
      <w:w w:val="95"/>
      <w:sz w:val="28"/>
      <w:szCs w:val="48"/>
    </w:rPr>
  </w:style>
  <w:style w:type="paragraph" w:customStyle="1" w:styleId="BJOEc">
    <w:name w:val="BJOE.页脚"/>
    <w:qFormat/>
    <w:rsid w:val="004970FC"/>
    <w:pPr>
      <w:adjustRightInd w:val="0"/>
      <w:snapToGrid w:val="0"/>
      <w:jc w:val="right"/>
    </w:pPr>
    <w:rPr>
      <w:rFonts w:ascii="Times New Roman" w:eastAsia="宋体" w:hAnsi="Times New Roman" w:cs="Times New Roman"/>
      <w:szCs w:val="20"/>
    </w:rPr>
  </w:style>
  <w:style w:type="paragraph" w:customStyle="1" w:styleId="BJOEd">
    <w:name w:val="BJOE.页眉"/>
    <w:qFormat/>
    <w:rsid w:val="004970FC"/>
    <w:pPr>
      <w:adjustRightInd w:val="0"/>
      <w:snapToGrid w:val="0"/>
      <w:jc w:val="center"/>
    </w:pPr>
    <w:rPr>
      <w:rFonts w:ascii="Times New Roman" w:eastAsia="宋体" w:hAnsi="Times New Roman" w:cs="Times New Roman"/>
      <w:szCs w:val="21"/>
    </w:rPr>
  </w:style>
  <w:style w:type="paragraph" w:customStyle="1" w:styleId="CharCharCharCharCharCharCharCharCharCharCharChar3">
    <w:name w:val="Char Char Char Char Char Char Char Char Char Char Char Char3"/>
    <w:basedOn w:val="af9"/>
    <w:qFormat/>
    <w:rsid w:val="004970FC"/>
    <w:pPr>
      <w:wordWrap w:val="0"/>
      <w:adjustRightInd/>
      <w:snapToGrid/>
      <w:spacing w:line="240" w:lineRule="auto"/>
      <w:ind w:firstLineChars="0" w:firstLine="0"/>
    </w:pPr>
    <w:rPr>
      <w:sz w:val="21"/>
    </w:rPr>
  </w:style>
  <w:style w:type="paragraph" w:customStyle="1" w:styleId="1920">
    <w:name w:val="样式 首行缩进:  1.92 字符"/>
    <w:basedOn w:val="af9"/>
    <w:qFormat/>
    <w:rsid w:val="004970FC"/>
    <w:pPr>
      <w:wordWrap w:val="0"/>
      <w:topLinePunct/>
      <w:adjustRightInd/>
      <w:snapToGrid/>
      <w:spacing w:line="480" w:lineRule="exact"/>
      <w:ind w:firstLineChars="0" w:firstLine="461"/>
    </w:pPr>
    <w:rPr>
      <w:rFonts w:ascii="仿宋_GB2312" w:eastAsia="仿宋_GB2312" w:hAnsi="宋体"/>
      <w:color w:val="000000"/>
      <w:szCs w:val="20"/>
    </w:rPr>
  </w:style>
  <w:style w:type="paragraph" w:customStyle="1" w:styleId="CharCharCharCharCharChar1CharCharCharCharCharCharCharCharCharChar">
    <w:name w:val="Char Char Char Char Char Char1 Char Char Char Char Char Char Char Char Char Char"/>
    <w:basedOn w:val="af9"/>
    <w:qFormat/>
    <w:rsid w:val="004970FC"/>
    <w:pPr>
      <w:wordWrap w:val="0"/>
      <w:adjustRightInd/>
      <w:snapToGrid/>
      <w:spacing w:line="240" w:lineRule="auto"/>
      <w:ind w:firstLineChars="0" w:firstLine="0"/>
    </w:pPr>
    <w:rPr>
      <w:sz w:val="21"/>
    </w:rPr>
  </w:style>
  <w:style w:type="paragraph" w:customStyle="1" w:styleId="afffffffffffffffffffffffa">
    <w:name w:val="内容表格"/>
    <w:basedOn w:val="af9"/>
    <w:link w:val="afffffffffffffffffffffffb"/>
    <w:qFormat/>
    <w:rsid w:val="009C3800"/>
    <w:pPr>
      <w:tabs>
        <w:tab w:val="left" w:pos="377"/>
      </w:tabs>
      <w:spacing w:line="240" w:lineRule="auto"/>
      <w:ind w:firstLineChars="0" w:firstLine="0"/>
      <w:jc w:val="center"/>
    </w:pPr>
    <w:rPr>
      <w:rFonts w:cs="宋体"/>
      <w:kern w:val="0"/>
      <w:sz w:val="21"/>
    </w:rPr>
  </w:style>
  <w:style w:type="character" w:customStyle="1" w:styleId="afffffffffffffffffffffffb">
    <w:name w:val="内容表格 字符"/>
    <w:link w:val="afffffffffffffffffffffffa"/>
    <w:qFormat/>
    <w:rsid w:val="009C3800"/>
    <w:rPr>
      <w:rFonts w:ascii="Times New Roman" w:eastAsia="宋体" w:hAnsi="Times New Roman" w:cs="宋体"/>
      <w:kern w:val="0"/>
      <w:szCs w:val="24"/>
    </w:rPr>
  </w:style>
  <w:style w:type="character" w:customStyle="1" w:styleId="afffffffffffffffffffffffc">
    <w:name w:val="列表段落 字符"/>
    <w:link w:val="274"/>
    <w:qFormat/>
    <w:rsid w:val="0088202E"/>
    <w:rPr>
      <w:rFonts w:ascii="宋体" w:eastAsia="宋体" w:hAnsi="宋体" w:cs="Times New Roman"/>
      <w:kern w:val="0"/>
      <w:sz w:val="24"/>
      <w:szCs w:val="20"/>
    </w:rPr>
  </w:style>
  <w:style w:type="paragraph" w:customStyle="1" w:styleId="274">
    <w:name w:val="27"/>
    <w:basedOn w:val="af9"/>
    <w:next w:val="afffff2"/>
    <w:link w:val="afffffffffffffffffffffffc"/>
    <w:qFormat/>
    <w:rsid w:val="0088202E"/>
    <w:pPr>
      <w:widowControl/>
      <w:adjustRightInd/>
      <w:snapToGrid/>
      <w:spacing w:line="240" w:lineRule="auto"/>
      <w:ind w:firstLine="420"/>
      <w:jc w:val="left"/>
    </w:pPr>
    <w:rPr>
      <w:rFonts w:ascii="宋体" w:hAnsi="宋体"/>
      <w:kern w:val="0"/>
      <w:sz w:val="24"/>
      <w:szCs w:val="20"/>
    </w:rPr>
  </w:style>
  <w:style w:type="character" w:customStyle="1" w:styleId="afffffffffffffffffffffffd">
    <w:name w:val="内容正文 字符"/>
    <w:basedOn w:val="afa"/>
    <w:link w:val="afffffffffffffffffffffffe"/>
    <w:locked/>
    <w:rsid w:val="00F63DC0"/>
    <w:rPr>
      <w:rFonts w:ascii="Times New Roman" w:eastAsia="宋体" w:hAnsi="Times New Roman" w:cs="宋体"/>
      <w:kern w:val="0"/>
      <w:sz w:val="28"/>
      <w:szCs w:val="20"/>
    </w:rPr>
  </w:style>
  <w:style w:type="paragraph" w:customStyle="1" w:styleId="afffffffffffffffffffffffe">
    <w:name w:val="内容正文"/>
    <w:basedOn w:val="af9"/>
    <w:link w:val="afffffffffffffffffffffffd"/>
    <w:qFormat/>
    <w:rsid w:val="00F63DC0"/>
    <w:pPr>
      <w:tabs>
        <w:tab w:val="left" w:pos="377"/>
        <w:tab w:val="left" w:pos="960"/>
        <w:tab w:val="left" w:pos="1036"/>
      </w:tabs>
      <w:adjustRightInd/>
      <w:snapToGrid/>
    </w:pPr>
    <w:rPr>
      <w:rFonts w:cs="宋体"/>
      <w:kern w:val="0"/>
      <w:szCs w:val="20"/>
    </w:rPr>
  </w:style>
  <w:style w:type="paragraph" w:customStyle="1" w:styleId="affffffffffffffffffffffff">
    <w:name w:val="森诺正文"/>
    <w:basedOn w:val="2SLCON220"/>
    <w:qFormat/>
    <w:rsid w:val="00C06D60"/>
    <w:pPr>
      <w:widowControl w:val="0"/>
      <w:adjustRightInd/>
      <w:snapToGrid/>
      <w:spacing w:line="331" w:lineRule="auto"/>
      <w:ind w:firstLine="480"/>
    </w:pPr>
    <w:rPr>
      <w:rFonts w:hAnsi="宋体"/>
      <w:bCs/>
      <w:snapToGrid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2190">
      <w:bodyDiv w:val="1"/>
      <w:marLeft w:val="0"/>
      <w:marRight w:val="0"/>
      <w:marTop w:val="0"/>
      <w:marBottom w:val="0"/>
      <w:divBdr>
        <w:top w:val="none" w:sz="0" w:space="0" w:color="auto"/>
        <w:left w:val="none" w:sz="0" w:space="0" w:color="auto"/>
        <w:bottom w:val="none" w:sz="0" w:space="0" w:color="auto"/>
        <w:right w:val="none" w:sz="0" w:space="0" w:color="auto"/>
      </w:divBdr>
    </w:div>
    <w:div w:id="33699189">
      <w:bodyDiv w:val="1"/>
      <w:marLeft w:val="0"/>
      <w:marRight w:val="0"/>
      <w:marTop w:val="0"/>
      <w:marBottom w:val="0"/>
      <w:divBdr>
        <w:top w:val="none" w:sz="0" w:space="0" w:color="auto"/>
        <w:left w:val="none" w:sz="0" w:space="0" w:color="auto"/>
        <w:bottom w:val="none" w:sz="0" w:space="0" w:color="auto"/>
        <w:right w:val="none" w:sz="0" w:space="0" w:color="auto"/>
      </w:divBdr>
      <w:divsChild>
        <w:div w:id="1738623882">
          <w:marLeft w:val="0"/>
          <w:marRight w:val="0"/>
          <w:marTop w:val="0"/>
          <w:marBottom w:val="0"/>
          <w:divBdr>
            <w:top w:val="none" w:sz="0" w:space="0" w:color="auto"/>
            <w:left w:val="none" w:sz="0" w:space="0" w:color="auto"/>
            <w:bottom w:val="none" w:sz="0" w:space="0" w:color="auto"/>
            <w:right w:val="none" w:sz="0" w:space="0" w:color="auto"/>
          </w:divBdr>
        </w:div>
      </w:divsChild>
    </w:div>
    <w:div w:id="39406687">
      <w:bodyDiv w:val="1"/>
      <w:marLeft w:val="0"/>
      <w:marRight w:val="0"/>
      <w:marTop w:val="0"/>
      <w:marBottom w:val="0"/>
      <w:divBdr>
        <w:top w:val="none" w:sz="0" w:space="0" w:color="auto"/>
        <w:left w:val="none" w:sz="0" w:space="0" w:color="auto"/>
        <w:bottom w:val="none" w:sz="0" w:space="0" w:color="auto"/>
        <w:right w:val="none" w:sz="0" w:space="0" w:color="auto"/>
      </w:divBdr>
    </w:div>
    <w:div w:id="45372948">
      <w:bodyDiv w:val="1"/>
      <w:marLeft w:val="0"/>
      <w:marRight w:val="0"/>
      <w:marTop w:val="0"/>
      <w:marBottom w:val="0"/>
      <w:divBdr>
        <w:top w:val="none" w:sz="0" w:space="0" w:color="auto"/>
        <w:left w:val="none" w:sz="0" w:space="0" w:color="auto"/>
        <w:bottom w:val="none" w:sz="0" w:space="0" w:color="auto"/>
        <w:right w:val="none" w:sz="0" w:space="0" w:color="auto"/>
      </w:divBdr>
    </w:div>
    <w:div w:id="56898381">
      <w:bodyDiv w:val="1"/>
      <w:marLeft w:val="0"/>
      <w:marRight w:val="0"/>
      <w:marTop w:val="0"/>
      <w:marBottom w:val="0"/>
      <w:divBdr>
        <w:top w:val="none" w:sz="0" w:space="0" w:color="auto"/>
        <w:left w:val="none" w:sz="0" w:space="0" w:color="auto"/>
        <w:bottom w:val="none" w:sz="0" w:space="0" w:color="auto"/>
        <w:right w:val="none" w:sz="0" w:space="0" w:color="auto"/>
      </w:divBdr>
    </w:div>
    <w:div w:id="87697306">
      <w:bodyDiv w:val="1"/>
      <w:marLeft w:val="0"/>
      <w:marRight w:val="0"/>
      <w:marTop w:val="0"/>
      <w:marBottom w:val="0"/>
      <w:divBdr>
        <w:top w:val="none" w:sz="0" w:space="0" w:color="auto"/>
        <w:left w:val="none" w:sz="0" w:space="0" w:color="auto"/>
        <w:bottom w:val="none" w:sz="0" w:space="0" w:color="auto"/>
        <w:right w:val="none" w:sz="0" w:space="0" w:color="auto"/>
      </w:divBdr>
    </w:div>
    <w:div w:id="91245832">
      <w:bodyDiv w:val="1"/>
      <w:marLeft w:val="0"/>
      <w:marRight w:val="0"/>
      <w:marTop w:val="0"/>
      <w:marBottom w:val="0"/>
      <w:divBdr>
        <w:top w:val="none" w:sz="0" w:space="0" w:color="auto"/>
        <w:left w:val="none" w:sz="0" w:space="0" w:color="auto"/>
        <w:bottom w:val="none" w:sz="0" w:space="0" w:color="auto"/>
        <w:right w:val="none" w:sz="0" w:space="0" w:color="auto"/>
      </w:divBdr>
    </w:div>
    <w:div w:id="100952482">
      <w:bodyDiv w:val="1"/>
      <w:marLeft w:val="0"/>
      <w:marRight w:val="0"/>
      <w:marTop w:val="0"/>
      <w:marBottom w:val="0"/>
      <w:divBdr>
        <w:top w:val="none" w:sz="0" w:space="0" w:color="auto"/>
        <w:left w:val="none" w:sz="0" w:space="0" w:color="auto"/>
        <w:bottom w:val="none" w:sz="0" w:space="0" w:color="auto"/>
        <w:right w:val="none" w:sz="0" w:space="0" w:color="auto"/>
      </w:divBdr>
    </w:div>
    <w:div w:id="106974008">
      <w:bodyDiv w:val="1"/>
      <w:marLeft w:val="0"/>
      <w:marRight w:val="0"/>
      <w:marTop w:val="0"/>
      <w:marBottom w:val="0"/>
      <w:divBdr>
        <w:top w:val="none" w:sz="0" w:space="0" w:color="auto"/>
        <w:left w:val="none" w:sz="0" w:space="0" w:color="auto"/>
        <w:bottom w:val="none" w:sz="0" w:space="0" w:color="auto"/>
        <w:right w:val="none" w:sz="0" w:space="0" w:color="auto"/>
      </w:divBdr>
      <w:divsChild>
        <w:div w:id="1635058785">
          <w:marLeft w:val="0"/>
          <w:marRight w:val="0"/>
          <w:marTop w:val="0"/>
          <w:marBottom w:val="0"/>
          <w:divBdr>
            <w:top w:val="none" w:sz="0" w:space="0" w:color="auto"/>
            <w:left w:val="none" w:sz="0" w:space="0" w:color="auto"/>
            <w:bottom w:val="none" w:sz="0" w:space="0" w:color="auto"/>
            <w:right w:val="none" w:sz="0" w:space="0" w:color="auto"/>
          </w:divBdr>
        </w:div>
      </w:divsChild>
    </w:div>
    <w:div w:id="112527632">
      <w:bodyDiv w:val="1"/>
      <w:marLeft w:val="0"/>
      <w:marRight w:val="0"/>
      <w:marTop w:val="0"/>
      <w:marBottom w:val="0"/>
      <w:divBdr>
        <w:top w:val="none" w:sz="0" w:space="0" w:color="auto"/>
        <w:left w:val="none" w:sz="0" w:space="0" w:color="auto"/>
        <w:bottom w:val="none" w:sz="0" w:space="0" w:color="auto"/>
        <w:right w:val="none" w:sz="0" w:space="0" w:color="auto"/>
      </w:divBdr>
    </w:div>
    <w:div w:id="132993259">
      <w:bodyDiv w:val="1"/>
      <w:marLeft w:val="0"/>
      <w:marRight w:val="0"/>
      <w:marTop w:val="0"/>
      <w:marBottom w:val="0"/>
      <w:divBdr>
        <w:top w:val="none" w:sz="0" w:space="0" w:color="auto"/>
        <w:left w:val="none" w:sz="0" w:space="0" w:color="auto"/>
        <w:bottom w:val="none" w:sz="0" w:space="0" w:color="auto"/>
        <w:right w:val="none" w:sz="0" w:space="0" w:color="auto"/>
      </w:divBdr>
    </w:div>
    <w:div w:id="161508222">
      <w:bodyDiv w:val="1"/>
      <w:marLeft w:val="0"/>
      <w:marRight w:val="0"/>
      <w:marTop w:val="0"/>
      <w:marBottom w:val="0"/>
      <w:divBdr>
        <w:top w:val="none" w:sz="0" w:space="0" w:color="auto"/>
        <w:left w:val="none" w:sz="0" w:space="0" w:color="auto"/>
        <w:bottom w:val="none" w:sz="0" w:space="0" w:color="auto"/>
        <w:right w:val="none" w:sz="0" w:space="0" w:color="auto"/>
      </w:divBdr>
    </w:div>
    <w:div w:id="171383919">
      <w:bodyDiv w:val="1"/>
      <w:marLeft w:val="0"/>
      <w:marRight w:val="0"/>
      <w:marTop w:val="0"/>
      <w:marBottom w:val="0"/>
      <w:divBdr>
        <w:top w:val="none" w:sz="0" w:space="0" w:color="auto"/>
        <w:left w:val="none" w:sz="0" w:space="0" w:color="auto"/>
        <w:bottom w:val="none" w:sz="0" w:space="0" w:color="auto"/>
        <w:right w:val="none" w:sz="0" w:space="0" w:color="auto"/>
      </w:divBdr>
    </w:div>
    <w:div w:id="189227747">
      <w:bodyDiv w:val="1"/>
      <w:marLeft w:val="0"/>
      <w:marRight w:val="0"/>
      <w:marTop w:val="0"/>
      <w:marBottom w:val="0"/>
      <w:divBdr>
        <w:top w:val="none" w:sz="0" w:space="0" w:color="auto"/>
        <w:left w:val="none" w:sz="0" w:space="0" w:color="auto"/>
        <w:bottom w:val="none" w:sz="0" w:space="0" w:color="auto"/>
        <w:right w:val="none" w:sz="0" w:space="0" w:color="auto"/>
      </w:divBdr>
      <w:divsChild>
        <w:div w:id="1304461301">
          <w:marLeft w:val="0"/>
          <w:marRight w:val="0"/>
          <w:marTop w:val="0"/>
          <w:marBottom w:val="0"/>
          <w:divBdr>
            <w:top w:val="none" w:sz="0" w:space="0" w:color="auto"/>
            <w:left w:val="none" w:sz="0" w:space="0" w:color="auto"/>
            <w:bottom w:val="none" w:sz="0" w:space="0" w:color="auto"/>
            <w:right w:val="none" w:sz="0" w:space="0" w:color="auto"/>
          </w:divBdr>
        </w:div>
      </w:divsChild>
    </w:div>
    <w:div w:id="200679037">
      <w:bodyDiv w:val="1"/>
      <w:marLeft w:val="0"/>
      <w:marRight w:val="0"/>
      <w:marTop w:val="0"/>
      <w:marBottom w:val="0"/>
      <w:divBdr>
        <w:top w:val="none" w:sz="0" w:space="0" w:color="auto"/>
        <w:left w:val="none" w:sz="0" w:space="0" w:color="auto"/>
        <w:bottom w:val="none" w:sz="0" w:space="0" w:color="auto"/>
        <w:right w:val="none" w:sz="0" w:space="0" w:color="auto"/>
      </w:divBdr>
    </w:div>
    <w:div w:id="209928776">
      <w:bodyDiv w:val="1"/>
      <w:marLeft w:val="0"/>
      <w:marRight w:val="0"/>
      <w:marTop w:val="0"/>
      <w:marBottom w:val="0"/>
      <w:divBdr>
        <w:top w:val="none" w:sz="0" w:space="0" w:color="auto"/>
        <w:left w:val="none" w:sz="0" w:space="0" w:color="auto"/>
        <w:bottom w:val="none" w:sz="0" w:space="0" w:color="auto"/>
        <w:right w:val="none" w:sz="0" w:space="0" w:color="auto"/>
      </w:divBdr>
    </w:div>
    <w:div w:id="217598245">
      <w:bodyDiv w:val="1"/>
      <w:marLeft w:val="0"/>
      <w:marRight w:val="0"/>
      <w:marTop w:val="0"/>
      <w:marBottom w:val="0"/>
      <w:divBdr>
        <w:top w:val="none" w:sz="0" w:space="0" w:color="auto"/>
        <w:left w:val="none" w:sz="0" w:space="0" w:color="auto"/>
        <w:bottom w:val="none" w:sz="0" w:space="0" w:color="auto"/>
        <w:right w:val="none" w:sz="0" w:space="0" w:color="auto"/>
      </w:divBdr>
      <w:divsChild>
        <w:div w:id="73481998">
          <w:marLeft w:val="0"/>
          <w:marRight w:val="0"/>
          <w:marTop w:val="0"/>
          <w:marBottom w:val="0"/>
          <w:divBdr>
            <w:top w:val="none" w:sz="0" w:space="0" w:color="auto"/>
            <w:left w:val="none" w:sz="0" w:space="0" w:color="auto"/>
            <w:bottom w:val="none" w:sz="0" w:space="0" w:color="auto"/>
            <w:right w:val="none" w:sz="0" w:space="0" w:color="auto"/>
          </w:divBdr>
        </w:div>
      </w:divsChild>
    </w:div>
    <w:div w:id="218707889">
      <w:bodyDiv w:val="1"/>
      <w:marLeft w:val="0"/>
      <w:marRight w:val="0"/>
      <w:marTop w:val="0"/>
      <w:marBottom w:val="0"/>
      <w:divBdr>
        <w:top w:val="none" w:sz="0" w:space="0" w:color="auto"/>
        <w:left w:val="none" w:sz="0" w:space="0" w:color="auto"/>
        <w:bottom w:val="none" w:sz="0" w:space="0" w:color="auto"/>
        <w:right w:val="none" w:sz="0" w:space="0" w:color="auto"/>
      </w:divBdr>
      <w:divsChild>
        <w:div w:id="1346521750">
          <w:marLeft w:val="0"/>
          <w:marRight w:val="0"/>
          <w:marTop w:val="0"/>
          <w:marBottom w:val="0"/>
          <w:divBdr>
            <w:top w:val="none" w:sz="0" w:space="0" w:color="auto"/>
            <w:left w:val="none" w:sz="0" w:space="0" w:color="auto"/>
            <w:bottom w:val="none" w:sz="0" w:space="0" w:color="auto"/>
            <w:right w:val="none" w:sz="0" w:space="0" w:color="auto"/>
          </w:divBdr>
        </w:div>
      </w:divsChild>
    </w:div>
    <w:div w:id="225188977">
      <w:bodyDiv w:val="1"/>
      <w:marLeft w:val="0"/>
      <w:marRight w:val="0"/>
      <w:marTop w:val="0"/>
      <w:marBottom w:val="0"/>
      <w:divBdr>
        <w:top w:val="none" w:sz="0" w:space="0" w:color="auto"/>
        <w:left w:val="none" w:sz="0" w:space="0" w:color="auto"/>
        <w:bottom w:val="none" w:sz="0" w:space="0" w:color="auto"/>
        <w:right w:val="none" w:sz="0" w:space="0" w:color="auto"/>
      </w:divBdr>
    </w:div>
    <w:div w:id="231818341">
      <w:bodyDiv w:val="1"/>
      <w:marLeft w:val="0"/>
      <w:marRight w:val="0"/>
      <w:marTop w:val="0"/>
      <w:marBottom w:val="0"/>
      <w:divBdr>
        <w:top w:val="none" w:sz="0" w:space="0" w:color="auto"/>
        <w:left w:val="none" w:sz="0" w:space="0" w:color="auto"/>
        <w:bottom w:val="none" w:sz="0" w:space="0" w:color="auto"/>
        <w:right w:val="none" w:sz="0" w:space="0" w:color="auto"/>
      </w:divBdr>
    </w:div>
    <w:div w:id="237785279">
      <w:bodyDiv w:val="1"/>
      <w:marLeft w:val="0"/>
      <w:marRight w:val="0"/>
      <w:marTop w:val="0"/>
      <w:marBottom w:val="0"/>
      <w:divBdr>
        <w:top w:val="none" w:sz="0" w:space="0" w:color="auto"/>
        <w:left w:val="none" w:sz="0" w:space="0" w:color="auto"/>
        <w:bottom w:val="none" w:sz="0" w:space="0" w:color="auto"/>
        <w:right w:val="none" w:sz="0" w:space="0" w:color="auto"/>
      </w:divBdr>
    </w:div>
    <w:div w:id="247813168">
      <w:bodyDiv w:val="1"/>
      <w:marLeft w:val="0"/>
      <w:marRight w:val="0"/>
      <w:marTop w:val="0"/>
      <w:marBottom w:val="0"/>
      <w:divBdr>
        <w:top w:val="none" w:sz="0" w:space="0" w:color="auto"/>
        <w:left w:val="none" w:sz="0" w:space="0" w:color="auto"/>
        <w:bottom w:val="none" w:sz="0" w:space="0" w:color="auto"/>
        <w:right w:val="none" w:sz="0" w:space="0" w:color="auto"/>
      </w:divBdr>
    </w:div>
    <w:div w:id="267471450">
      <w:bodyDiv w:val="1"/>
      <w:marLeft w:val="0"/>
      <w:marRight w:val="0"/>
      <w:marTop w:val="0"/>
      <w:marBottom w:val="0"/>
      <w:divBdr>
        <w:top w:val="none" w:sz="0" w:space="0" w:color="auto"/>
        <w:left w:val="none" w:sz="0" w:space="0" w:color="auto"/>
        <w:bottom w:val="none" w:sz="0" w:space="0" w:color="auto"/>
        <w:right w:val="none" w:sz="0" w:space="0" w:color="auto"/>
      </w:divBdr>
    </w:div>
    <w:div w:id="271936410">
      <w:bodyDiv w:val="1"/>
      <w:marLeft w:val="0"/>
      <w:marRight w:val="0"/>
      <w:marTop w:val="0"/>
      <w:marBottom w:val="0"/>
      <w:divBdr>
        <w:top w:val="none" w:sz="0" w:space="0" w:color="auto"/>
        <w:left w:val="none" w:sz="0" w:space="0" w:color="auto"/>
        <w:bottom w:val="none" w:sz="0" w:space="0" w:color="auto"/>
        <w:right w:val="none" w:sz="0" w:space="0" w:color="auto"/>
      </w:divBdr>
    </w:div>
    <w:div w:id="307441011">
      <w:bodyDiv w:val="1"/>
      <w:marLeft w:val="0"/>
      <w:marRight w:val="0"/>
      <w:marTop w:val="0"/>
      <w:marBottom w:val="0"/>
      <w:divBdr>
        <w:top w:val="none" w:sz="0" w:space="0" w:color="auto"/>
        <w:left w:val="none" w:sz="0" w:space="0" w:color="auto"/>
        <w:bottom w:val="none" w:sz="0" w:space="0" w:color="auto"/>
        <w:right w:val="none" w:sz="0" w:space="0" w:color="auto"/>
      </w:divBdr>
    </w:div>
    <w:div w:id="337973662">
      <w:bodyDiv w:val="1"/>
      <w:marLeft w:val="0"/>
      <w:marRight w:val="0"/>
      <w:marTop w:val="0"/>
      <w:marBottom w:val="0"/>
      <w:divBdr>
        <w:top w:val="none" w:sz="0" w:space="0" w:color="auto"/>
        <w:left w:val="none" w:sz="0" w:space="0" w:color="auto"/>
        <w:bottom w:val="none" w:sz="0" w:space="0" w:color="auto"/>
        <w:right w:val="none" w:sz="0" w:space="0" w:color="auto"/>
      </w:divBdr>
    </w:div>
    <w:div w:id="339088598">
      <w:bodyDiv w:val="1"/>
      <w:marLeft w:val="0"/>
      <w:marRight w:val="0"/>
      <w:marTop w:val="0"/>
      <w:marBottom w:val="0"/>
      <w:divBdr>
        <w:top w:val="none" w:sz="0" w:space="0" w:color="auto"/>
        <w:left w:val="none" w:sz="0" w:space="0" w:color="auto"/>
        <w:bottom w:val="none" w:sz="0" w:space="0" w:color="auto"/>
        <w:right w:val="none" w:sz="0" w:space="0" w:color="auto"/>
      </w:divBdr>
    </w:div>
    <w:div w:id="354042636">
      <w:bodyDiv w:val="1"/>
      <w:marLeft w:val="0"/>
      <w:marRight w:val="0"/>
      <w:marTop w:val="0"/>
      <w:marBottom w:val="0"/>
      <w:divBdr>
        <w:top w:val="none" w:sz="0" w:space="0" w:color="auto"/>
        <w:left w:val="none" w:sz="0" w:space="0" w:color="auto"/>
        <w:bottom w:val="none" w:sz="0" w:space="0" w:color="auto"/>
        <w:right w:val="none" w:sz="0" w:space="0" w:color="auto"/>
      </w:divBdr>
    </w:div>
    <w:div w:id="360716107">
      <w:bodyDiv w:val="1"/>
      <w:marLeft w:val="0"/>
      <w:marRight w:val="0"/>
      <w:marTop w:val="0"/>
      <w:marBottom w:val="0"/>
      <w:divBdr>
        <w:top w:val="none" w:sz="0" w:space="0" w:color="auto"/>
        <w:left w:val="none" w:sz="0" w:space="0" w:color="auto"/>
        <w:bottom w:val="none" w:sz="0" w:space="0" w:color="auto"/>
        <w:right w:val="none" w:sz="0" w:space="0" w:color="auto"/>
      </w:divBdr>
      <w:divsChild>
        <w:div w:id="1020738271">
          <w:marLeft w:val="0"/>
          <w:marRight w:val="0"/>
          <w:marTop w:val="0"/>
          <w:marBottom w:val="0"/>
          <w:divBdr>
            <w:top w:val="none" w:sz="0" w:space="0" w:color="auto"/>
            <w:left w:val="none" w:sz="0" w:space="0" w:color="auto"/>
            <w:bottom w:val="none" w:sz="0" w:space="0" w:color="auto"/>
            <w:right w:val="none" w:sz="0" w:space="0" w:color="auto"/>
          </w:divBdr>
        </w:div>
      </w:divsChild>
    </w:div>
    <w:div w:id="374233410">
      <w:bodyDiv w:val="1"/>
      <w:marLeft w:val="0"/>
      <w:marRight w:val="0"/>
      <w:marTop w:val="0"/>
      <w:marBottom w:val="0"/>
      <w:divBdr>
        <w:top w:val="none" w:sz="0" w:space="0" w:color="auto"/>
        <w:left w:val="none" w:sz="0" w:space="0" w:color="auto"/>
        <w:bottom w:val="none" w:sz="0" w:space="0" w:color="auto"/>
        <w:right w:val="none" w:sz="0" w:space="0" w:color="auto"/>
      </w:divBdr>
    </w:div>
    <w:div w:id="384257497">
      <w:bodyDiv w:val="1"/>
      <w:marLeft w:val="0"/>
      <w:marRight w:val="0"/>
      <w:marTop w:val="0"/>
      <w:marBottom w:val="0"/>
      <w:divBdr>
        <w:top w:val="none" w:sz="0" w:space="0" w:color="auto"/>
        <w:left w:val="none" w:sz="0" w:space="0" w:color="auto"/>
        <w:bottom w:val="none" w:sz="0" w:space="0" w:color="auto"/>
        <w:right w:val="none" w:sz="0" w:space="0" w:color="auto"/>
      </w:divBdr>
    </w:div>
    <w:div w:id="385449864">
      <w:bodyDiv w:val="1"/>
      <w:marLeft w:val="0"/>
      <w:marRight w:val="0"/>
      <w:marTop w:val="0"/>
      <w:marBottom w:val="0"/>
      <w:divBdr>
        <w:top w:val="none" w:sz="0" w:space="0" w:color="auto"/>
        <w:left w:val="none" w:sz="0" w:space="0" w:color="auto"/>
        <w:bottom w:val="none" w:sz="0" w:space="0" w:color="auto"/>
        <w:right w:val="none" w:sz="0" w:space="0" w:color="auto"/>
      </w:divBdr>
    </w:div>
    <w:div w:id="415631250">
      <w:bodyDiv w:val="1"/>
      <w:marLeft w:val="0"/>
      <w:marRight w:val="0"/>
      <w:marTop w:val="0"/>
      <w:marBottom w:val="0"/>
      <w:divBdr>
        <w:top w:val="none" w:sz="0" w:space="0" w:color="auto"/>
        <w:left w:val="none" w:sz="0" w:space="0" w:color="auto"/>
        <w:bottom w:val="none" w:sz="0" w:space="0" w:color="auto"/>
        <w:right w:val="none" w:sz="0" w:space="0" w:color="auto"/>
      </w:divBdr>
    </w:div>
    <w:div w:id="425351349">
      <w:bodyDiv w:val="1"/>
      <w:marLeft w:val="0"/>
      <w:marRight w:val="0"/>
      <w:marTop w:val="0"/>
      <w:marBottom w:val="0"/>
      <w:divBdr>
        <w:top w:val="none" w:sz="0" w:space="0" w:color="auto"/>
        <w:left w:val="none" w:sz="0" w:space="0" w:color="auto"/>
        <w:bottom w:val="none" w:sz="0" w:space="0" w:color="auto"/>
        <w:right w:val="none" w:sz="0" w:space="0" w:color="auto"/>
      </w:divBdr>
    </w:div>
    <w:div w:id="427626401">
      <w:bodyDiv w:val="1"/>
      <w:marLeft w:val="0"/>
      <w:marRight w:val="0"/>
      <w:marTop w:val="0"/>
      <w:marBottom w:val="0"/>
      <w:divBdr>
        <w:top w:val="none" w:sz="0" w:space="0" w:color="auto"/>
        <w:left w:val="none" w:sz="0" w:space="0" w:color="auto"/>
        <w:bottom w:val="none" w:sz="0" w:space="0" w:color="auto"/>
        <w:right w:val="none" w:sz="0" w:space="0" w:color="auto"/>
      </w:divBdr>
      <w:divsChild>
        <w:div w:id="138814620">
          <w:marLeft w:val="0"/>
          <w:marRight w:val="0"/>
          <w:marTop w:val="0"/>
          <w:marBottom w:val="0"/>
          <w:divBdr>
            <w:top w:val="none" w:sz="0" w:space="0" w:color="auto"/>
            <w:left w:val="none" w:sz="0" w:space="0" w:color="auto"/>
            <w:bottom w:val="none" w:sz="0" w:space="0" w:color="auto"/>
            <w:right w:val="none" w:sz="0" w:space="0" w:color="auto"/>
          </w:divBdr>
        </w:div>
      </w:divsChild>
    </w:div>
    <w:div w:id="438722826">
      <w:bodyDiv w:val="1"/>
      <w:marLeft w:val="0"/>
      <w:marRight w:val="0"/>
      <w:marTop w:val="0"/>
      <w:marBottom w:val="0"/>
      <w:divBdr>
        <w:top w:val="none" w:sz="0" w:space="0" w:color="auto"/>
        <w:left w:val="none" w:sz="0" w:space="0" w:color="auto"/>
        <w:bottom w:val="none" w:sz="0" w:space="0" w:color="auto"/>
        <w:right w:val="none" w:sz="0" w:space="0" w:color="auto"/>
      </w:divBdr>
      <w:divsChild>
        <w:div w:id="1563446321">
          <w:marLeft w:val="0"/>
          <w:marRight w:val="0"/>
          <w:marTop w:val="0"/>
          <w:marBottom w:val="0"/>
          <w:divBdr>
            <w:top w:val="none" w:sz="0" w:space="0" w:color="auto"/>
            <w:left w:val="none" w:sz="0" w:space="0" w:color="auto"/>
            <w:bottom w:val="none" w:sz="0" w:space="0" w:color="auto"/>
            <w:right w:val="none" w:sz="0" w:space="0" w:color="auto"/>
          </w:divBdr>
        </w:div>
      </w:divsChild>
    </w:div>
    <w:div w:id="438792572">
      <w:bodyDiv w:val="1"/>
      <w:marLeft w:val="0"/>
      <w:marRight w:val="0"/>
      <w:marTop w:val="0"/>
      <w:marBottom w:val="0"/>
      <w:divBdr>
        <w:top w:val="none" w:sz="0" w:space="0" w:color="auto"/>
        <w:left w:val="none" w:sz="0" w:space="0" w:color="auto"/>
        <w:bottom w:val="none" w:sz="0" w:space="0" w:color="auto"/>
        <w:right w:val="none" w:sz="0" w:space="0" w:color="auto"/>
      </w:divBdr>
    </w:div>
    <w:div w:id="439957423">
      <w:bodyDiv w:val="1"/>
      <w:marLeft w:val="0"/>
      <w:marRight w:val="0"/>
      <w:marTop w:val="0"/>
      <w:marBottom w:val="0"/>
      <w:divBdr>
        <w:top w:val="none" w:sz="0" w:space="0" w:color="auto"/>
        <w:left w:val="none" w:sz="0" w:space="0" w:color="auto"/>
        <w:bottom w:val="none" w:sz="0" w:space="0" w:color="auto"/>
        <w:right w:val="none" w:sz="0" w:space="0" w:color="auto"/>
      </w:divBdr>
    </w:div>
    <w:div w:id="442311424">
      <w:bodyDiv w:val="1"/>
      <w:marLeft w:val="0"/>
      <w:marRight w:val="0"/>
      <w:marTop w:val="0"/>
      <w:marBottom w:val="0"/>
      <w:divBdr>
        <w:top w:val="none" w:sz="0" w:space="0" w:color="auto"/>
        <w:left w:val="none" w:sz="0" w:space="0" w:color="auto"/>
        <w:bottom w:val="none" w:sz="0" w:space="0" w:color="auto"/>
        <w:right w:val="none" w:sz="0" w:space="0" w:color="auto"/>
      </w:divBdr>
    </w:div>
    <w:div w:id="449713406">
      <w:bodyDiv w:val="1"/>
      <w:marLeft w:val="0"/>
      <w:marRight w:val="0"/>
      <w:marTop w:val="0"/>
      <w:marBottom w:val="0"/>
      <w:divBdr>
        <w:top w:val="none" w:sz="0" w:space="0" w:color="auto"/>
        <w:left w:val="none" w:sz="0" w:space="0" w:color="auto"/>
        <w:bottom w:val="none" w:sz="0" w:space="0" w:color="auto"/>
        <w:right w:val="none" w:sz="0" w:space="0" w:color="auto"/>
      </w:divBdr>
    </w:div>
    <w:div w:id="459615432">
      <w:bodyDiv w:val="1"/>
      <w:marLeft w:val="0"/>
      <w:marRight w:val="0"/>
      <w:marTop w:val="0"/>
      <w:marBottom w:val="0"/>
      <w:divBdr>
        <w:top w:val="none" w:sz="0" w:space="0" w:color="auto"/>
        <w:left w:val="none" w:sz="0" w:space="0" w:color="auto"/>
        <w:bottom w:val="none" w:sz="0" w:space="0" w:color="auto"/>
        <w:right w:val="none" w:sz="0" w:space="0" w:color="auto"/>
      </w:divBdr>
      <w:divsChild>
        <w:div w:id="1735666888">
          <w:marLeft w:val="0"/>
          <w:marRight w:val="0"/>
          <w:marTop w:val="0"/>
          <w:marBottom w:val="0"/>
          <w:divBdr>
            <w:top w:val="none" w:sz="0" w:space="0" w:color="auto"/>
            <w:left w:val="none" w:sz="0" w:space="0" w:color="auto"/>
            <w:bottom w:val="none" w:sz="0" w:space="0" w:color="auto"/>
            <w:right w:val="none" w:sz="0" w:space="0" w:color="auto"/>
          </w:divBdr>
        </w:div>
      </w:divsChild>
    </w:div>
    <w:div w:id="460659048">
      <w:bodyDiv w:val="1"/>
      <w:marLeft w:val="0"/>
      <w:marRight w:val="0"/>
      <w:marTop w:val="0"/>
      <w:marBottom w:val="0"/>
      <w:divBdr>
        <w:top w:val="none" w:sz="0" w:space="0" w:color="auto"/>
        <w:left w:val="none" w:sz="0" w:space="0" w:color="auto"/>
        <w:bottom w:val="none" w:sz="0" w:space="0" w:color="auto"/>
        <w:right w:val="none" w:sz="0" w:space="0" w:color="auto"/>
      </w:divBdr>
    </w:div>
    <w:div w:id="490754913">
      <w:bodyDiv w:val="1"/>
      <w:marLeft w:val="0"/>
      <w:marRight w:val="0"/>
      <w:marTop w:val="0"/>
      <w:marBottom w:val="0"/>
      <w:divBdr>
        <w:top w:val="none" w:sz="0" w:space="0" w:color="auto"/>
        <w:left w:val="none" w:sz="0" w:space="0" w:color="auto"/>
        <w:bottom w:val="none" w:sz="0" w:space="0" w:color="auto"/>
        <w:right w:val="none" w:sz="0" w:space="0" w:color="auto"/>
      </w:divBdr>
    </w:div>
    <w:div w:id="495341528">
      <w:bodyDiv w:val="1"/>
      <w:marLeft w:val="0"/>
      <w:marRight w:val="0"/>
      <w:marTop w:val="0"/>
      <w:marBottom w:val="0"/>
      <w:divBdr>
        <w:top w:val="none" w:sz="0" w:space="0" w:color="auto"/>
        <w:left w:val="none" w:sz="0" w:space="0" w:color="auto"/>
        <w:bottom w:val="none" w:sz="0" w:space="0" w:color="auto"/>
        <w:right w:val="none" w:sz="0" w:space="0" w:color="auto"/>
      </w:divBdr>
    </w:div>
    <w:div w:id="522936487">
      <w:bodyDiv w:val="1"/>
      <w:marLeft w:val="0"/>
      <w:marRight w:val="0"/>
      <w:marTop w:val="0"/>
      <w:marBottom w:val="0"/>
      <w:divBdr>
        <w:top w:val="none" w:sz="0" w:space="0" w:color="auto"/>
        <w:left w:val="none" w:sz="0" w:space="0" w:color="auto"/>
        <w:bottom w:val="none" w:sz="0" w:space="0" w:color="auto"/>
        <w:right w:val="none" w:sz="0" w:space="0" w:color="auto"/>
      </w:divBdr>
      <w:divsChild>
        <w:div w:id="2059427270">
          <w:marLeft w:val="0"/>
          <w:marRight w:val="0"/>
          <w:marTop w:val="0"/>
          <w:marBottom w:val="0"/>
          <w:divBdr>
            <w:top w:val="none" w:sz="0" w:space="0" w:color="auto"/>
            <w:left w:val="none" w:sz="0" w:space="0" w:color="auto"/>
            <w:bottom w:val="none" w:sz="0" w:space="0" w:color="auto"/>
            <w:right w:val="none" w:sz="0" w:space="0" w:color="auto"/>
          </w:divBdr>
        </w:div>
      </w:divsChild>
    </w:div>
    <w:div w:id="532689026">
      <w:bodyDiv w:val="1"/>
      <w:marLeft w:val="0"/>
      <w:marRight w:val="0"/>
      <w:marTop w:val="0"/>
      <w:marBottom w:val="0"/>
      <w:divBdr>
        <w:top w:val="none" w:sz="0" w:space="0" w:color="auto"/>
        <w:left w:val="none" w:sz="0" w:space="0" w:color="auto"/>
        <w:bottom w:val="none" w:sz="0" w:space="0" w:color="auto"/>
        <w:right w:val="none" w:sz="0" w:space="0" w:color="auto"/>
      </w:divBdr>
    </w:div>
    <w:div w:id="542251634">
      <w:bodyDiv w:val="1"/>
      <w:marLeft w:val="0"/>
      <w:marRight w:val="0"/>
      <w:marTop w:val="0"/>
      <w:marBottom w:val="0"/>
      <w:divBdr>
        <w:top w:val="none" w:sz="0" w:space="0" w:color="auto"/>
        <w:left w:val="none" w:sz="0" w:space="0" w:color="auto"/>
        <w:bottom w:val="none" w:sz="0" w:space="0" w:color="auto"/>
        <w:right w:val="none" w:sz="0" w:space="0" w:color="auto"/>
      </w:divBdr>
      <w:divsChild>
        <w:div w:id="834876080">
          <w:marLeft w:val="0"/>
          <w:marRight w:val="0"/>
          <w:marTop w:val="0"/>
          <w:marBottom w:val="0"/>
          <w:divBdr>
            <w:top w:val="none" w:sz="0" w:space="0" w:color="auto"/>
            <w:left w:val="none" w:sz="0" w:space="0" w:color="auto"/>
            <w:bottom w:val="none" w:sz="0" w:space="0" w:color="auto"/>
            <w:right w:val="none" w:sz="0" w:space="0" w:color="auto"/>
          </w:divBdr>
        </w:div>
      </w:divsChild>
    </w:div>
    <w:div w:id="567307637">
      <w:bodyDiv w:val="1"/>
      <w:marLeft w:val="0"/>
      <w:marRight w:val="0"/>
      <w:marTop w:val="0"/>
      <w:marBottom w:val="0"/>
      <w:divBdr>
        <w:top w:val="none" w:sz="0" w:space="0" w:color="auto"/>
        <w:left w:val="none" w:sz="0" w:space="0" w:color="auto"/>
        <w:bottom w:val="none" w:sz="0" w:space="0" w:color="auto"/>
        <w:right w:val="none" w:sz="0" w:space="0" w:color="auto"/>
      </w:divBdr>
    </w:div>
    <w:div w:id="573510422">
      <w:bodyDiv w:val="1"/>
      <w:marLeft w:val="0"/>
      <w:marRight w:val="0"/>
      <w:marTop w:val="0"/>
      <w:marBottom w:val="0"/>
      <w:divBdr>
        <w:top w:val="none" w:sz="0" w:space="0" w:color="auto"/>
        <w:left w:val="none" w:sz="0" w:space="0" w:color="auto"/>
        <w:bottom w:val="none" w:sz="0" w:space="0" w:color="auto"/>
        <w:right w:val="none" w:sz="0" w:space="0" w:color="auto"/>
      </w:divBdr>
    </w:div>
    <w:div w:id="578711456">
      <w:bodyDiv w:val="1"/>
      <w:marLeft w:val="0"/>
      <w:marRight w:val="0"/>
      <w:marTop w:val="0"/>
      <w:marBottom w:val="0"/>
      <w:divBdr>
        <w:top w:val="none" w:sz="0" w:space="0" w:color="auto"/>
        <w:left w:val="none" w:sz="0" w:space="0" w:color="auto"/>
        <w:bottom w:val="none" w:sz="0" w:space="0" w:color="auto"/>
        <w:right w:val="none" w:sz="0" w:space="0" w:color="auto"/>
      </w:divBdr>
    </w:div>
    <w:div w:id="651373224">
      <w:bodyDiv w:val="1"/>
      <w:marLeft w:val="0"/>
      <w:marRight w:val="0"/>
      <w:marTop w:val="0"/>
      <w:marBottom w:val="0"/>
      <w:divBdr>
        <w:top w:val="none" w:sz="0" w:space="0" w:color="auto"/>
        <w:left w:val="none" w:sz="0" w:space="0" w:color="auto"/>
        <w:bottom w:val="none" w:sz="0" w:space="0" w:color="auto"/>
        <w:right w:val="none" w:sz="0" w:space="0" w:color="auto"/>
      </w:divBdr>
    </w:div>
    <w:div w:id="662439332">
      <w:bodyDiv w:val="1"/>
      <w:marLeft w:val="0"/>
      <w:marRight w:val="0"/>
      <w:marTop w:val="0"/>
      <w:marBottom w:val="0"/>
      <w:divBdr>
        <w:top w:val="none" w:sz="0" w:space="0" w:color="auto"/>
        <w:left w:val="none" w:sz="0" w:space="0" w:color="auto"/>
        <w:bottom w:val="none" w:sz="0" w:space="0" w:color="auto"/>
        <w:right w:val="none" w:sz="0" w:space="0" w:color="auto"/>
      </w:divBdr>
    </w:div>
    <w:div w:id="673917839">
      <w:bodyDiv w:val="1"/>
      <w:marLeft w:val="0"/>
      <w:marRight w:val="0"/>
      <w:marTop w:val="0"/>
      <w:marBottom w:val="0"/>
      <w:divBdr>
        <w:top w:val="none" w:sz="0" w:space="0" w:color="auto"/>
        <w:left w:val="none" w:sz="0" w:space="0" w:color="auto"/>
        <w:bottom w:val="none" w:sz="0" w:space="0" w:color="auto"/>
        <w:right w:val="none" w:sz="0" w:space="0" w:color="auto"/>
      </w:divBdr>
      <w:divsChild>
        <w:div w:id="229274099">
          <w:marLeft w:val="0"/>
          <w:marRight w:val="0"/>
          <w:marTop w:val="0"/>
          <w:marBottom w:val="0"/>
          <w:divBdr>
            <w:top w:val="none" w:sz="0" w:space="0" w:color="auto"/>
            <w:left w:val="none" w:sz="0" w:space="0" w:color="auto"/>
            <w:bottom w:val="none" w:sz="0" w:space="0" w:color="auto"/>
            <w:right w:val="none" w:sz="0" w:space="0" w:color="auto"/>
          </w:divBdr>
        </w:div>
      </w:divsChild>
    </w:div>
    <w:div w:id="694231995">
      <w:bodyDiv w:val="1"/>
      <w:marLeft w:val="0"/>
      <w:marRight w:val="0"/>
      <w:marTop w:val="0"/>
      <w:marBottom w:val="0"/>
      <w:divBdr>
        <w:top w:val="none" w:sz="0" w:space="0" w:color="auto"/>
        <w:left w:val="none" w:sz="0" w:space="0" w:color="auto"/>
        <w:bottom w:val="none" w:sz="0" w:space="0" w:color="auto"/>
        <w:right w:val="none" w:sz="0" w:space="0" w:color="auto"/>
      </w:divBdr>
    </w:div>
    <w:div w:id="696934202">
      <w:bodyDiv w:val="1"/>
      <w:marLeft w:val="0"/>
      <w:marRight w:val="0"/>
      <w:marTop w:val="0"/>
      <w:marBottom w:val="0"/>
      <w:divBdr>
        <w:top w:val="none" w:sz="0" w:space="0" w:color="auto"/>
        <w:left w:val="none" w:sz="0" w:space="0" w:color="auto"/>
        <w:bottom w:val="none" w:sz="0" w:space="0" w:color="auto"/>
        <w:right w:val="none" w:sz="0" w:space="0" w:color="auto"/>
      </w:divBdr>
    </w:div>
    <w:div w:id="747579598">
      <w:bodyDiv w:val="1"/>
      <w:marLeft w:val="0"/>
      <w:marRight w:val="0"/>
      <w:marTop w:val="0"/>
      <w:marBottom w:val="0"/>
      <w:divBdr>
        <w:top w:val="none" w:sz="0" w:space="0" w:color="auto"/>
        <w:left w:val="none" w:sz="0" w:space="0" w:color="auto"/>
        <w:bottom w:val="none" w:sz="0" w:space="0" w:color="auto"/>
        <w:right w:val="none" w:sz="0" w:space="0" w:color="auto"/>
      </w:divBdr>
      <w:divsChild>
        <w:div w:id="2034916436">
          <w:marLeft w:val="0"/>
          <w:marRight w:val="0"/>
          <w:marTop w:val="0"/>
          <w:marBottom w:val="0"/>
          <w:divBdr>
            <w:top w:val="none" w:sz="0" w:space="0" w:color="auto"/>
            <w:left w:val="none" w:sz="0" w:space="0" w:color="auto"/>
            <w:bottom w:val="none" w:sz="0" w:space="0" w:color="auto"/>
            <w:right w:val="none" w:sz="0" w:space="0" w:color="auto"/>
          </w:divBdr>
        </w:div>
      </w:divsChild>
    </w:div>
    <w:div w:id="747582716">
      <w:bodyDiv w:val="1"/>
      <w:marLeft w:val="0"/>
      <w:marRight w:val="0"/>
      <w:marTop w:val="0"/>
      <w:marBottom w:val="0"/>
      <w:divBdr>
        <w:top w:val="none" w:sz="0" w:space="0" w:color="auto"/>
        <w:left w:val="none" w:sz="0" w:space="0" w:color="auto"/>
        <w:bottom w:val="none" w:sz="0" w:space="0" w:color="auto"/>
        <w:right w:val="none" w:sz="0" w:space="0" w:color="auto"/>
      </w:divBdr>
      <w:divsChild>
        <w:div w:id="1030835470">
          <w:marLeft w:val="0"/>
          <w:marRight w:val="0"/>
          <w:marTop w:val="0"/>
          <w:marBottom w:val="0"/>
          <w:divBdr>
            <w:top w:val="none" w:sz="0" w:space="0" w:color="auto"/>
            <w:left w:val="none" w:sz="0" w:space="0" w:color="auto"/>
            <w:bottom w:val="none" w:sz="0" w:space="0" w:color="auto"/>
            <w:right w:val="none" w:sz="0" w:space="0" w:color="auto"/>
          </w:divBdr>
        </w:div>
      </w:divsChild>
    </w:div>
    <w:div w:id="769469208">
      <w:bodyDiv w:val="1"/>
      <w:marLeft w:val="0"/>
      <w:marRight w:val="0"/>
      <w:marTop w:val="0"/>
      <w:marBottom w:val="0"/>
      <w:divBdr>
        <w:top w:val="none" w:sz="0" w:space="0" w:color="auto"/>
        <w:left w:val="none" w:sz="0" w:space="0" w:color="auto"/>
        <w:bottom w:val="none" w:sz="0" w:space="0" w:color="auto"/>
        <w:right w:val="none" w:sz="0" w:space="0" w:color="auto"/>
      </w:divBdr>
      <w:divsChild>
        <w:div w:id="1134561859">
          <w:marLeft w:val="0"/>
          <w:marRight w:val="0"/>
          <w:marTop w:val="0"/>
          <w:marBottom w:val="0"/>
          <w:divBdr>
            <w:top w:val="none" w:sz="0" w:space="0" w:color="auto"/>
            <w:left w:val="none" w:sz="0" w:space="0" w:color="auto"/>
            <w:bottom w:val="none" w:sz="0" w:space="0" w:color="auto"/>
            <w:right w:val="none" w:sz="0" w:space="0" w:color="auto"/>
          </w:divBdr>
        </w:div>
      </w:divsChild>
    </w:div>
    <w:div w:id="799692872">
      <w:bodyDiv w:val="1"/>
      <w:marLeft w:val="0"/>
      <w:marRight w:val="0"/>
      <w:marTop w:val="0"/>
      <w:marBottom w:val="0"/>
      <w:divBdr>
        <w:top w:val="none" w:sz="0" w:space="0" w:color="auto"/>
        <w:left w:val="none" w:sz="0" w:space="0" w:color="auto"/>
        <w:bottom w:val="none" w:sz="0" w:space="0" w:color="auto"/>
        <w:right w:val="none" w:sz="0" w:space="0" w:color="auto"/>
      </w:divBdr>
    </w:div>
    <w:div w:id="803739753">
      <w:bodyDiv w:val="1"/>
      <w:marLeft w:val="0"/>
      <w:marRight w:val="0"/>
      <w:marTop w:val="0"/>
      <w:marBottom w:val="0"/>
      <w:divBdr>
        <w:top w:val="none" w:sz="0" w:space="0" w:color="auto"/>
        <w:left w:val="none" w:sz="0" w:space="0" w:color="auto"/>
        <w:bottom w:val="none" w:sz="0" w:space="0" w:color="auto"/>
        <w:right w:val="none" w:sz="0" w:space="0" w:color="auto"/>
      </w:divBdr>
    </w:div>
    <w:div w:id="804348297">
      <w:bodyDiv w:val="1"/>
      <w:marLeft w:val="0"/>
      <w:marRight w:val="0"/>
      <w:marTop w:val="0"/>
      <w:marBottom w:val="0"/>
      <w:divBdr>
        <w:top w:val="none" w:sz="0" w:space="0" w:color="auto"/>
        <w:left w:val="none" w:sz="0" w:space="0" w:color="auto"/>
        <w:bottom w:val="none" w:sz="0" w:space="0" w:color="auto"/>
        <w:right w:val="none" w:sz="0" w:space="0" w:color="auto"/>
      </w:divBdr>
    </w:div>
    <w:div w:id="825711227">
      <w:bodyDiv w:val="1"/>
      <w:marLeft w:val="0"/>
      <w:marRight w:val="0"/>
      <w:marTop w:val="0"/>
      <w:marBottom w:val="0"/>
      <w:divBdr>
        <w:top w:val="none" w:sz="0" w:space="0" w:color="auto"/>
        <w:left w:val="none" w:sz="0" w:space="0" w:color="auto"/>
        <w:bottom w:val="none" w:sz="0" w:space="0" w:color="auto"/>
        <w:right w:val="none" w:sz="0" w:space="0" w:color="auto"/>
      </w:divBdr>
    </w:div>
    <w:div w:id="834802829">
      <w:bodyDiv w:val="1"/>
      <w:marLeft w:val="0"/>
      <w:marRight w:val="0"/>
      <w:marTop w:val="0"/>
      <w:marBottom w:val="0"/>
      <w:divBdr>
        <w:top w:val="none" w:sz="0" w:space="0" w:color="auto"/>
        <w:left w:val="none" w:sz="0" w:space="0" w:color="auto"/>
        <w:bottom w:val="none" w:sz="0" w:space="0" w:color="auto"/>
        <w:right w:val="none" w:sz="0" w:space="0" w:color="auto"/>
      </w:divBdr>
    </w:div>
    <w:div w:id="835532891">
      <w:bodyDiv w:val="1"/>
      <w:marLeft w:val="0"/>
      <w:marRight w:val="0"/>
      <w:marTop w:val="0"/>
      <w:marBottom w:val="0"/>
      <w:divBdr>
        <w:top w:val="none" w:sz="0" w:space="0" w:color="auto"/>
        <w:left w:val="none" w:sz="0" w:space="0" w:color="auto"/>
        <w:bottom w:val="none" w:sz="0" w:space="0" w:color="auto"/>
        <w:right w:val="none" w:sz="0" w:space="0" w:color="auto"/>
      </w:divBdr>
    </w:div>
    <w:div w:id="848061935">
      <w:bodyDiv w:val="1"/>
      <w:marLeft w:val="0"/>
      <w:marRight w:val="0"/>
      <w:marTop w:val="0"/>
      <w:marBottom w:val="0"/>
      <w:divBdr>
        <w:top w:val="none" w:sz="0" w:space="0" w:color="auto"/>
        <w:left w:val="none" w:sz="0" w:space="0" w:color="auto"/>
        <w:bottom w:val="none" w:sz="0" w:space="0" w:color="auto"/>
        <w:right w:val="none" w:sz="0" w:space="0" w:color="auto"/>
      </w:divBdr>
      <w:divsChild>
        <w:div w:id="2061320078">
          <w:marLeft w:val="0"/>
          <w:marRight w:val="0"/>
          <w:marTop w:val="0"/>
          <w:marBottom w:val="0"/>
          <w:divBdr>
            <w:top w:val="none" w:sz="0" w:space="0" w:color="auto"/>
            <w:left w:val="none" w:sz="0" w:space="0" w:color="auto"/>
            <w:bottom w:val="none" w:sz="0" w:space="0" w:color="auto"/>
            <w:right w:val="none" w:sz="0" w:space="0" w:color="auto"/>
          </w:divBdr>
        </w:div>
      </w:divsChild>
    </w:div>
    <w:div w:id="860781993">
      <w:bodyDiv w:val="1"/>
      <w:marLeft w:val="0"/>
      <w:marRight w:val="0"/>
      <w:marTop w:val="0"/>
      <w:marBottom w:val="0"/>
      <w:divBdr>
        <w:top w:val="none" w:sz="0" w:space="0" w:color="auto"/>
        <w:left w:val="none" w:sz="0" w:space="0" w:color="auto"/>
        <w:bottom w:val="none" w:sz="0" w:space="0" w:color="auto"/>
        <w:right w:val="none" w:sz="0" w:space="0" w:color="auto"/>
      </w:divBdr>
    </w:div>
    <w:div w:id="870922001">
      <w:bodyDiv w:val="1"/>
      <w:marLeft w:val="0"/>
      <w:marRight w:val="0"/>
      <w:marTop w:val="0"/>
      <w:marBottom w:val="0"/>
      <w:divBdr>
        <w:top w:val="none" w:sz="0" w:space="0" w:color="auto"/>
        <w:left w:val="none" w:sz="0" w:space="0" w:color="auto"/>
        <w:bottom w:val="none" w:sz="0" w:space="0" w:color="auto"/>
        <w:right w:val="none" w:sz="0" w:space="0" w:color="auto"/>
      </w:divBdr>
      <w:divsChild>
        <w:div w:id="1793132172">
          <w:marLeft w:val="0"/>
          <w:marRight w:val="0"/>
          <w:marTop w:val="0"/>
          <w:marBottom w:val="0"/>
          <w:divBdr>
            <w:top w:val="none" w:sz="0" w:space="0" w:color="auto"/>
            <w:left w:val="none" w:sz="0" w:space="0" w:color="auto"/>
            <w:bottom w:val="none" w:sz="0" w:space="0" w:color="auto"/>
            <w:right w:val="none" w:sz="0" w:space="0" w:color="auto"/>
          </w:divBdr>
        </w:div>
      </w:divsChild>
    </w:div>
    <w:div w:id="879588981">
      <w:bodyDiv w:val="1"/>
      <w:marLeft w:val="0"/>
      <w:marRight w:val="0"/>
      <w:marTop w:val="0"/>
      <w:marBottom w:val="0"/>
      <w:divBdr>
        <w:top w:val="none" w:sz="0" w:space="0" w:color="auto"/>
        <w:left w:val="none" w:sz="0" w:space="0" w:color="auto"/>
        <w:bottom w:val="none" w:sz="0" w:space="0" w:color="auto"/>
        <w:right w:val="none" w:sz="0" w:space="0" w:color="auto"/>
      </w:divBdr>
    </w:div>
    <w:div w:id="883760874">
      <w:bodyDiv w:val="1"/>
      <w:marLeft w:val="0"/>
      <w:marRight w:val="0"/>
      <w:marTop w:val="0"/>
      <w:marBottom w:val="0"/>
      <w:divBdr>
        <w:top w:val="none" w:sz="0" w:space="0" w:color="auto"/>
        <w:left w:val="none" w:sz="0" w:space="0" w:color="auto"/>
        <w:bottom w:val="none" w:sz="0" w:space="0" w:color="auto"/>
        <w:right w:val="none" w:sz="0" w:space="0" w:color="auto"/>
      </w:divBdr>
    </w:div>
    <w:div w:id="885216504">
      <w:bodyDiv w:val="1"/>
      <w:marLeft w:val="0"/>
      <w:marRight w:val="0"/>
      <w:marTop w:val="0"/>
      <w:marBottom w:val="0"/>
      <w:divBdr>
        <w:top w:val="none" w:sz="0" w:space="0" w:color="auto"/>
        <w:left w:val="none" w:sz="0" w:space="0" w:color="auto"/>
        <w:bottom w:val="none" w:sz="0" w:space="0" w:color="auto"/>
        <w:right w:val="none" w:sz="0" w:space="0" w:color="auto"/>
      </w:divBdr>
    </w:div>
    <w:div w:id="886338435">
      <w:bodyDiv w:val="1"/>
      <w:marLeft w:val="0"/>
      <w:marRight w:val="0"/>
      <w:marTop w:val="0"/>
      <w:marBottom w:val="0"/>
      <w:divBdr>
        <w:top w:val="none" w:sz="0" w:space="0" w:color="auto"/>
        <w:left w:val="none" w:sz="0" w:space="0" w:color="auto"/>
        <w:bottom w:val="none" w:sz="0" w:space="0" w:color="auto"/>
        <w:right w:val="none" w:sz="0" w:space="0" w:color="auto"/>
      </w:divBdr>
    </w:div>
    <w:div w:id="888688046">
      <w:bodyDiv w:val="1"/>
      <w:marLeft w:val="0"/>
      <w:marRight w:val="0"/>
      <w:marTop w:val="0"/>
      <w:marBottom w:val="0"/>
      <w:divBdr>
        <w:top w:val="none" w:sz="0" w:space="0" w:color="auto"/>
        <w:left w:val="none" w:sz="0" w:space="0" w:color="auto"/>
        <w:bottom w:val="none" w:sz="0" w:space="0" w:color="auto"/>
        <w:right w:val="none" w:sz="0" w:space="0" w:color="auto"/>
      </w:divBdr>
    </w:div>
    <w:div w:id="896934800">
      <w:bodyDiv w:val="1"/>
      <w:marLeft w:val="0"/>
      <w:marRight w:val="0"/>
      <w:marTop w:val="0"/>
      <w:marBottom w:val="0"/>
      <w:divBdr>
        <w:top w:val="none" w:sz="0" w:space="0" w:color="auto"/>
        <w:left w:val="none" w:sz="0" w:space="0" w:color="auto"/>
        <w:bottom w:val="none" w:sz="0" w:space="0" w:color="auto"/>
        <w:right w:val="none" w:sz="0" w:space="0" w:color="auto"/>
      </w:divBdr>
    </w:div>
    <w:div w:id="897589800">
      <w:bodyDiv w:val="1"/>
      <w:marLeft w:val="0"/>
      <w:marRight w:val="0"/>
      <w:marTop w:val="0"/>
      <w:marBottom w:val="0"/>
      <w:divBdr>
        <w:top w:val="none" w:sz="0" w:space="0" w:color="auto"/>
        <w:left w:val="none" w:sz="0" w:space="0" w:color="auto"/>
        <w:bottom w:val="none" w:sz="0" w:space="0" w:color="auto"/>
        <w:right w:val="none" w:sz="0" w:space="0" w:color="auto"/>
      </w:divBdr>
    </w:div>
    <w:div w:id="908460679">
      <w:bodyDiv w:val="1"/>
      <w:marLeft w:val="0"/>
      <w:marRight w:val="0"/>
      <w:marTop w:val="0"/>
      <w:marBottom w:val="0"/>
      <w:divBdr>
        <w:top w:val="none" w:sz="0" w:space="0" w:color="auto"/>
        <w:left w:val="none" w:sz="0" w:space="0" w:color="auto"/>
        <w:bottom w:val="none" w:sz="0" w:space="0" w:color="auto"/>
        <w:right w:val="none" w:sz="0" w:space="0" w:color="auto"/>
      </w:divBdr>
    </w:div>
    <w:div w:id="923536292">
      <w:bodyDiv w:val="1"/>
      <w:marLeft w:val="0"/>
      <w:marRight w:val="0"/>
      <w:marTop w:val="0"/>
      <w:marBottom w:val="0"/>
      <w:divBdr>
        <w:top w:val="none" w:sz="0" w:space="0" w:color="auto"/>
        <w:left w:val="none" w:sz="0" w:space="0" w:color="auto"/>
        <w:bottom w:val="none" w:sz="0" w:space="0" w:color="auto"/>
        <w:right w:val="none" w:sz="0" w:space="0" w:color="auto"/>
      </w:divBdr>
    </w:div>
    <w:div w:id="934094380">
      <w:bodyDiv w:val="1"/>
      <w:marLeft w:val="0"/>
      <w:marRight w:val="0"/>
      <w:marTop w:val="0"/>
      <w:marBottom w:val="0"/>
      <w:divBdr>
        <w:top w:val="none" w:sz="0" w:space="0" w:color="auto"/>
        <w:left w:val="none" w:sz="0" w:space="0" w:color="auto"/>
        <w:bottom w:val="none" w:sz="0" w:space="0" w:color="auto"/>
        <w:right w:val="none" w:sz="0" w:space="0" w:color="auto"/>
      </w:divBdr>
    </w:div>
    <w:div w:id="936324756">
      <w:bodyDiv w:val="1"/>
      <w:marLeft w:val="0"/>
      <w:marRight w:val="0"/>
      <w:marTop w:val="0"/>
      <w:marBottom w:val="0"/>
      <w:divBdr>
        <w:top w:val="none" w:sz="0" w:space="0" w:color="auto"/>
        <w:left w:val="none" w:sz="0" w:space="0" w:color="auto"/>
        <w:bottom w:val="none" w:sz="0" w:space="0" w:color="auto"/>
        <w:right w:val="none" w:sz="0" w:space="0" w:color="auto"/>
      </w:divBdr>
      <w:divsChild>
        <w:div w:id="98792201">
          <w:marLeft w:val="0"/>
          <w:marRight w:val="0"/>
          <w:marTop w:val="0"/>
          <w:marBottom w:val="0"/>
          <w:divBdr>
            <w:top w:val="none" w:sz="0" w:space="0" w:color="auto"/>
            <w:left w:val="none" w:sz="0" w:space="0" w:color="auto"/>
            <w:bottom w:val="none" w:sz="0" w:space="0" w:color="auto"/>
            <w:right w:val="none" w:sz="0" w:space="0" w:color="auto"/>
          </w:divBdr>
        </w:div>
      </w:divsChild>
    </w:div>
    <w:div w:id="943273049">
      <w:bodyDiv w:val="1"/>
      <w:marLeft w:val="0"/>
      <w:marRight w:val="0"/>
      <w:marTop w:val="0"/>
      <w:marBottom w:val="0"/>
      <w:divBdr>
        <w:top w:val="none" w:sz="0" w:space="0" w:color="auto"/>
        <w:left w:val="none" w:sz="0" w:space="0" w:color="auto"/>
        <w:bottom w:val="none" w:sz="0" w:space="0" w:color="auto"/>
        <w:right w:val="none" w:sz="0" w:space="0" w:color="auto"/>
      </w:divBdr>
    </w:div>
    <w:div w:id="943343904">
      <w:bodyDiv w:val="1"/>
      <w:marLeft w:val="0"/>
      <w:marRight w:val="0"/>
      <w:marTop w:val="0"/>
      <w:marBottom w:val="0"/>
      <w:divBdr>
        <w:top w:val="none" w:sz="0" w:space="0" w:color="auto"/>
        <w:left w:val="none" w:sz="0" w:space="0" w:color="auto"/>
        <w:bottom w:val="none" w:sz="0" w:space="0" w:color="auto"/>
        <w:right w:val="none" w:sz="0" w:space="0" w:color="auto"/>
      </w:divBdr>
    </w:div>
    <w:div w:id="947392108">
      <w:bodyDiv w:val="1"/>
      <w:marLeft w:val="0"/>
      <w:marRight w:val="0"/>
      <w:marTop w:val="0"/>
      <w:marBottom w:val="0"/>
      <w:divBdr>
        <w:top w:val="none" w:sz="0" w:space="0" w:color="auto"/>
        <w:left w:val="none" w:sz="0" w:space="0" w:color="auto"/>
        <w:bottom w:val="none" w:sz="0" w:space="0" w:color="auto"/>
        <w:right w:val="none" w:sz="0" w:space="0" w:color="auto"/>
      </w:divBdr>
    </w:div>
    <w:div w:id="948779041">
      <w:bodyDiv w:val="1"/>
      <w:marLeft w:val="0"/>
      <w:marRight w:val="0"/>
      <w:marTop w:val="0"/>
      <w:marBottom w:val="0"/>
      <w:divBdr>
        <w:top w:val="none" w:sz="0" w:space="0" w:color="auto"/>
        <w:left w:val="none" w:sz="0" w:space="0" w:color="auto"/>
        <w:bottom w:val="none" w:sz="0" w:space="0" w:color="auto"/>
        <w:right w:val="none" w:sz="0" w:space="0" w:color="auto"/>
      </w:divBdr>
    </w:div>
    <w:div w:id="948928357">
      <w:bodyDiv w:val="1"/>
      <w:marLeft w:val="0"/>
      <w:marRight w:val="0"/>
      <w:marTop w:val="0"/>
      <w:marBottom w:val="0"/>
      <w:divBdr>
        <w:top w:val="none" w:sz="0" w:space="0" w:color="auto"/>
        <w:left w:val="none" w:sz="0" w:space="0" w:color="auto"/>
        <w:bottom w:val="none" w:sz="0" w:space="0" w:color="auto"/>
        <w:right w:val="none" w:sz="0" w:space="0" w:color="auto"/>
      </w:divBdr>
      <w:divsChild>
        <w:div w:id="901138111">
          <w:marLeft w:val="0"/>
          <w:marRight w:val="0"/>
          <w:marTop w:val="0"/>
          <w:marBottom w:val="0"/>
          <w:divBdr>
            <w:top w:val="none" w:sz="0" w:space="0" w:color="auto"/>
            <w:left w:val="none" w:sz="0" w:space="0" w:color="auto"/>
            <w:bottom w:val="none" w:sz="0" w:space="0" w:color="auto"/>
            <w:right w:val="none" w:sz="0" w:space="0" w:color="auto"/>
          </w:divBdr>
        </w:div>
      </w:divsChild>
    </w:div>
    <w:div w:id="1008481722">
      <w:bodyDiv w:val="1"/>
      <w:marLeft w:val="0"/>
      <w:marRight w:val="0"/>
      <w:marTop w:val="0"/>
      <w:marBottom w:val="0"/>
      <w:divBdr>
        <w:top w:val="none" w:sz="0" w:space="0" w:color="auto"/>
        <w:left w:val="none" w:sz="0" w:space="0" w:color="auto"/>
        <w:bottom w:val="none" w:sz="0" w:space="0" w:color="auto"/>
        <w:right w:val="none" w:sz="0" w:space="0" w:color="auto"/>
      </w:divBdr>
    </w:div>
    <w:div w:id="1008753059">
      <w:bodyDiv w:val="1"/>
      <w:marLeft w:val="0"/>
      <w:marRight w:val="0"/>
      <w:marTop w:val="0"/>
      <w:marBottom w:val="0"/>
      <w:divBdr>
        <w:top w:val="none" w:sz="0" w:space="0" w:color="auto"/>
        <w:left w:val="none" w:sz="0" w:space="0" w:color="auto"/>
        <w:bottom w:val="none" w:sz="0" w:space="0" w:color="auto"/>
        <w:right w:val="none" w:sz="0" w:space="0" w:color="auto"/>
      </w:divBdr>
    </w:div>
    <w:div w:id="1030641380">
      <w:bodyDiv w:val="1"/>
      <w:marLeft w:val="0"/>
      <w:marRight w:val="0"/>
      <w:marTop w:val="0"/>
      <w:marBottom w:val="0"/>
      <w:divBdr>
        <w:top w:val="none" w:sz="0" w:space="0" w:color="auto"/>
        <w:left w:val="none" w:sz="0" w:space="0" w:color="auto"/>
        <w:bottom w:val="none" w:sz="0" w:space="0" w:color="auto"/>
        <w:right w:val="none" w:sz="0" w:space="0" w:color="auto"/>
      </w:divBdr>
    </w:div>
    <w:div w:id="1030690885">
      <w:bodyDiv w:val="1"/>
      <w:marLeft w:val="0"/>
      <w:marRight w:val="0"/>
      <w:marTop w:val="0"/>
      <w:marBottom w:val="0"/>
      <w:divBdr>
        <w:top w:val="none" w:sz="0" w:space="0" w:color="auto"/>
        <w:left w:val="none" w:sz="0" w:space="0" w:color="auto"/>
        <w:bottom w:val="none" w:sz="0" w:space="0" w:color="auto"/>
        <w:right w:val="none" w:sz="0" w:space="0" w:color="auto"/>
      </w:divBdr>
      <w:divsChild>
        <w:div w:id="970208248">
          <w:marLeft w:val="0"/>
          <w:marRight w:val="0"/>
          <w:marTop w:val="0"/>
          <w:marBottom w:val="0"/>
          <w:divBdr>
            <w:top w:val="none" w:sz="0" w:space="0" w:color="auto"/>
            <w:left w:val="none" w:sz="0" w:space="0" w:color="auto"/>
            <w:bottom w:val="none" w:sz="0" w:space="0" w:color="auto"/>
            <w:right w:val="none" w:sz="0" w:space="0" w:color="auto"/>
          </w:divBdr>
        </w:div>
      </w:divsChild>
    </w:div>
    <w:div w:id="1040714873">
      <w:bodyDiv w:val="1"/>
      <w:marLeft w:val="0"/>
      <w:marRight w:val="0"/>
      <w:marTop w:val="0"/>
      <w:marBottom w:val="0"/>
      <w:divBdr>
        <w:top w:val="none" w:sz="0" w:space="0" w:color="auto"/>
        <w:left w:val="none" w:sz="0" w:space="0" w:color="auto"/>
        <w:bottom w:val="none" w:sz="0" w:space="0" w:color="auto"/>
        <w:right w:val="none" w:sz="0" w:space="0" w:color="auto"/>
      </w:divBdr>
    </w:div>
    <w:div w:id="1041176920">
      <w:bodyDiv w:val="1"/>
      <w:marLeft w:val="0"/>
      <w:marRight w:val="0"/>
      <w:marTop w:val="0"/>
      <w:marBottom w:val="0"/>
      <w:divBdr>
        <w:top w:val="none" w:sz="0" w:space="0" w:color="auto"/>
        <w:left w:val="none" w:sz="0" w:space="0" w:color="auto"/>
        <w:bottom w:val="none" w:sz="0" w:space="0" w:color="auto"/>
        <w:right w:val="none" w:sz="0" w:space="0" w:color="auto"/>
      </w:divBdr>
      <w:divsChild>
        <w:div w:id="1041319372">
          <w:marLeft w:val="0"/>
          <w:marRight w:val="0"/>
          <w:marTop w:val="0"/>
          <w:marBottom w:val="0"/>
          <w:divBdr>
            <w:top w:val="none" w:sz="0" w:space="0" w:color="auto"/>
            <w:left w:val="none" w:sz="0" w:space="0" w:color="auto"/>
            <w:bottom w:val="none" w:sz="0" w:space="0" w:color="auto"/>
            <w:right w:val="none" w:sz="0" w:space="0" w:color="auto"/>
          </w:divBdr>
        </w:div>
      </w:divsChild>
    </w:div>
    <w:div w:id="1046484649">
      <w:bodyDiv w:val="1"/>
      <w:marLeft w:val="0"/>
      <w:marRight w:val="0"/>
      <w:marTop w:val="0"/>
      <w:marBottom w:val="0"/>
      <w:divBdr>
        <w:top w:val="none" w:sz="0" w:space="0" w:color="auto"/>
        <w:left w:val="none" w:sz="0" w:space="0" w:color="auto"/>
        <w:bottom w:val="none" w:sz="0" w:space="0" w:color="auto"/>
        <w:right w:val="none" w:sz="0" w:space="0" w:color="auto"/>
      </w:divBdr>
      <w:divsChild>
        <w:div w:id="1847474218">
          <w:marLeft w:val="0"/>
          <w:marRight w:val="0"/>
          <w:marTop w:val="0"/>
          <w:marBottom w:val="0"/>
          <w:divBdr>
            <w:top w:val="none" w:sz="0" w:space="0" w:color="auto"/>
            <w:left w:val="none" w:sz="0" w:space="0" w:color="auto"/>
            <w:bottom w:val="none" w:sz="0" w:space="0" w:color="auto"/>
            <w:right w:val="none" w:sz="0" w:space="0" w:color="auto"/>
          </w:divBdr>
        </w:div>
      </w:divsChild>
    </w:div>
    <w:div w:id="1055470825">
      <w:bodyDiv w:val="1"/>
      <w:marLeft w:val="0"/>
      <w:marRight w:val="0"/>
      <w:marTop w:val="0"/>
      <w:marBottom w:val="0"/>
      <w:divBdr>
        <w:top w:val="none" w:sz="0" w:space="0" w:color="auto"/>
        <w:left w:val="none" w:sz="0" w:space="0" w:color="auto"/>
        <w:bottom w:val="none" w:sz="0" w:space="0" w:color="auto"/>
        <w:right w:val="none" w:sz="0" w:space="0" w:color="auto"/>
      </w:divBdr>
      <w:divsChild>
        <w:div w:id="727607125">
          <w:marLeft w:val="0"/>
          <w:marRight w:val="0"/>
          <w:marTop w:val="0"/>
          <w:marBottom w:val="0"/>
          <w:divBdr>
            <w:top w:val="none" w:sz="0" w:space="0" w:color="auto"/>
            <w:left w:val="none" w:sz="0" w:space="0" w:color="auto"/>
            <w:bottom w:val="none" w:sz="0" w:space="0" w:color="auto"/>
            <w:right w:val="none" w:sz="0" w:space="0" w:color="auto"/>
          </w:divBdr>
        </w:div>
      </w:divsChild>
    </w:div>
    <w:div w:id="1057777865">
      <w:bodyDiv w:val="1"/>
      <w:marLeft w:val="0"/>
      <w:marRight w:val="0"/>
      <w:marTop w:val="0"/>
      <w:marBottom w:val="0"/>
      <w:divBdr>
        <w:top w:val="none" w:sz="0" w:space="0" w:color="auto"/>
        <w:left w:val="none" w:sz="0" w:space="0" w:color="auto"/>
        <w:bottom w:val="none" w:sz="0" w:space="0" w:color="auto"/>
        <w:right w:val="none" w:sz="0" w:space="0" w:color="auto"/>
      </w:divBdr>
      <w:divsChild>
        <w:div w:id="44453428">
          <w:marLeft w:val="0"/>
          <w:marRight w:val="0"/>
          <w:marTop w:val="0"/>
          <w:marBottom w:val="0"/>
          <w:divBdr>
            <w:top w:val="none" w:sz="0" w:space="0" w:color="auto"/>
            <w:left w:val="none" w:sz="0" w:space="0" w:color="auto"/>
            <w:bottom w:val="none" w:sz="0" w:space="0" w:color="auto"/>
            <w:right w:val="none" w:sz="0" w:space="0" w:color="auto"/>
          </w:divBdr>
        </w:div>
      </w:divsChild>
    </w:div>
    <w:div w:id="1060901545">
      <w:bodyDiv w:val="1"/>
      <w:marLeft w:val="0"/>
      <w:marRight w:val="0"/>
      <w:marTop w:val="0"/>
      <w:marBottom w:val="0"/>
      <w:divBdr>
        <w:top w:val="none" w:sz="0" w:space="0" w:color="auto"/>
        <w:left w:val="none" w:sz="0" w:space="0" w:color="auto"/>
        <w:bottom w:val="none" w:sz="0" w:space="0" w:color="auto"/>
        <w:right w:val="none" w:sz="0" w:space="0" w:color="auto"/>
      </w:divBdr>
    </w:div>
    <w:div w:id="1070348877">
      <w:bodyDiv w:val="1"/>
      <w:marLeft w:val="0"/>
      <w:marRight w:val="0"/>
      <w:marTop w:val="0"/>
      <w:marBottom w:val="0"/>
      <w:divBdr>
        <w:top w:val="none" w:sz="0" w:space="0" w:color="auto"/>
        <w:left w:val="none" w:sz="0" w:space="0" w:color="auto"/>
        <w:bottom w:val="none" w:sz="0" w:space="0" w:color="auto"/>
        <w:right w:val="none" w:sz="0" w:space="0" w:color="auto"/>
      </w:divBdr>
      <w:divsChild>
        <w:div w:id="856651482">
          <w:marLeft w:val="0"/>
          <w:marRight w:val="0"/>
          <w:marTop w:val="0"/>
          <w:marBottom w:val="0"/>
          <w:divBdr>
            <w:top w:val="none" w:sz="0" w:space="0" w:color="auto"/>
            <w:left w:val="none" w:sz="0" w:space="0" w:color="auto"/>
            <w:bottom w:val="none" w:sz="0" w:space="0" w:color="auto"/>
            <w:right w:val="none" w:sz="0" w:space="0" w:color="auto"/>
          </w:divBdr>
        </w:div>
      </w:divsChild>
    </w:div>
    <w:div w:id="1072964611">
      <w:bodyDiv w:val="1"/>
      <w:marLeft w:val="0"/>
      <w:marRight w:val="0"/>
      <w:marTop w:val="0"/>
      <w:marBottom w:val="0"/>
      <w:divBdr>
        <w:top w:val="none" w:sz="0" w:space="0" w:color="auto"/>
        <w:left w:val="none" w:sz="0" w:space="0" w:color="auto"/>
        <w:bottom w:val="none" w:sz="0" w:space="0" w:color="auto"/>
        <w:right w:val="none" w:sz="0" w:space="0" w:color="auto"/>
      </w:divBdr>
      <w:divsChild>
        <w:div w:id="248121116">
          <w:marLeft w:val="0"/>
          <w:marRight w:val="0"/>
          <w:marTop w:val="0"/>
          <w:marBottom w:val="0"/>
          <w:divBdr>
            <w:top w:val="none" w:sz="0" w:space="0" w:color="auto"/>
            <w:left w:val="none" w:sz="0" w:space="0" w:color="auto"/>
            <w:bottom w:val="none" w:sz="0" w:space="0" w:color="auto"/>
            <w:right w:val="none" w:sz="0" w:space="0" w:color="auto"/>
          </w:divBdr>
        </w:div>
      </w:divsChild>
    </w:div>
    <w:div w:id="1076242541">
      <w:bodyDiv w:val="1"/>
      <w:marLeft w:val="0"/>
      <w:marRight w:val="0"/>
      <w:marTop w:val="0"/>
      <w:marBottom w:val="0"/>
      <w:divBdr>
        <w:top w:val="none" w:sz="0" w:space="0" w:color="auto"/>
        <w:left w:val="none" w:sz="0" w:space="0" w:color="auto"/>
        <w:bottom w:val="none" w:sz="0" w:space="0" w:color="auto"/>
        <w:right w:val="none" w:sz="0" w:space="0" w:color="auto"/>
      </w:divBdr>
    </w:div>
    <w:div w:id="1101493523">
      <w:bodyDiv w:val="1"/>
      <w:marLeft w:val="0"/>
      <w:marRight w:val="0"/>
      <w:marTop w:val="0"/>
      <w:marBottom w:val="0"/>
      <w:divBdr>
        <w:top w:val="none" w:sz="0" w:space="0" w:color="auto"/>
        <w:left w:val="none" w:sz="0" w:space="0" w:color="auto"/>
        <w:bottom w:val="none" w:sz="0" w:space="0" w:color="auto"/>
        <w:right w:val="none" w:sz="0" w:space="0" w:color="auto"/>
      </w:divBdr>
    </w:div>
    <w:div w:id="1116414411">
      <w:bodyDiv w:val="1"/>
      <w:marLeft w:val="0"/>
      <w:marRight w:val="0"/>
      <w:marTop w:val="0"/>
      <w:marBottom w:val="0"/>
      <w:divBdr>
        <w:top w:val="none" w:sz="0" w:space="0" w:color="auto"/>
        <w:left w:val="none" w:sz="0" w:space="0" w:color="auto"/>
        <w:bottom w:val="none" w:sz="0" w:space="0" w:color="auto"/>
        <w:right w:val="none" w:sz="0" w:space="0" w:color="auto"/>
      </w:divBdr>
    </w:div>
    <w:div w:id="1146123880">
      <w:bodyDiv w:val="1"/>
      <w:marLeft w:val="0"/>
      <w:marRight w:val="0"/>
      <w:marTop w:val="0"/>
      <w:marBottom w:val="0"/>
      <w:divBdr>
        <w:top w:val="none" w:sz="0" w:space="0" w:color="auto"/>
        <w:left w:val="none" w:sz="0" w:space="0" w:color="auto"/>
        <w:bottom w:val="none" w:sz="0" w:space="0" w:color="auto"/>
        <w:right w:val="none" w:sz="0" w:space="0" w:color="auto"/>
      </w:divBdr>
    </w:div>
    <w:div w:id="1160581518">
      <w:bodyDiv w:val="1"/>
      <w:marLeft w:val="0"/>
      <w:marRight w:val="0"/>
      <w:marTop w:val="0"/>
      <w:marBottom w:val="0"/>
      <w:divBdr>
        <w:top w:val="none" w:sz="0" w:space="0" w:color="auto"/>
        <w:left w:val="none" w:sz="0" w:space="0" w:color="auto"/>
        <w:bottom w:val="none" w:sz="0" w:space="0" w:color="auto"/>
        <w:right w:val="none" w:sz="0" w:space="0" w:color="auto"/>
      </w:divBdr>
      <w:divsChild>
        <w:div w:id="584531400">
          <w:marLeft w:val="0"/>
          <w:marRight w:val="0"/>
          <w:marTop w:val="0"/>
          <w:marBottom w:val="0"/>
          <w:divBdr>
            <w:top w:val="none" w:sz="0" w:space="0" w:color="auto"/>
            <w:left w:val="none" w:sz="0" w:space="0" w:color="auto"/>
            <w:bottom w:val="none" w:sz="0" w:space="0" w:color="auto"/>
            <w:right w:val="none" w:sz="0" w:space="0" w:color="auto"/>
          </w:divBdr>
        </w:div>
      </w:divsChild>
    </w:div>
    <w:div w:id="1163618425">
      <w:bodyDiv w:val="1"/>
      <w:marLeft w:val="0"/>
      <w:marRight w:val="0"/>
      <w:marTop w:val="0"/>
      <w:marBottom w:val="0"/>
      <w:divBdr>
        <w:top w:val="none" w:sz="0" w:space="0" w:color="auto"/>
        <w:left w:val="none" w:sz="0" w:space="0" w:color="auto"/>
        <w:bottom w:val="none" w:sz="0" w:space="0" w:color="auto"/>
        <w:right w:val="none" w:sz="0" w:space="0" w:color="auto"/>
      </w:divBdr>
    </w:div>
    <w:div w:id="1176074607">
      <w:bodyDiv w:val="1"/>
      <w:marLeft w:val="0"/>
      <w:marRight w:val="0"/>
      <w:marTop w:val="0"/>
      <w:marBottom w:val="0"/>
      <w:divBdr>
        <w:top w:val="none" w:sz="0" w:space="0" w:color="auto"/>
        <w:left w:val="none" w:sz="0" w:space="0" w:color="auto"/>
        <w:bottom w:val="none" w:sz="0" w:space="0" w:color="auto"/>
        <w:right w:val="none" w:sz="0" w:space="0" w:color="auto"/>
      </w:divBdr>
    </w:div>
    <w:div w:id="1184712536">
      <w:bodyDiv w:val="1"/>
      <w:marLeft w:val="0"/>
      <w:marRight w:val="0"/>
      <w:marTop w:val="0"/>
      <w:marBottom w:val="0"/>
      <w:divBdr>
        <w:top w:val="none" w:sz="0" w:space="0" w:color="auto"/>
        <w:left w:val="none" w:sz="0" w:space="0" w:color="auto"/>
        <w:bottom w:val="none" w:sz="0" w:space="0" w:color="auto"/>
        <w:right w:val="none" w:sz="0" w:space="0" w:color="auto"/>
      </w:divBdr>
      <w:divsChild>
        <w:div w:id="459347761">
          <w:marLeft w:val="0"/>
          <w:marRight w:val="0"/>
          <w:marTop w:val="0"/>
          <w:marBottom w:val="0"/>
          <w:divBdr>
            <w:top w:val="none" w:sz="0" w:space="0" w:color="auto"/>
            <w:left w:val="none" w:sz="0" w:space="0" w:color="auto"/>
            <w:bottom w:val="none" w:sz="0" w:space="0" w:color="auto"/>
            <w:right w:val="none" w:sz="0" w:space="0" w:color="auto"/>
          </w:divBdr>
        </w:div>
      </w:divsChild>
    </w:div>
    <w:div w:id="1186020138">
      <w:bodyDiv w:val="1"/>
      <w:marLeft w:val="0"/>
      <w:marRight w:val="0"/>
      <w:marTop w:val="0"/>
      <w:marBottom w:val="0"/>
      <w:divBdr>
        <w:top w:val="none" w:sz="0" w:space="0" w:color="auto"/>
        <w:left w:val="none" w:sz="0" w:space="0" w:color="auto"/>
        <w:bottom w:val="none" w:sz="0" w:space="0" w:color="auto"/>
        <w:right w:val="none" w:sz="0" w:space="0" w:color="auto"/>
      </w:divBdr>
      <w:divsChild>
        <w:div w:id="1040518977">
          <w:marLeft w:val="0"/>
          <w:marRight w:val="0"/>
          <w:marTop w:val="0"/>
          <w:marBottom w:val="0"/>
          <w:divBdr>
            <w:top w:val="none" w:sz="0" w:space="0" w:color="auto"/>
            <w:left w:val="none" w:sz="0" w:space="0" w:color="auto"/>
            <w:bottom w:val="none" w:sz="0" w:space="0" w:color="auto"/>
            <w:right w:val="none" w:sz="0" w:space="0" w:color="auto"/>
          </w:divBdr>
        </w:div>
      </w:divsChild>
    </w:div>
    <w:div w:id="1220483419">
      <w:bodyDiv w:val="1"/>
      <w:marLeft w:val="0"/>
      <w:marRight w:val="0"/>
      <w:marTop w:val="0"/>
      <w:marBottom w:val="0"/>
      <w:divBdr>
        <w:top w:val="none" w:sz="0" w:space="0" w:color="auto"/>
        <w:left w:val="none" w:sz="0" w:space="0" w:color="auto"/>
        <w:bottom w:val="none" w:sz="0" w:space="0" w:color="auto"/>
        <w:right w:val="none" w:sz="0" w:space="0" w:color="auto"/>
      </w:divBdr>
    </w:div>
    <w:div w:id="1237320978">
      <w:bodyDiv w:val="1"/>
      <w:marLeft w:val="0"/>
      <w:marRight w:val="0"/>
      <w:marTop w:val="0"/>
      <w:marBottom w:val="0"/>
      <w:divBdr>
        <w:top w:val="none" w:sz="0" w:space="0" w:color="auto"/>
        <w:left w:val="none" w:sz="0" w:space="0" w:color="auto"/>
        <w:bottom w:val="none" w:sz="0" w:space="0" w:color="auto"/>
        <w:right w:val="none" w:sz="0" w:space="0" w:color="auto"/>
      </w:divBdr>
    </w:div>
    <w:div w:id="1250506888">
      <w:bodyDiv w:val="1"/>
      <w:marLeft w:val="0"/>
      <w:marRight w:val="0"/>
      <w:marTop w:val="0"/>
      <w:marBottom w:val="0"/>
      <w:divBdr>
        <w:top w:val="none" w:sz="0" w:space="0" w:color="auto"/>
        <w:left w:val="none" w:sz="0" w:space="0" w:color="auto"/>
        <w:bottom w:val="none" w:sz="0" w:space="0" w:color="auto"/>
        <w:right w:val="none" w:sz="0" w:space="0" w:color="auto"/>
      </w:divBdr>
    </w:div>
    <w:div w:id="1250575410">
      <w:bodyDiv w:val="1"/>
      <w:marLeft w:val="0"/>
      <w:marRight w:val="0"/>
      <w:marTop w:val="0"/>
      <w:marBottom w:val="0"/>
      <w:divBdr>
        <w:top w:val="none" w:sz="0" w:space="0" w:color="auto"/>
        <w:left w:val="none" w:sz="0" w:space="0" w:color="auto"/>
        <w:bottom w:val="none" w:sz="0" w:space="0" w:color="auto"/>
        <w:right w:val="none" w:sz="0" w:space="0" w:color="auto"/>
      </w:divBdr>
      <w:divsChild>
        <w:div w:id="1752197406">
          <w:marLeft w:val="0"/>
          <w:marRight w:val="0"/>
          <w:marTop w:val="0"/>
          <w:marBottom w:val="0"/>
          <w:divBdr>
            <w:top w:val="none" w:sz="0" w:space="0" w:color="auto"/>
            <w:left w:val="none" w:sz="0" w:space="0" w:color="auto"/>
            <w:bottom w:val="none" w:sz="0" w:space="0" w:color="auto"/>
            <w:right w:val="none" w:sz="0" w:space="0" w:color="auto"/>
          </w:divBdr>
        </w:div>
      </w:divsChild>
    </w:div>
    <w:div w:id="1261378464">
      <w:bodyDiv w:val="1"/>
      <w:marLeft w:val="0"/>
      <w:marRight w:val="0"/>
      <w:marTop w:val="0"/>
      <w:marBottom w:val="0"/>
      <w:divBdr>
        <w:top w:val="none" w:sz="0" w:space="0" w:color="auto"/>
        <w:left w:val="none" w:sz="0" w:space="0" w:color="auto"/>
        <w:bottom w:val="none" w:sz="0" w:space="0" w:color="auto"/>
        <w:right w:val="none" w:sz="0" w:space="0" w:color="auto"/>
      </w:divBdr>
    </w:div>
    <w:div w:id="1274366758">
      <w:bodyDiv w:val="1"/>
      <w:marLeft w:val="0"/>
      <w:marRight w:val="0"/>
      <w:marTop w:val="0"/>
      <w:marBottom w:val="0"/>
      <w:divBdr>
        <w:top w:val="none" w:sz="0" w:space="0" w:color="auto"/>
        <w:left w:val="none" w:sz="0" w:space="0" w:color="auto"/>
        <w:bottom w:val="none" w:sz="0" w:space="0" w:color="auto"/>
        <w:right w:val="none" w:sz="0" w:space="0" w:color="auto"/>
      </w:divBdr>
    </w:div>
    <w:div w:id="1284919817">
      <w:bodyDiv w:val="1"/>
      <w:marLeft w:val="0"/>
      <w:marRight w:val="0"/>
      <w:marTop w:val="0"/>
      <w:marBottom w:val="0"/>
      <w:divBdr>
        <w:top w:val="none" w:sz="0" w:space="0" w:color="auto"/>
        <w:left w:val="none" w:sz="0" w:space="0" w:color="auto"/>
        <w:bottom w:val="none" w:sz="0" w:space="0" w:color="auto"/>
        <w:right w:val="none" w:sz="0" w:space="0" w:color="auto"/>
      </w:divBdr>
      <w:divsChild>
        <w:div w:id="1561358309">
          <w:marLeft w:val="0"/>
          <w:marRight w:val="0"/>
          <w:marTop w:val="0"/>
          <w:marBottom w:val="0"/>
          <w:divBdr>
            <w:top w:val="none" w:sz="0" w:space="0" w:color="auto"/>
            <w:left w:val="none" w:sz="0" w:space="0" w:color="auto"/>
            <w:bottom w:val="none" w:sz="0" w:space="0" w:color="auto"/>
            <w:right w:val="none" w:sz="0" w:space="0" w:color="auto"/>
          </w:divBdr>
        </w:div>
      </w:divsChild>
    </w:div>
    <w:div w:id="1286887695">
      <w:bodyDiv w:val="1"/>
      <w:marLeft w:val="0"/>
      <w:marRight w:val="0"/>
      <w:marTop w:val="0"/>
      <w:marBottom w:val="0"/>
      <w:divBdr>
        <w:top w:val="none" w:sz="0" w:space="0" w:color="auto"/>
        <w:left w:val="none" w:sz="0" w:space="0" w:color="auto"/>
        <w:bottom w:val="none" w:sz="0" w:space="0" w:color="auto"/>
        <w:right w:val="none" w:sz="0" w:space="0" w:color="auto"/>
      </w:divBdr>
      <w:divsChild>
        <w:div w:id="724909466">
          <w:marLeft w:val="0"/>
          <w:marRight w:val="0"/>
          <w:marTop w:val="0"/>
          <w:marBottom w:val="0"/>
          <w:divBdr>
            <w:top w:val="none" w:sz="0" w:space="0" w:color="auto"/>
            <w:left w:val="none" w:sz="0" w:space="0" w:color="auto"/>
            <w:bottom w:val="none" w:sz="0" w:space="0" w:color="auto"/>
            <w:right w:val="none" w:sz="0" w:space="0" w:color="auto"/>
          </w:divBdr>
        </w:div>
      </w:divsChild>
    </w:div>
    <w:div w:id="1287471328">
      <w:bodyDiv w:val="1"/>
      <w:marLeft w:val="0"/>
      <w:marRight w:val="0"/>
      <w:marTop w:val="0"/>
      <w:marBottom w:val="0"/>
      <w:divBdr>
        <w:top w:val="none" w:sz="0" w:space="0" w:color="auto"/>
        <w:left w:val="none" w:sz="0" w:space="0" w:color="auto"/>
        <w:bottom w:val="none" w:sz="0" w:space="0" w:color="auto"/>
        <w:right w:val="none" w:sz="0" w:space="0" w:color="auto"/>
      </w:divBdr>
    </w:div>
    <w:div w:id="1293167488">
      <w:bodyDiv w:val="1"/>
      <w:marLeft w:val="0"/>
      <w:marRight w:val="0"/>
      <w:marTop w:val="0"/>
      <w:marBottom w:val="0"/>
      <w:divBdr>
        <w:top w:val="none" w:sz="0" w:space="0" w:color="auto"/>
        <w:left w:val="none" w:sz="0" w:space="0" w:color="auto"/>
        <w:bottom w:val="none" w:sz="0" w:space="0" w:color="auto"/>
        <w:right w:val="none" w:sz="0" w:space="0" w:color="auto"/>
      </w:divBdr>
      <w:divsChild>
        <w:div w:id="2136755241">
          <w:marLeft w:val="0"/>
          <w:marRight w:val="0"/>
          <w:marTop w:val="0"/>
          <w:marBottom w:val="0"/>
          <w:divBdr>
            <w:top w:val="none" w:sz="0" w:space="0" w:color="auto"/>
            <w:left w:val="none" w:sz="0" w:space="0" w:color="auto"/>
            <w:bottom w:val="none" w:sz="0" w:space="0" w:color="auto"/>
            <w:right w:val="none" w:sz="0" w:space="0" w:color="auto"/>
          </w:divBdr>
        </w:div>
      </w:divsChild>
    </w:div>
    <w:div w:id="1308588149">
      <w:bodyDiv w:val="1"/>
      <w:marLeft w:val="0"/>
      <w:marRight w:val="0"/>
      <w:marTop w:val="0"/>
      <w:marBottom w:val="0"/>
      <w:divBdr>
        <w:top w:val="none" w:sz="0" w:space="0" w:color="auto"/>
        <w:left w:val="none" w:sz="0" w:space="0" w:color="auto"/>
        <w:bottom w:val="none" w:sz="0" w:space="0" w:color="auto"/>
        <w:right w:val="none" w:sz="0" w:space="0" w:color="auto"/>
      </w:divBdr>
      <w:divsChild>
        <w:div w:id="334578695">
          <w:marLeft w:val="0"/>
          <w:marRight w:val="0"/>
          <w:marTop w:val="0"/>
          <w:marBottom w:val="0"/>
          <w:divBdr>
            <w:top w:val="none" w:sz="0" w:space="0" w:color="auto"/>
            <w:left w:val="none" w:sz="0" w:space="0" w:color="auto"/>
            <w:bottom w:val="none" w:sz="0" w:space="0" w:color="auto"/>
            <w:right w:val="none" w:sz="0" w:space="0" w:color="auto"/>
          </w:divBdr>
        </w:div>
      </w:divsChild>
    </w:div>
    <w:div w:id="1317757851">
      <w:bodyDiv w:val="1"/>
      <w:marLeft w:val="0"/>
      <w:marRight w:val="0"/>
      <w:marTop w:val="0"/>
      <w:marBottom w:val="0"/>
      <w:divBdr>
        <w:top w:val="none" w:sz="0" w:space="0" w:color="auto"/>
        <w:left w:val="none" w:sz="0" w:space="0" w:color="auto"/>
        <w:bottom w:val="none" w:sz="0" w:space="0" w:color="auto"/>
        <w:right w:val="none" w:sz="0" w:space="0" w:color="auto"/>
      </w:divBdr>
    </w:div>
    <w:div w:id="1330789331">
      <w:bodyDiv w:val="1"/>
      <w:marLeft w:val="0"/>
      <w:marRight w:val="0"/>
      <w:marTop w:val="0"/>
      <w:marBottom w:val="0"/>
      <w:divBdr>
        <w:top w:val="none" w:sz="0" w:space="0" w:color="auto"/>
        <w:left w:val="none" w:sz="0" w:space="0" w:color="auto"/>
        <w:bottom w:val="none" w:sz="0" w:space="0" w:color="auto"/>
        <w:right w:val="none" w:sz="0" w:space="0" w:color="auto"/>
      </w:divBdr>
    </w:div>
    <w:div w:id="1336809425">
      <w:bodyDiv w:val="1"/>
      <w:marLeft w:val="0"/>
      <w:marRight w:val="0"/>
      <w:marTop w:val="0"/>
      <w:marBottom w:val="0"/>
      <w:divBdr>
        <w:top w:val="none" w:sz="0" w:space="0" w:color="auto"/>
        <w:left w:val="none" w:sz="0" w:space="0" w:color="auto"/>
        <w:bottom w:val="none" w:sz="0" w:space="0" w:color="auto"/>
        <w:right w:val="none" w:sz="0" w:space="0" w:color="auto"/>
      </w:divBdr>
    </w:div>
    <w:div w:id="1356885671">
      <w:bodyDiv w:val="1"/>
      <w:marLeft w:val="0"/>
      <w:marRight w:val="0"/>
      <w:marTop w:val="0"/>
      <w:marBottom w:val="0"/>
      <w:divBdr>
        <w:top w:val="none" w:sz="0" w:space="0" w:color="auto"/>
        <w:left w:val="none" w:sz="0" w:space="0" w:color="auto"/>
        <w:bottom w:val="none" w:sz="0" w:space="0" w:color="auto"/>
        <w:right w:val="none" w:sz="0" w:space="0" w:color="auto"/>
      </w:divBdr>
    </w:div>
    <w:div w:id="1378504640">
      <w:bodyDiv w:val="1"/>
      <w:marLeft w:val="0"/>
      <w:marRight w:val="0"/>
      <w:marTop w:val="0"/>
      <w:marBottom w:val="0"/>
      <w:divBdr>
        <w:top w:val="none" w:sz="0" w:space="0" w:color="auto"/>
        <w:left w:val="none" w:sz="0" w:space="0" w:color="auto"/>
        <w:bottom w:val="none" w:sz="0" w:space="0" w:color="auto"/>
        <w:right w:val="none" w:sz="0" w:space="0" w:color="auto"/>
      </w:divBdr>
    </w:div>
    <w:div w:id="1388840235">
      <w:bodyDiv w:val="1"/>
      <w:marLeft w:val="0"/>
      <w:marRight w:val="0"/>
      <w:marTop w:val="0"/>
      <w:marBottom w:val="0"/>
      <w:divBdr>
        <w:top w:val="none" w:sz="0" w:space="0" w:color="auto"/>
        <w:left w:val="none" w:sz="0" w:space="0" w:color="auto"/>
        <w:bottom w:val="none" w:sz="0" w:space="0" w:color="auto"/>
        <w:right w:val="none" w:sz="0" w:space="0" w:color="auto"/>
      </w:divBdr>
    </w:div>
    <w:div w:id="1403680424">
      <w:bodyDiv w:val="1"/>
      <w:marLeft w:val="0"/>
      <w:marRight w:val="0"/>
      <w:marTop w:val="0"/>
      <w:marBottom w:val="0"/>
      <w:divBdr>
        <w:top w:val="none" w:sz="0" w:space="0" w:color="auto"/>
        <w:left w:val="none" w:sz="0" w:space="0" w:color="auto"/>
        <w:bottom w:val="none" w:sz="0" w:space="0" w:color="auto"/>
        <w:right w:val="none" w:sz="0" w:space="0" w:color="auto"/>
      </w:divBdr>
    </w:div>
    <w:div w:id="1423452310">
      <w:bodyDiv w:val="1"/>
      <w:marLeft w:val="0"/>
      <w:marRight w:val="0"/>
      <w:marTop w:val="0"/>
      <w:marBottom w:val="0"/>
      <w:divBdr>
        <w:top w:val="none" w:sz="0" w:space="0" w:color="auto"/>
        <w:left w:val="none" w:sz="0" w:space="0" w:color="auto"/>
        <w:bottom w:val="none" w:sz="0" w:space="0" w:color="auto"/>
        <w:right w:val="none" w:sz="0" w:space="0" w:color="auto"/>
      </w:divBdr>
    </w:div>
    <w:div w:id="1433355161">
      <w:bodyDiv w:val="1"/>
      <w:marLeft w:val="0"/>
      <w:marRight w:val="0"/>
      <w:marTop w:val="0"/>
      <w:marBottom w:val="0"/>
      <w:divBdr>
        <w:top w:val="none" w:sz="0" w:space="0" w:color="auto"/>
        <w:left w:val="none" w:sz="0" w:space="0" w:color="auto"/>
        <w:bottom w:val="none" w:sz="0" w:space="0" w:color="auto"/>
        <w:right w:val="none" w:sz="0" w:space="0" w:color="auto"/>
      </w:divBdr>
      <w:divsChild>
        <w:div w:id="703406311">
          <w:marLeft w:val="0"/>
          <w:marRight w:val="0"/>
          <w:marTop w:val="0"/>
          <w:marBottom w:val="0"/>
          <w:divBdr>
            <w:top w:val="none" w:sz="0" w:space="0" w:color="auto"/>
            <w:left w:val="none" w:sz="0" w:space="0" w:color="auto"/>
            <w:bottom w:val="none" w:sz="0" w:space="0" w:color="auto"/>
            <w:right w:val="none" w:sz="0" w:space="0" w:color="auto"/>
          </w:divBdr>
        </w:div>
      </w:divsChild>
    </w:div>
    <w:div w:id="1437291546">
      <w:bodyDiv w:val="1"/>
      <w:marLeft w:val="0"/>
      <w:marRight w:val="0"/>
      <w:marTop w:val="0"/>
      <w:marBottom w:val="0"/>
      <w:divBdr>
        <w:top w:val="none" w:sz="0" w:space="0" w:color="auto"/>
        <w:left w:val="none" w:sz="0" w:space="0" w:color="auto"/>
        <w:bottom w:val="none" w:sz="0" w:space="0" w:color="auto"/>
        <w:right w:val="none" w:sz="0" w:space="0" w:color="auto"/>
      </w:divBdr>
    </w:div>
    <w:div w:id="1437827015">
      <w:bodyDiv w:val="1"/>
      <w:marLeft w:val="0"/>
      <w:marRight w:val="0"/>
      <w:marTop w:val="0"/>
      <w:marBottom w:val="0"/>
      <w:divBdr>
        <w:top w:val="none" w:sz="0" w:space="0" w:color="auto"/>
        <w:left w:val="none" w:sz="0" w:space="0" w:color="auto"/>
        <w:bottom w:val="none" w:sz="0" w:space="0" w:color="auto"/>
        <w:right w:val="none" w:sz="0" w:space="0" w:color="auto"/>
      </w:divBdr>
      <w:divsChild>
        <w:div w:id="741490454">
          <w:marLeft w:val="0"/>
          <w:marRight w:val="0"/>
          <w:marTop w:val="0"/>
          <w:marBottom w:val="0"/>
          <w:divBdr>
            <w:top w:val="none" w:sz="0" w:space="0" w:color="auto"/>
            <w:left w:val="none" w:sz="0" w:space="0" w:color="auto"/>
            <w:bottom w:val="none" w:sz="0" w:space="0" w:color="auto"/>
            <w:right w:val="none" w:sz="0" w:space="0" w:color="auto"/>
          </w:divBdr>
        </w:div>
      </w:divsChild>
    </w:div>
    <w:div w:id="1445077685">
      <w:bodyDiv w:val="1"/>
      <w:marLeft w:val="0"/>
      <w:marRight w:val="0"/>
      <w:marTop w:val="0"/>
      <w:marBottom w:val="0"/>
      <w:divBdr>
        <w:top w:val="none" w:sz="0" w:space="0" w:color="auto"/>
        <w:left w:val="none" w:sz="0" w:space="0" w:color="auto"/>
        <w:bottom w:val="none" w:sz="0" w:space="0" w:color="auto"/>
        <w:right w:val="none" w:sz="0" w:space="0" w:color="auto"/>
      </w:divBdr>
    </w:div>
    <w:div w:id="1476333700">
      <w:bodyDiv w:val="1"/>
      <w:marLeft w:val="0"/>
      <w:marRight w:val="0"/>
      <w:marTop w:val="0"/>
      <w:marBottom w:val="0"/>
      <w:divBdr>
        <w:top w:val="none" w:sz="0" w:space="0" w:color="auto"/>
        <w:left w:val="none" w:sz="0" w:space="0" w:color="auto"/>
        <w:bottom w:val="none" w:sz="0" w:space="0" w:color="auto"/>
        <w:right w:val="none" w:sz="0" w:space="0" w:color="auto"/>
      </w:divBdr>
    </w:div>
    <w:div w:id="1495533694">
      <w:bodyDiv w:val="1"/>
      <w:marLeft w:val="0"/>
      <w:marRight w:val="0"/>
      <w:marTop w:val="0"/>
      <w:marBottom w:val="0"/>
      <w:divBdr>
        <w:top w:val="none" w:sz="0" w:space="0" w:color="auto"/>
        <w:left w:val="none" w:sz="0" w:space="0" w:color="auto"/>
        <w:bottom w:val="none" w:sz="0" w:space="0" w:color="auto"/>
        <w:right w:val="none" w:sz="0" w:space="0" w:color="auto"/>
      </w:divBdr>
    </w:div>
    <w:div w:id="1504661556">
      <w:bodyDiv w:val="1"/>
      <w:marLeft w:val="0"/>
      <w:marRight w:val="0"/>
      <w:marTop w:val="0"/>
      <w:marBottom w:val="0"/>
      <w:divBdr>
        <w:top w:val="none" w:sz="0" w:space="0" w:color="auto"/>
        <w:left w:val="none" w:sz="0" w:space="0" w:color="auto"/>
        <w:bottom w:val="none" w:sz="0" w:space="0" w:color="auto"/>
        <w:right w:val="none" w:sz="0" w:space="0" w:color="auto"/>
      </w:divBdr>
    </w:div>
    <w:div w:id="1510100438">
      <w:bodyDiv w:val="1"/>
      <w:marLeft w:val="0"/>
      <w:marRight w:val="0"/>
      <w:marTop w:val="0"/>
      <w:marBottom w:val="0"/>
      <w:divBdr>
        <w:top w:val="none" w:sz="0" w:space="0" w:color="auto"/>
        <w:left w:val="none" w:sz="0" w:space="0" w:color="auto"/>
        <w:bottom w:val="none" w:sz="0" w:space="0" w:color="auto"/>
        <w:right w:val="none" w:sz="0" w:space="0" w:color="auto"/>
      </w:divBdr>
    </w:div>
    <w:div w:id="1511404808">
      <w:bodyDiv w:val="1"/>
      <w:marLeft w:val="0"/>
      <w:marRight w:val="0"/>
      <w:marTop w:val="0"/>
      <w:marBottom w:val="0"/>
      <w:divBdr>
        <w:top w:val="none" w:sz="0" w:space="0" w:color="auto"/>
        <w:left w:val="none" w:sz="0" w:space="0" w:color="auto"/>
        <w:bottom w:val="none" w:sz="0" w:space="0" w:color="auto"/>
        <w:right w:val="none" w:sz="0" w:space="0" w:color="auto"/>
      </w:divBdr>
    </w:div>
    <w:div w:id="1518546244">
      <w:bodyDiv w:val="1"/>
      <w:marLeft w:val="0"/>
      <w:marRight w:val="0"/>
      <w:marTop w:val="0"/>
      <w:marBottom w:val="0"/>
      <w:divBdr>
        <w:top w:val="none" w:sz="0" w:space="0" w:color="auto"/>
        <w:left w:val="none" w:sz="0" w:space="0" w:color="auto"/>
        <w:bottom w:val="none" w:sz="0" w:space="0" w:color="auto"/>
        <w:right w:val="none" w:sz="0" w:space="0" w:color="auto"/>
      </w:divBdr>
    </w:div>
    <w:div w:id="1522933737">
      <w:bodyDiv w:val="1"/>
      <w:marLeft w:val="0"/>
      <w:marRight w:val="0"/>
      <w:marTop w:val="0"/>
      <w:marBottom w:val="0"/>
      <w:divBdr>
        <w:top w:val="none" w:sz="0" w:space="0" w:color="auto"/>
        <w:left w:val="none" w:sz="0" w:space="0" w:color="auto"/>
        <w:bottom w:val="none" w:sz="0" w:space="0" w:color="auto"/>
        <w:right w:val="none" w:sz="0" w:space="0" w:color="auto"/>
      </w:divBdr>
    </w:div>
    <w:div w:id="1537036874">
      <w:bodyDiv w:val="1"/>
      <w:marLeft w:val="0"/>
      <w:marRight w:val="0"/>
      <w:marTop w:val="0"/>
      <w:marBottom w:val="0"/>
      <w:divBdr>
        <w:top w:val="none" w:sz="0" w:space="0" w:color="auto"/>
        <w:left w:val="none" w:sz="0" w:space="0" w:color="auto"/>
        <w:bottom w:val="none" w:sz="0" w:space="0" w:color="auto"/>
        <w:right w:val="none" w:sz="0" w:space="0" w:color="auto"/>
      </w:divBdr>
    </w:div>
    <w:div w:id="1539590912">
      <w:bodyDiv w:val="1"/>
      <w:marLeft w:val="0"/>
      <w:marRight w:val="0"/>
      <w:marTop w:val="0"/>
      <w:marBottom w:val="0"/>
      <w:divBdr>
        <w:top w:val="none" w:sz="0" w:space="0" w:color="auto"/>
        <w:left w:val="none" w:sz="0" w:space="0" w:color="auto"/>
        <w:bottom w:val="none" w:sz="0" w:space="0" w:color="auto"/>
        <w:right w:val="none" w:sz="0" w:space="0" w:color="auto"/>
      </w:divBdr>
    </w:div>
    <w:div w:id="1540819704">
      <w:bodyDiv w:val="1"/>
      <w:marLeft w:val="0"/>
      <w:marRight w:val="0"/>
      <w:marTop w:val="0"/>
      <w:marBottom w:val="0"/>
      <w:divBdr>
        <w:top w:val="none" w:sz="0" w:space="0" w:color="auto"/>
        <w:left w:val="none" w:sz="0" w:space="0" w:color="auto"/>
        <w:bottom w:val="none" w:sz="0" w:space="0" w:color="auto"/>
        <w:right w:val="none" w:sz="0" w:space="0" w:color="auto"/>
      </w:divBdr>
    </w:div>
    <w:div w:id="1545799512">
      <w:bodyDiv w:val="1"/>
      <w:marLeft w:val="0"/>
      <w:marRight w:val="0"/>
      <w:marTop w:val="0"/>
      <w:marBottom w:val="0"/>
      <w:divBdr>
        <w:top w:val="none" w:sz="0" w:space="0" w:color="auto"/>
        <w:left w:val="none" w:sz="0" w:space="0" w:color="auto"/>
        <w:bottom w:val="none" w:sz="0" w:space="0" w:color="auto"/>
        <w:right w:val="none" w:sz="0" w:space="0" w:color="auto"/>
      </w:divBdr>
    </w:div>
    <w:div w:id="1550871559">
      <w:bodyDiv w:val="1"/>
      <w:marLeft w:val="0"/>
      <w:marRight w:val="0"/>
      <w:marTop w:val="0"/>
      <w:marBottom w:val="0"/>
      <w:divBdr>
        <w:top w:val="none" w:sz="0" w:space="0" w:color="auto"/>
        <w:left w:val="none" w:sz="0" w:space="0" w:color="auto"/>
        <w:bottom w:val="none" w:sz="0" w:space="0" w:color="auto"/>
        <w:right w:val="none" w:sz="0" w:space="0" w:color="auto"/>
      </w:divBdr>
      <w:divsChild>
        <w:div w:id="1556890731">
          <w:marLeft w:val="0"/>
          <w:marRight w:val="0"/>
          <w:marTop w:val="0"/>
          <w:marBottom w:val="0"/>
          <w:divBdr>
            <w:top w:val="none" w:sz="0" w:space="0" w:color="auto"/>
            <w:left w:val="none" w:sz="0" w:space="0" w:color="auto"/>
            <w:bottom w:val="none" w:sz="0" w:space="0" w:color="auto"/>
            <w:right w:val="none" w:sz="0" w:space="0" w:color="auto"/>
          </w:divBdr>
        </w:div>
      </w:divsChild>
    </w:div>
    <w:div w:id="1554584921">
      <w:bodyDiv w:val="1"/>
      <w:marLeft w:val="0"/>
      <w:marRight w:val="0"/>
      <w:marTop w:val="0"/>
      <w:marBottom w:val="0"/>
      <w:divBdr>
        <w:top w:val="none" w:sz="0" w:space="0" w:color="auto"/>
        <w:left w:val="none" w:sz="0" w:space="0" w:color="auto"/>
        <w:bottom w:val="none" w:sz="0" w:space="0" w:color="auto"/>
        <w:right w:val="none" w:sz="0" w:space="0" w:color="auto"/>
      </w:divBdr>
      <w:divsChild>
        <w:div w:id="123960962">
          <w:marLeft w:val="0"/>
          <w:marRight w:val="0"/>
          <w:marTop w:val="0"/>
          <w:marBottom w:val="0"/>
          <w:divBdr>
            <w:top w:val="none" w:sz="0" w:space="0" w:color="auto"/>
            <w:left w:val="none" w:sz="0" w:space="0" w:color="auto"/>
            <w:bottom w:val="none" w:sz="0" w:space="0" w:color="auto"/>
            <w:right w:val="none" w:sz="0" w:space="0" w:color="auto"/>
          </w:divBdr>
        </w:div>
      </w:divsChild>
    </w:div>
    <w:div w:id="1566376307">
      <w:bodyDiv w:val="1"/>
      <w:marLeft w:val="0"/>
      <w:marRight w:val="0"/>
      <w:marTop w:val="0"/>
      <w:marBottom w:val="0"/>
      <w:divBdr>
        <w:top w:val="none" w:sz="0" w:space="0" w:color="auto"/>
        <w:left w:val="none" w:sz="0" w:space="0" w:color="auto"/>
        <w:bottom w:val="none" w:sz="0" w:space="0" w:color="auto"/>
        <w:right w:val="none" w:sz="0" w:space="0" w:color="auto"/>
      </w:divBdr>
    </w:div>
    <w:div w:id="1589343268">
      <w:bodyDiv w:val="1"/>
      <w:marLeft w:val="0"/>
      <w:marRight w:val="0"/>
      <w:marTop w:val="0"/>
      <w:marBottom w:val="0"/>
      <w:divBdr>
        <w:top w:val="none" w:sz="0" w:space="0" w:color="auto"/>
        <w:left w:val="none" w:sz="0" w:space="0" w:color="auto"/>
        <w:bottom w:val="none" w:sz="0" w:space="0" w:color="auto"/>
        <w:right w:val="none" w:sz="0" w:space="0" w:color="auto"/>
      </w:divBdr>
    </w:div>
    <w:div w:id="1594702676">
      <w:bodyDiv w:val="1"/>
      <w:marLeft w:val="0"/>
      <w:marRight w:val="0"/>
      <w:marTop w:val="0"/>
      <w:marBottom w:val="0"/>
      <w:divBdr>
        <w:top w:val="none" w:sz="0" w:space="0" w:color="auto"/>
        <w:left w:val="none" w:sz="0" w:space="0" w:color="auto"/>
        <w:bottom w:val="none" w:sz="0" w:space="0" w:color="auto"/>
        <w:right w:val="none" w:sz="0" w:space="0" w:color="auto"/>
      </w:divBdr>
      <w:divsChild>
        <w:div w:id="1048457819">
          <w:marLeft w:val="0"/>
          <w:marRight w:val="0"/>
          <w:marTop w:val="0"/>
          <w:marBottom w:val="0"/>
          <w:divBdr>
            <w:top w:val="none" w:sz="0" w:space="0" w:color="auto"/>
            <w:left w:val="none" w:sz="0" w:space="0" w:color="auto"/>
            <w:bottom w:val="none" w:sz="0" w:space="0" w:color="auto"/>
            <w:right w:val="none" w:sz="0" w:space="0" w:color="auto"/>
          </w:divBdr>
        </w:div>
      </w:divsChild>
    </w:div>
    <w:div w:id="1598904993">
      <w:bodyDiv w:val="1"/>
      <w:marLeft w:val="0"/>
      <w:marRight w:val="0"/>
      <w:marTop w:val="0"/>
      <w:marBottom w:val="0"/>
      <w:divBdr>
        <w:top w:val="none" w:sz="0" w:space="0" w:color="auto"/>
        <w:left w:val="none" w:sz="0" w:space="0" w:color="auto"/>
        <w:bottom w:val="none" w:sz="0" w:space="0" w:color="auto"/>
        <w:right w:val="none" w:sz="0" w:space="0" w:color="auto"/>
      </w:divBdr>
    </w:div>
    <w:div w:id="1616012112">
      <w:bodyDiv w:val="1"/>
      <w:marLeft w:val="0"/>
      <w:marRight w:val="0"/>
      <w:marTop w:val="0"/>
      <w:marBottom w:val="0"/>
      <w:divBdr>
        <w:top w:val="none" w:sz="0" w:space="0" w:color="auto"/>
        <w:left w:val="none" w:sz="0" w:space="0" w:color="auto"/>
        <w:bottom w:val="none" w:sz="0" w:space="0" w:color="auto"/>
        <w:right w:val="none" w:sz="0" w:space="0" w:color="auto"/>
      </w:divBdr>
    </w:div>
    <w:div w:id="1623266247">
      <w:bodyDiv w:val="1"/>
      <w:marLeft w:val="0"/>
      <w:marRight w:val="0"/>
      <w:marTop w:val="0"/>
      <w:marBottom w:val="0"/>
      <w:divBdr>
        <w:top w:val="none" w:sz="0" w:space="0" w:color="auto"/>
        <w:left w:val="none" w:sz="0" w:space="0" w:color="auto"/>
        <w:bottom w:val="none" w:sz="0" w:space="0" w:color="auto"/>
        <w:right w:val="none" w:sz="0" w:space="0" w:color="auto"/>
      </w:divBdr>
    </w:div>
    <w:div w:id="1640500285">
      <w:bodyDiv w:val="1"/>
      <w:marLeft w:val="0"/>
      <w:marRight w:val="0"/>
      <w:marTop w:val="0"/>
      <w:marBottom w:val="0"/>
      <w:divBdr>
        <w:top w:val="none" w:sz="0" w:space="0" w:color="auto"/>
        <w:left w:val="none" w:sz="0" w:space="0" w:color="auto"/>
        <w:bottom w:val="none" w:sz="0" w:space="0" w:color="auto"/>
        <w:right w:val="none" w:sz="0" w:space="0" w:color="auto"/>
      </w:divBdr>
    </w:div>
    <w:div w:id="1645620478">
      <w:bodyDiv w:val="1"/>
      <w:marLeft w:val="0"/>
      <w:marRight w:val="0"/>
      <w:marTop w:val="0"/>
      <w:marBottom w:val="0"/>
      <w:divBdr>
        <w:top w:val="none" w:sz="0" w:space="0" w:color="auto"/>
        <w:left w:val="none" w:sz="0" w:space="0" w:color="auto"/>
        <w:bottom w:val="none" w:sz="0" w:space="0" w:color="auto"/>
        <w:right w:val="none" w:sz="0" w:space="0" w:color="auto"/>
      </w:divBdr>
    </w:div>
    <w:div w:id="1649896264">
      <w:bodyDiv w:val="1"/>
      <w:marLeft w:val="0"/>
      <w:marRight w:val="0"/>
      <w:marTop w:val="0"/>
      <w:marBottom w:val="0"/>
      <w:divBdr>
        <w:top w:val="none" w:sz="0" w:space="0" w:color="auto"/>
        <w:left w:val="none" w:sz="0" w:space="0" w:color="auto"/>
        <w:bottom w:val="none" w:sz="0" w:space="0" w:color="auto"/>
        <w:right w:val="none" w:sz="0" w:space="0" w:color="auto"/>
      </w:divBdr>
      <w:divsChild>
        <w:div w:id="612399949">
          <w:marLeft w:val="0"/>
          <w:marRight w:val="0"/>
          <w:marTop w:val="0"/>
          <w:marBottom w:val="0"/>
          <w:divBdr>
            <w:top w:val="none" w:sz="0" w:space="0" w:color="auto"/>
            <w:left w:val="none" w:sz="0" w:space="0" w:color="auto"/>
            <w:bottom w:val="none" w:sz="0" w:space="0" w:color="auto"/>
            <w:right w:val="none" w:sz="0" w:space="0" w:color="auto"/>
          </w:divBdr>
        </w:div>
      </w:divsChild>
    </w:div>
    <w:div w:id="1663509460">
      <w:bodyDiv w:val="1"/>
      <w:marLeft w:val="0"/>
      <w:marRight w:val="0"/>
      <w:marTop w:val="0"/>
      <w:marBottom w:val="0"/>
      <w:divBdr>
        <w:top w:val="none" w:sz="0" w:space="0" w:color="auto"/>
        <w:left w:val="none" w:sz="0" w:space="0" w:color="auto"/>
        <w:bottom w:val="none" w:sz="0" w:space="0" w:color="auto"/>
        <w:right w:val="none" w:sz="0" w:space="0" w:color="auto"/>
      </w:divBdr>
    </w:div>
    <w:div w:id="1672030159">
      <w:bodyDiv w:val="1"/>
      <w:marLeft w:val="0"/>
      <w:marRight w:val="0"/>
      <w:marTop w:val="0"/>
      <w:marBottom w:val="0"/>
      <w:divBdr>
        <w:top w:val="none" w:sz="0" w:space="0" w:color="auto"/>
        <w:left w:val="none" w:sz="0" w:space="0" w:color="auto"/>
        <w:bottom w:val="none" w:sz="0" w:space="0" w:color="auto"/>
        <w:right w:val="none" w:sz="0" w:space="0" w:color="auto"/>
      </w:divBdr>
    </w:div>
    <w:div w:id="1683582382">
      <w:bodyDiv w:val="1"/>
      <w:marLeft w:val="0"/>
      <w:marRight w:val="0"/>
      <w:marTop w:val="0"/>
      <w:marBottom w:val="0"/>
      <w:divBdr>
        <w:top w:val="none" w:sz="0" w:space="0" w:color="auto"/>
        <w:left w:val="none" w:sz="0" w:space="0" w:color="auto"/>
        <w:bottom w:val="none" w:sz="0" w:space="0" w:color="auto"/>
        <w:right w:val="none" w:sz="0" w:space="0" w:color="auto"/>
      </w:divBdr>
    </w:div>
    <w:div w:id="1691251299">
      <w:bodyDiv w:val="1"/>
      <w:marLeft w:val="0"/>
      <w:marRight w:val="0"/>
      <w:marTop w:val="0"/>
      <w:marBottom w:val="0"/>
      <w:divBdr>
        <w:top w:val="none" w:sz="0" w:space="0" w:color="auto"/>
        <w:left w:val="none" w:sz="0" w:space="0" w:color="auto"/>
        <w:bottom w:val="none" w:sz="0" w:space="0" w:color="auto"/>
        <w:right w:val="none" w:sz="0" w:space="0" w:color="auto"/>
      </w:divBdr>
    </w:div>
    <w:div w:id="1692602843">
      <w:bodyDiv w:val="1"/>
      <w:marLeft w:val="0"/>
      <w:marRight w:val="0"/>
      <w:marTop w:val="0"/>
      <w:marBottom w:val="0"/>
      <w:divBdr>
        <w:top w:val="none" w:sz="0" w:space="0" w:color="auto"/>
        <w:left w:val="none" w:sz="0" w:space="0" w:color="auto"/>
        <w:bottom w:val="none" w:sz="0" w:space="0" w:color="auto"/>
        <w:right w:val="none" w:sz="0" w:space="0" w:color="auto"/>
      </w:divBdr>
      <w:divsChild>
        <w:div w:id="1446585272">
          <w:marLeft w:val="0"/>
          <w:marRight w:val="0"/>
          <w:marTop w:val="0"/>
          <w:marBottom w:val="0"/>
          <w:divBdr>
            <w:top w:val="none" w:sz="0" w:space="0" w:color="auto"/>
            <w:left w:val="none" w:sz="0" w:space="0" w:color="auto"/>
            <w:bottom w:val="none" w:sz="0" w:space="0" w:color="auto"/>
            <w:right w:val="none" w:sz="0" w:space="0" w:color="auto"/>
          </w:divBdr>
        </w:div>
      </w:divsChild>
    </w:div>
    <w:div w:id="1695107858">
      <w:bodyDiv w:val="1"/>
      <w:marLeft w:val="0"/>
      <w:marRight w:val="0"/>
      <w:marTop w:val="0"/>
      <w:marBottom w:val="0"/>
      <w:divBdr>
        <w:top w:val="none" w:sz="0" w:space="0" w:color="auto"/>
        <w:left w:val="none" w:sz="0" w:space="0" w:color="auto"/>
        <w:bottom w:val="none" w:sz="0" w:space="0" w:color="auto"/>
        <w:right w:val="none" w:sz="0" w:space="0" w:color="auto"/>
      </w:divBdr>
    </w:div>
    <w:div w:id="1709836062">
      <w:bodyDiv w:val="1"/>
      <w:marLeft w:val="0"/>
      <w:marRight w:val="0"/>
      <w:marTop w:val="0"/>
      <w:marBottom w:val="0"/>
      <w:divBdr>
        <w:top w:val="none" w:sz="0" w:space="0" w:color="auto"/>
        <w:left w:val="none" w:sz="0" w:space="0" w:color="auto"/>
        <w:bottom w:val="none" w:sz="0" w:space="0" w:color="auto"/>
        <w:right w:val="none" w:sz="0" w:space="0" w:color="auto"/>
      </w:divBdr>
      <w:divsChild>
        <w:div w:id="171650230">
          <w:marLeft w:val="0"/>
          <w:marRight w:val="0"/>
          <w:marTop w:val="0"/>
          <w:marBottom w:val="0"/>
          <w:divBdr>
            <w:top w:val="none" w:sz="0" w:space="0" w:color="auto"/>
            <w:left w:val="none" w:sz="0" w:space="0" w:color="auto"/>
            <w:bottom w:val="none" w:sz="0" w:space="0" w:color="auto"/>
            <w:right w:val="none" w:sz="0" w:space="0" w:color="auto"/>
          </w:divBdr>
        </w:div>
      </w:divsChild>
    </w:div>
    <w:div w:id="1710757894">
      <w:bodyDiv w:val="1"/>
      <w:marLeft w:val="0"/>
      <w:marRight w:val="0"/>
      <w:marTop w:val="0"/>
      <w:marBottom w:val="0"/>
      <w:divBdr>
        <w:top w:val="none" w:sz="0" w:space="0" w:color="auto"/>
        <w:left w:val="none" w:sz="0" w:space="0" w:color="auto"/>
        <w:bottom w:val="none" w:sz="0" w:space="0" w:color="auto"/>
        <w:right w:val="none" w:sz="0" w:space="0" w:color="auto"/>
      </w:divBdr>
    </w:div>
    <w:div w:id="1719934714">
      <w:bodyDiv w:val="1"/>
      <w:marLeft w:val="0"/>
      <w:marRight w:val="0"/>
      <w:marTop w:val="0"/>
      <w:marBottom w:val="0"/>
      <w:divBdr>
        <w:top w:val="none" w:sz="0" w:space="0" w:color="auto"/>
        <w:left w:val="none" w:sz="0" w:space="0" w:color="auto"/>
        <w:bottom w:val="none" w:sz="0" w:space="0" w:color="auto"/>
        <w:right w:val="none" w:sz="0" w:space="0" w:color="auto"/>
      </w:divBdr>
      <w:divsChild>
        <w:div w:id="1868912662">
          <w:marLeft w:val="0"/>
          <w:marRight w:val="0"/>
          <w:marTop w:val="0"/>
          <w:marBottom w:val="0"/>
          <w:divBdr>
            <w:top w:val="none" w:sz="0" w:space="0" w:color="auto"/>
            <w:left w:val="none" w:sz="0" w:space="0" w:color="auto"/>
            <w:bottom w:val="none" w:sz="0" w:space="0" w:color="auto"/>
            <w:right w:val="none" w:sz="0" w:space="0" w:color="auto"/>
          </w:divBdr>
        </w:div>
      </w:divsChild>
    </w:div>
    <w:div w:id="1737510936">
      <w:bodyDiv w:val="1"/>
      <w:marLeft w:val="0"/>
      <w:marRight w:val="0"/>
      <w:marTop w:val="0"/>
      <w:marBottom w:val="0"/>
      <w:divBdr>
        <w:top w:val="none" w:sz="0" w:space="0" w:color="auto"/>
        <w:left w:val="none" w:sz="0" w:space="0" w:color="auto"/>
        <w:bottom w:val="none" w:sz="0" w:space="0" w:color="auto"/>
        <w:right w:val="none" w:sz="0" w:space="0" w:color="auto"/>
      </w:divBdr>
    </w:div>
    <w:div w:id="1755931575">
      <w:bodyDiv w:val="1"/>
      <w:marLeft w:val="0"/>
      <w:marRight w:val="0"/>
      <w:marTop w:val="0"/>
      <w:marBottom w:val="0"/>
      <w:divBdr>
        <w:top w:val="none" w:sz="0" w:space="0" w:color="auto"/>
        <w:left w:val="none" w:sz="0" w:space="0" w:color="auto"/>
        <w:bottom w:val="none" w:sz="0" w:space="0" w:color="auto"/>
        <w:right w:val="none" w:sz="0" w:space="0" w:color="auto"/>
      </w:divBdr>
    </w:div>
    <w:div w:id="1765998936">
      <w:bodyDiv w:val="1"/>
      <w:marLeft w:val="0"/>
      <w:marRight w:val="0"/>
      <w:marTop w:val="0"/>
      <w:marBottom w:val="0"/>
      <w:divBdr>
        <w:top w:val="none" w:sz="0" w:space="0" w:color="auto"/>
        <w:left w:val="none" w:sz="0" w:space="0" w:color="auto"/>
        <w:bottom w:val="none" w:sz="0" w:space="0" w:color="auto"/>
        <w:right w:val="none" w:sz="0" w:space="0" w:color="auto"/>
      </w:divBdr>
    </w:div>
    <w:div w:id="1788698973">
      <w:bodyDiv w:val="1"/>
      <w:marLeft w:val="0"/>
      <w:marRight w:val="0"/>
      <w:marTop w:val="0"/>
      <w:marBottom w:val="0"/>
      <w:divBdr>
        <w:top w:val="none" w:sz="0" w:space="0" w:color="auto"/>
        <w:left w:val="none" w:sz="0" w:space="0" w:color="auto"/>
        <w:bottom w:val="none" w:sz="0" w:space="0" w:color="auto"/>
        <w:right w:val="none" w:sz="0" w:space="0" w:color="auto"/>
      </w:divBdr>
    </w:div>
    <w:div w:id="1795824473">
      <w:bodyDiv w:val="1"/>
      <w:marLeft w:val="0"/>
      <w:marRight w:val="0"/>
      <w:marTop w:val="0"/>
      <w:marBottom w:val="0"/>
      <w:divBdr>
        <w:top w:val="none" w:sz="0" w:space="0" w:color="auto"/>
        <w:left w:val="none" w:sz="0" w:space="0" w:color="auto"/>
        <w:bottom w:val="none" w:sz="0" w:space="0" w:color="auto"/>
        <w:right w:val="none" w:sz="0" w:space="0" w:color="auto"/>
      </w:divBdr>
    </w:div>
    <w:div w:id="1805462538">
      <w:bodyDiv w:val="1"/>
      <w:marLeft w:val="0"/>
      <w:marRight w:val="0"/>
      <w:marTop w:val="0"/>
      <w:marBottom w:val="0"/>
      <w:divBdr>
        <w:top w:val="none" w:sz="0" w:space="0" w:color="auto"/>
        <w:left w:val="none" w:sz="0" w:space="0" w:color="auto"/>
        <w:bottom w:val="none" w:sz="0" w:space="0" w:color="auto"/>
        <w:right w:val="none" w:sz="0" w:space="0" w:color="auto"/>
      </w:divBdr>
    </w:div>
    <w:div w:id="1811821392">
      <w:bodyDiv w:val="1"/>
      <w:marLeft w:val="0"/>
      <w:marRight w:val="0"/>
      <w:marTop w:val="0"/>
      <w:marBottom w:val="0"/>
      <w:divBdr>
        <w:top w:val="none" w:sz="0" w:space="0" w:color="auto"/>
        <w:left w:val="none" w:sz="0" w:space="0" w:color="auto"/>
        <w:bottom w:val="none" w:sz="0" w:space="0" w:color="auto"/>
        <w:right w:val="none" w:sz="0" w:space="0" w:color="auto"/>
      </w:divBdr>
    </w:div>
    <w:div w:id="1834103576">
      <w:bodyDiv w:val="1"/>
      <w:marLeft w:val="0"/>
      <w:marRight w:val="0"/>
      <w:marTop w:val="0"/>
      <w:marBottom w:val="0"/>
      <w:divBdr>
        <w:top w:val="none" w:sz="0" w:space="0" w:color="auto"/>
        <w:left w:val="none" w:sz="0" w:space="0" w:color="auto"/>
        <w:bottom w:val="none" w:sz="0" w:space="0" w:color="auto"/>
        <w:right w:val="none" w:sz="0" w:space="0" w:color="auto"/>
      </w:divBdr>
    </w:div>
    <w:div w:id="1846702651">
      <w:bodyDiv w:val="1"/>
      <w:marLeft w:val="0"/>
      <w:marRight w:val="0"/>
      <w:marTop w:val="0"/>
      <w:marBottom w:val="0"/>
      <w:divBdr>
        <w:top w:val="none" w:sz="0" w:space="0" w:color="auto"/>
        <w:left w:val="none" w:sz="0" w:space="0" w:color="auto"/>
        <w:bottom w:val="none" w:sz="0" w:space="0" w:color="auto"/>
        <w:right w:val="none" w:sz="0" w:space="0" w:color="auto"/>
      </w:divBdr>
    </w:div>
    <w:div w:id="1851068580">
      <w:bodyDiv w:val="1"/>
      <w:marLeft w:val="0"/>
      <w:marRight w:val="0"/>
      <w:marTop w:val="0"/>
      <w:marBottom w:val="0"/>
      <w:divBdr>
        <w:top w:val="none" w:sz="0" w:space="0" w:color="auto"/>
        <w:left w:val="none" w:sz="0" w:space="0" w:color="auto"/>
        <w:bottom w:val="none" w:sz="0" w:space="0" w:color="auto"/>
        <w:right w:val="none" w:sz="0" w:space="0" w:color="auto"/>
      </w:divBdr>
    </w:div>
    <w:div w:id="1870802773">
      <w:bodyDiv w:val="1"/>
      <w:marLeft w:val="0"/>
      <w:marRight w:val="0"/>
      <w:marTop w:val="0"/>
      <w:marBottom w:val="0"/>
      <w:divBdr>
        <w:top w:val="none" w:sz="0" w:space="0" w:color="auto"/>
        <w:left w:val="none" w:sz="0" w:space="0" w:color="auto"/>
        <w:bottom w:val="none" w:sz="0" w:space="0" w:color="auto"/>
        <w:right w:val="none" w:sz="0" w:space="0" w:color="auto"/>
      </w:divBdr>
    </w:div>
    <w:div w:id="1884364453">
      <w:bodyDiv w:val="1"/>
      <w:marLeft w:val="0"/>
      <w:marRight w:val="0"/>
      <w:marTop w:val="0"/>
      <w:marBottom w:val="0"/>
      <w:divBdr>
        <w:top w:val="none" w:sz="0" w:space="0" w:color="auto"/>
        <w:left w:val="none" w:sz="0" w:space="0" w:color="auto"/>
        <w:bottom w:val="none" w:sz="0" w:space="0" w:color="auto"/>
        <w:right w:val="none" w:sz="0" w:space="0" w:color="auto"/>
      </w:divBdr>
      <w:divsChild>
        <w:div w:id="1519545598">
          <w:marLeft w:val="0"/>
          <w:marRight w:val="0"/>
          <w:marTop w:val="0"/>
          <w:marBottom w:val="0"/>
          <w:divBdr>
            <w:top w:val="none" w:sz="0" w:space="0" w:color="auto"/>
            <w:left w:val="none" w:sz="0" w:space="0" w:color="auto"/>
            <w:bottom w:val="none" w:sz="0" w:space="0" w:color="auto"/>
            <w:right w:val="none" w:sz="0" w:space="0" w:color="auto"/>
          </w:divBdr>
        </w:div>
      </w:divsChild>
    </w:div>
    <w:div w:id="1893039443">
      <w:bodyDiv w:val="1"/>
      <w:marLeft w:val="0"/>
      <w:marRight w:val="0"/>
      <w:marTop w:val="0"/>
      <w:marBottom w:val="0"/>
      <w:divBdr>
        <w:top w:val="none" w:sz="0" w:space="0" w:color="auto"/>
        <w:left w:val="none" w:sz="0" w:space="0" w:color="auto"/>
        <w:bottom w:val="none" w:sz="0" w:space="0" w:color="auto"/>
        <w:right w:val="none" w:sz="0" w:space="0" w:color="auto"/>
      </w:divBdr>
    </w:div>
    <w:div w:id="1900553432">
      <w:bodyDiv w:val="1"/>
      <w:marLeft w:val="0"/>
      <w:marRight w:val="0"/>
      <w:marTop w:val="0"/>
      <w:marBottom w:val="0"/>
      <w:divBdr>
        <w:top w:val="none" w:sz="0" w:space="0" w:color="auto"/>
        <w:left w:val="none" w:sz="0" w:space="0" w:color="auto"/>
        <w:bottom w:val="none" w:sz="0" w:space="0" w:color="auto"/>
        <w:right w:val="none" w:sz="0" w:space="0" w:color="auto"/>
      </w:divBdr>
      <w:divsChild>
        <w:div w:id="547036482">
          <w:marLeft w:val="0"/>
          <w:marRight w:val="0"/>
          <w:marTop w:val="0"/>
          <w:marBottom w:val="0"/>
          <w:divBdr>
            <w:top w:val="none" w:sz="0" w:space="0" w:color="auto"/>
            <w:left w:val="none" w:sz="0" w:space="0" w:color="auto"/>
            <w:bottom w:val="none" w:sz="0" w:space="0" w:color="auto"/>
            <w:right w:val="none" w:sz="0" w:space="0" w:color="auto"/>
          </w:divBdr>
        </w:div>
      </w:divsChild>
    </w:div>
    <w:div w:id="1906447665">
      <w:bodyDiv w:val="1"/>
      <w:marLeft w:val="0"/>
      <w:marRight w:val="0"/>
      <w:marTop w:val="0"/>
      <w:marBottom w:val="0"/>
      <w:divBdr>
        <w:top w:val="none" w:sz="0" w:space="0" w:color="auto"/>
        <w:left w:val="none" w:sz="0" w:space="0" w:color="auto"/>
        <w:bottom w:val="none" w:sz="0" w:space="0" w:color="auto"/>
        <w:right w:val="none" w:sz="0" w:space="0" w:color="auto"/>
      </w:divBdr>
    </w:div>
    <w:div w:id="1907910836">
      <w:bodyDiv w:val="1"/>
      <w:marLeft w:val="0"/>
      <w:marRight w:val="0"/>
      <w:marTop w:val="0"/>
      <w:marBottom w:val="0"/>
      <w:divBdr>
        <w:top w:val="none" w:sz="0" w:space="0" w:color="auto"/>
        <w:left w:val="none" w:sz="0" w:space="0" w:color="auto"/>
        <w:bottom w:val="none" w:sz="0" w:space="0" w:color="auto"/>
        <w:right w:val="none" w:sz="0" w:space="0" w:color="auto"/>
      </w:divBdr>
    </w:div>
    <w:div w:id="1914503444">
      <w:bodyDiv w:val="1"/>
      <w:marLeft w:val="0"/>
      <w:marRight w:val="0"/>
      <w:marTop w:val="0"/>
      <w:marBottom w:val="0"/>
      <w:divBdr>
        <w:top w:val="none" w:sz="0" w:space="0" w:color="auto"/>
        <w:left w:val="none" w:sz="0" w:space="0" w:color="auto"/>
        <w:bottom w:val="none" w:sz="0" w:space="0" w:color="auto"/>
        <w:right w:val="none" w:sz="0" w:space="0" w:color="auto"/>
      </w:divBdr>
      <w:divsChild>
        <w:div w:id="1144082190">
          <w:marLeft w:val="0"/>
          <w:marRight w:val="0"/>
          <w:marTop w:val="0"/>
          <w:marBottom w:val="0"/>
          <w:divBdr>
            <w:top w:val="none" w:sz="0" w:space="0" w:color="auto"/>
            <w:left w:val="none" w:sz="0" w:space="0" w:color="auto"/>
            <w:bottom w:val="none" w:sz="0" w:space="0" w:color="auto"/>
            <w:right w:val="none" w:sz="0" w:space="0" w:color="auto"/>
          </w:divBdr>
        </w:div>
      </w:divsChild>
    </w:div>
    <w:div w:id="1933660477">
      <w:bodyDiv w:val="1"/>
      <w:marLeft w:val="0"/>
      <w:marRight w:val="0"/>
      <w:marTop w:val="0"/>
      <w:marBottom w:val="0"/>
      <w:divBdr>
        <w:top w:val="none" w:sz="0" w:space="0" w:color="auto"/>
        <w:left w:val="none" w:sz="0" w:space="0" w:color="auto"/>
        <w:bottom w:val="none" w:sz="0" w:space="0" w:color="auto"/>
        <w:right w:val="none" w:sz="0" w:space="0" w:color="auto"/>
      </w:divBdr>
    </w:div>
    <w:div w:id="1937008889">
      <w:bodyDiv w:val="1"/>
      <w:marLeft w:val="0"/>
      <w:marRight w:val="0"/>
      <w:marTop w:val="0"/>
      <w:marBottom w:val="0"/>
      <w:divBdr>
        <w:top w:val="none" w:sz="0" w:space="0" w:color="auto"/>
        <w:left w:val="none" w:sz="0" w:space="0" w:color="auto"/>
        <w:bottom w:val="none" w:sz="0" w:space="0" w:color="auto"/>
        <w:right w:val="none" w:sz="0" w:space="0" w:color="auto"/>
      </w:divBdr>
    </w:div>
    <w:div w:id="1942713776">
      <w:bodyDiv w:val="1"/>
      <w:marLeft w:val="0"/>
      <w:marRight w:val="0"/>
      <w:marTop w:val="0"/>
      <w:marBottom w:val="0"/>
      <w:divBdr>
        <w:top w:val="none" w:sz="0" w:space="0" w:color="auto"/>
        <w:left w:val="none" w:sz="0" w:space="0" w:color="auto"/>
        <w:bottom w:val="none" w:sz="0" w:space="0" w:color="auto"/>
        <w:right w:val="none" w:sz="0" w:space="0" w:color="auto"/>
      </w:divBdr>
    </w:div>
    <w:div w:id="1975090485">
      <w:bodyDiv w:val="1"/>
      <w:marLeft w:val="0"/>
      <w:marRight w:val="0"/>
      <w:marTop w:val="0"/>
      <w:marBottom w:val="0"/>
      <w:divBdr>
        <w:top w:val="none" w:sz="0" w:space="0" w:color="auto"/>
        <w:left w:val="none" w:sz="0" w:space="0" w:color="auto"/>
        <w:bottom w:val="none" w:sz="0" w:space="0" w:color="auto"/>
        <w:right w:val="none" w:sz="0" w:space="0" w:color="auto"/>
      </w:divBdr>
    </w:div>
    <w:div w:id="1978340586">
      <w:bodyDiv w:val="1"/>
      <w:marLeft w:val="0"/>
      <w:marRight w:val="0"/>
      <w:marTop w:val="0"/>
      <w:marBottom w:val="0"/>
      <w:divBdr>
        <w:top w:val="none" w:sz="0" w:space="0" w:color="auto"/>
        <w:left w:val="none" w:sz="0" w:space="0" w:color="auto"/>
        <w:bottom w:val="none" w:sz="0" w:space="0" w:color="auto"/>
        <w:right w:val="none" w:sz="0" w:space="0" w:color="auto"/>
      </w:divBdr>
    </w:div>
    <w:div w:id="1982348570">
      <w:bodyDiv w:val="1"/>
      <w:marLeft w:val="0"/>
      <w:marRight w:val="0"/>
      <w:marTop w:val="0"/>
      <w:marBottom w:val="0"/>
      <w:divBdr>
        <w:top w:val="none" w:sz="0" w:space="0" w:color="auto"/>
        <w:left w:val="none" w:sz="0" w:space="0" w:color="auto"/>
        <w:bottom w:val="none" w:sz="0" w:space="0" w:color="auto"/>
        <w:right w:val="none" w:sz="0" w:space="0" w:color="auto"/>
      </w:divBdr>
    </w:div>
    <w:div w:id="1993365898">
      <w:bodyDiv w:val="1"/>
      <w:marLeft w:val="0"/>
      <w:marRight w:val="0"/>
      <w:marTop w:val="0"/>
      <w:marBottom w:val="0"/>
      <w:divBdr>
        <w:top w:val="none" w:sz="0" w:space="0" w:color="auto"/>
        <w:left w:val="none" w:sz="0" w:space="0" w:color="auto"/>
        <w:bottom w:val="none" w:sz="0" w:space="0" w:color="auto"/>
        <w:right w:val="none" w:sz="0" w:space="0" w:color="auto"/>
      </w:divBdr>
    </w:div>
    <w:div w:id="1998147313">
      <w:bodyDiv w:val="1"/>
      <w:marLeft w:val="0"/>
      <w:marRight w:val="0"/>
      <w:marTop w:val="0"/>
      <w:marBottom w:val="0"/>
      <w:divBdr>
        <w:top w:val="none" w:sz="0" w:space="0" w:color="auto"/>
        <w:left w:val="none" w:sz="0" w:space="0" w:color="auto"/>
        <w:bottom w:val="none" w:sz="0" w:space="0" w:color="auto"/>
        <w:right w:val="none" w:sz="0" w:space="0" w:color="auto"/>
      </w:divBdr>
    </w:div>
    <w:div w:id="2006082410">
      <w:bodyDiv w:val="1"/>
      <w:marLeft w:val="0"/>
      <w:marRight w:val="0"/>
      <w:marTop w:val="0"/>
      <w:marBottom w:val="0"/>
      <w:divBdr>
        <w:top w:val="none" w:sz="0" w:space="0" w:color="auto"/>
        <w:left w:val="none" w:sz="0" w:space="0" w:color="auto"/>
        <w:bottom w:val="none" w:sz="0" w:space="0" w:color="auto"/>
        <w:right w:val="none" w:sz="0" w:space="0" w:color="auto"/>
      </w:divBdr>
    </w:div>
    <w:div w:id="2006738007">
      <w:bodyDiv w:val="1"/>
      <w:marLeft w:val="0"/>
      <w:marRight w:val="0"/>
      <w:marTop w:val="0"/>
      <w:marBottom w:val="0"/>
      <w:divBdr>
        <w:top w:val="none" w:sz="0" w:space="0" w:color="auto"/>
        <w:left w:val="none" w:sz="0" w:space="0" w:color="auto"/>
        <w:bottom w:val="none" w:sz="0" w:space="0" w:color="auto"/>
        <w:right w:val="none" w:sz="0" w:space="0" w:color="auto"/>
      </w:divBdr>
      <w:divsChild>
        <w:div w:id="1013648174">
          <w:marLeft w:val="0"/>
          <w:marRight w:val="0"/>
          <w:marTop w:val="0"/>
          <w:marBottom w:val="0"/>
          <w:divBdr>
            <w:top w:val="none" w:sz="0" w:space="0" w:color="auto"/>
            <w:left w:val="none" w:sz="0" w:space="0" w:color="auto"/>
            <w:bottom w:val="none" w:sz="0" w:space="0" w:color="auto"/>
            <w:right w:val="none" w:sz="0" w:space="0" w:color="auto"/>
          </w:divBdr>
        </w:div>
      </w:divsChild>
    </w:div>
    <w:div w:id="2017612046">
      <w:bodyDiv w:val="1"/>
      <w:marLeft w:val="0"/>
      <w:marRight w:val="0"/>
      <w:marTop w:val="0"/>
      <w:marBottom w:val="0"/>
      <w:divBdr>
        <w:top w:val="none" w:sz="0" w:space="0" w:color="auto"/>
        <w:left w:val="none" w:sz="0" w:space="0" w:color="auto"/>
        <w:bottom w:val="none" w:sz="0" w:space="0" w:color="auto"/>
        <w:right w:val="none" w:sz="0" w:space="0" w:color="auto"/>
      </w:divBdr>
    </w:div>
    <w:div w:id="2029062535">
      <w:bodyDiv w:val="1"/>
      <w:marLeft w:val="0"/>
      <w:marRight w:val="0"/>
      <w:marTop w:val="0"/>
      <w:marBottom w:val="0"/>
      <w:divBdr>
        <w:top w:val="none" w:sz="0" w:space="0" w:color="auto"/>
        <w:left w:val="none" w:sz="0" w:space="0" w:color="auto"/>
        <w:bottom w:val="none" w:sz="0" w:space="0" w:color="auto"/>
        <w:right w:val="none" w:sz="0" w:space="0" w:color="auto"/>
      </w:divBdr>
    </w:div>
    <w:div w:id="2044406069">
      <w:bodyDiv w:val="1"/>
      <w:marLeft w:val="0"/>
      <w:marRight w:val="0"/>
      <w:marTop w:val="0"/>
      <w:marBottom w:val="0"/>
      <w:divBdr>
        <w:top w:val="none" w:sz="0" w:space="0" w:color="auto"/>
        <w:left w:val="none" w:sz="0" w:space="0" w:color="auto"/>
        <w:bottom w:val="none" w:sz="0" w:space="0" w:color="auto"/>
        <w:right w:val="none" w:sz="0" w:space="0" w:color="auto"/>
      </w:divBdr>
    </w:div>
    <w:div w:id="2065640366">
      <w:bodyDiv w:val="1"/>
      <w:marLeft w:val="0"/>
      <w:marRight w:val="0"/>
      <w:marTop w:val="0"/>
      <w:marBottom w:val="0"/>
      <w:divBdr>
        <w:top w:val="none" w:sz="0" w:space="0" w:color="auto"/>
        <w:left w:val="none" w:sz="0" w:space="0" w:color="auto"/>
        <w:bottom w:val="none" w:sz="0" w:space="0" w:color="auto"/>
        <w:right w:val="none" w:sz="0" w:space="0" w:color="auto"/>
      </w:divBdr>
    </w:div>
    <w:div w:id="2076706091">
      <w:bodyDiv w:val="1"/>
      <w:marLeft w:val="0"/>
      <w:marRight w:val="0"/>
      <w:marTop w:val="0"/>
      <w:marBottom w:val="0"/>
      <w:divBdr>
        <w:top w:val="none" w:sz="0" w:space="0" w:color="auto"/>
        <w:left w:val="none" w:sz="0" w:space="0" w:color="auto"/>
        <w:bottom w:val="none" w:sz="0" w:space="0" w:color="auto"/>
        <w:right w:val="none" w:sz="0" w:space="0" w:color="auto"/>
      </w:divBdr>
    </w:div>
    <w:div w:id="2085712951">
      <w:bodyDiv w:val="1"/>
      <w:marLeft w:val="0"/>
      <w:marRight w:val="0"/>
      <w:marTop w:val="0"/>
      <w:marBottom w:val="0"/>
      <w:divBdr>
        <w:top w:val="none" w:sz="0" w:space="0" w:color="auto"/>
        <w:left w:val="none" w:sz="0" w:space="0" w:color="auto"/>
        <w:bottom w:val="none" w:sz="0" w:space="0" w:color="auto"/>
        <w:right w:val="none" w:sz="0" w:space="0" w:color="auto"/>
      </w:divBdr>
      <w:divsChild>
        <w:div w:id="1200052443">
          <w:marLeft w:val="0"/>
          <w:marRight w:val="0"/>
          <w:marTop w:val="0"/>
          <w:marBottom w:val="0"/>
          <w:divBdr>
            <w:top w:val="none" w:sz="0" w:space="0" w:color="auto"/>
            <w:left w:val="none" w:sz="0" w:space="0" w:color="auto"/>
            <w:bottom w:val="none" w:sz="0" w:space="0" w:color="auto"/>
            <w:right w:val="none" w:sz="0" w:space="0" w:color="auto"/>
          </w:divBdr>
        </w:div>
      </w:divsChild>
    </w:div>
    <w:div w:id="2091927296">
      <w:bodyDiv w:val="1"/>
      <w:marLeft w:val="0"/>
      <w:marRight w:val="0"/>
      <w:marTop w:val="0"/>
      <w:marBottom w:val="0"/>
      <w:divBdr>
        <w:top w:val="none" w:sz="0" w:space="0" w:color="auto"/>
        <w:left w:val="none" w:sz="0" w:space="0" w:color="auto"/>
        <w:bottom w:val="none" w:sz="0" w:space="0" w:color="auto"/>
        <w:right w:val="none" w:sz="0" w:space="0" w:color="auto"/>
      </w:divBdr>
      <w:divsChild>
        <w:div w:id="1712457261">
          <w:marLeft w:val="0"/>
          <w:marRight w:val="0"/>
          <w:marTop w:val="0"/>
          <w:marBottom w:val="0"/>
          <w:divBdr>
            <w:top w:val="none" w:sz="0" w:space="0" w:color="auto"/>
            <w:left w:val="none" w:sz="0" w:space="0" w:color="auto"/>
            <w:bottom w:val="none" w:sz="0" w:space="0" w:color="auto"/>
            <w:right w:val="none" w:sz="0" w:space="0" w:color="auto"/>
          </w:divBdr>
        </w:div>
      </w:divsChild>
    </w:div>
    <w:div w:id="2094542419">
      <w:bodyDiv w:val="1"/>
      <w:marLeft w:val="0"/>
      <w:marRight w:val="0"/>
      <w:marTop w:val="0"/>
      <w:marBottom w:val="0"/>
      <w:divBdr>
        <w:top w:val="none" w:sz="0" w:space="0" w:color="auto"/>
        <w:left w:val="none" w:sz="0" w:space="0" w:color="auto"/>
        <w:bottom w:val="none" w:sz="0" w:space="0" w:color="auto"/>
        <w:right w:val="none" w:sz="0" w:space="0" w:color="auto"/>
      </w:divBdr>
      <w:divsChild>
        <w:div w:id="129594599">
          <w:marLeft w:val="0"/>
          <w:marRight w:val="0"/>
          <w:marTop w:val="0"/>
          <w:marBottom w:val="0"/>
          <w:divBdr>
            <w:top w:val="none" w:sz="0" w:space="0" w:color="auto"/>
            <w:left w:val="none" w:sz="0" w:space="0" w:color="auto"/>
            <w:bottom w:val="none" w:sz="0" w:space="0" w:color="auto"/>
            <w:right w:val="none" w:sz="0" w:space="0" w:color="auto"/>
          </w:divBdr>
        </w:div>
      </w:divsChild>
    </w:div>
    <w:div w:id="2094666650">
      <w:bodyDiv w:val="1"/>
      <w:marLeft w:val="0"/>
      <w:marRight w:val="0"/>
      <w:marTop w:val="0"/>
      <w:marBottom w:val="0"/>
      <w:divBdr>
        <w:top w:val="none" w:sz="0" w:space="0" w:color="auto"/>
        <w:left w:val="none" w:sz="0" w:space="0" w:color="auto"/>
        <w:bottom w:val="none" w:sz="0" w:space="0" w:color="auto"/>
        <w:right w:val="none" w:sz="0" w:space="0" w:color="auto"/>
      </w:divBdr>
    </w:div>
    <w:div w:id="2103261263">
      <w:bodyDiv w:val="1"/>
      <w:marLeft w:val="0"/>
      <w:marRight w:val="0"/>
      <w:marTop w:val="0"/>
      <w:marBottom w:val="0"/>
      <w:divBdr>
        <w:top w:val="none" w:sz="0" w:space="0" w:color="auto"/>
        <w:left w:val="none" w:sz="0" w:space="0" w:color="auto"/>
        <w:bottom w:val="none" w:sz="0" w:space="0" w:color="auto"/>
        <w:right w:val="none" w:sz="0" w:space="0" w:color="auto"/>
      </w:divBdr>
    </w:div>
    <w:div w:id="2109111804">
      <w:bodyDiv w:val="1"/>
      <w:marLeft w:val="0"/>
      <w:marRight w:val="0"/>
      <w:marTop w:val="0"/>
      <w:marBottom w:val="0"/>
      <w:divBdr>
        <w:top w:val="none" w:sz="0" w:space="0" w:color="auto"/>
        <w:left w:val="none" w:sz="0" w:space="0" w:color="auto"/>
        <w:bottom w:val="none" w:sz="0" w:space="0" w:color="auto"/>
        <w:right w:val="none" w:sz="0" w:space="0" w:color="auto"/>
      </w:divBdr>
    </w:div>
    <w:div w:id="2116170620">
      <w:bodyDiv w:val="1"/>
      <w:marLeft w:val="0"/>
      <w:marRight w:val="0"/>
      <w:marTop w:val="0"/>
      <w:marBottom w:val="0"/>
      <w:divBdr>
        <w:top w:val="none" w:sz="0" w:space="0" w:color="auto"/>
        <w:left w:val="none" w:sz="0" w:space="0" w:color="auto"/>
        <w:bottom w:val="none" w:sz="0" w:space="0" w:color="auto"/>
        <w:right w:val="none" w:sz="0" w:space="0" w:color="auto"/>
      </w:divBdr>
    </w:div>
    <w:div w:id="2122071020">
      <w:bodyDiv w:val="1"/>
      <w:marLeft w:val="0"/>
      <w:marRight w:val="0"/>
      <w:marTop w:val="0"/>
      <w:marBottom w:val="0"/>
      <w:divBdr>
        <w:top w:val="none" w:sz="0" w:space="0" w:color="auto"/>
        <w:left w:val="none" w:sz="0" w:space="0" w:color="auto"/>
        <w:bottom w:val="none" w:sz="0" w:space="0" w:color="auto"/>
        <w:right w:val="none" w:sz="0" w:space="0" w:color="auto"/>
      </w:divBdr>
      <w:divsChild>
        <w:div w:id="115636499">
          <w:marLeft w:val="0"/>
          <w:marRight w:val="0"/>
          <w:marTop w:val="0"/>
          <w:marBottom w:val="0"/>
          <w:divBdr>
            <w:top w:val="none" w:sz="0" w:space="0" w:color="auto"/>
            <w:left w:val="none" w:sz="0" w:space="0" w:color="auto"/>
            <w:bottom w:val="none" w:sz="0" w:space="0" w:color="auto"/>
            <w:right w:val="none" w:sz="0" w:space="0" w:color="auto"/>
          </w:divBdr>
        </w:div>
      </w:divsChild>
    </w:div>
    <w:div w:id="2122987193">
      <w:bodyDiv w:val="1"/>
      <w:marLeft w:val="0"/>
      <w:marRight w:val="0"/>
      <w:marTop w:val="0"/>
      <w:marBottom w:val="0"/>
      <w:divBdr>
        <w:top w:val="none" w:sz="0" w:space="0" w:color="auto"/>
        <w:left w:val="none" w:sz="0" w:space="0" w:color="auto"/>
        <w:bottom w:val="none" w:sz="0" w:space="0" w:color="auto"/>
        <w:right w:val="none" w:sz="0" w:space="0" w:color="auto"/>
      </w:divBdr>
    </w:div>
    <w:div w:id="2126197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emf"/><Relationship Id="rId26" Type="http://schemas.openxmlformats.org/officeDocument/2006/relationships/image" Target="media/image5.wmf"/><Relationship Id="rId3" Type="http://schemas.openxmlformats.org/officeDocument/2006/relationships/styles" Target="styles.xml"/><Relationship Id="rId21" Type="http://schemas.openxmlformats.org/officeDocument/2006/relationships/oleObject" Target="embeddings/oleObject1.bin"/><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6.xml"/><Relationship Id="rId25" Type="http://schemas.openxmlformats.org/officeDocument/2006/relationships/oleObject" Target="embeddings/oleObject3.bin"/><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image" Target="media/image2.wmf"/><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oleObject" Target="embeddings/oleObject2.bin"/><Relationship Id="rId28" Type="http://schemas.openxmlformats.org/officeDocument/2006/relationships/image" Target="media/image6.png"/><Relationship Id="rId10" Type="http://schemas.openxmlformats.org/officeDocument/2006/relationships/footer" Target="footer1.xml"/><Relationship Id="rId19" Type="http://schemas.openxmlformats.org/officeDocument/2006/relationships/footer" Target="footer7.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image" Target="media/image3.wmf"/><Relationship Id="rId27" Type="http://schemas.openxmlformats.org/officeDocument/2006/relationships/oleObject" Target="embeddings/oleObject4.bin"/><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83C1D8-1836-4EEB-A089-C996D8441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4006</TotalTime>
  <Pages>89</Pages>
  <Words>7324</Words>
  <Characters>41751</Characters>
  <Application>Microsoft Office Word</Application>
  <DocSecurity>0</DocSecurity>
  <Lines>347</Lines>
  <Paragraphs>97</Paragraphs>
  <ScaleCrop>false</ScaleCrop>
  <Company>Microsoft</Company>
  <LinksUpToDate>false</LinksUpToDate>
  <CharactersWithSpaces>48978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acer</dc:creator>
  <cp:lastModifiedBy>wxj</cp:lastModifiedBy>
  <cp:revision>431</cp:revision>
  <cp:lastPrinted>2022-12-08T08:54:00Z</cp:lastPrinted>
  <dcterms:created xsi:type="dcterms:W3CDTF">2020-03-13T07:43:00Z</dcterms:created>
  <dcterms:modified xsi:type="dcterms:W3CDTF">2023-09-13T01:56:00Z</dcterms:modified>
</cp:coreProperties>
</file>